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94BE72" w14:textId="77777777" w:rsidR="0076141B" w:rsidRPr="00CC6FD7" w:rsidRDefault="0076141B">
      <w:pPr>
        <w:jc w:val="center"/>
        <w:rPr>
          <w:rFonts w:ascii="Arial" w:hAnsi="Arial" w:cs="Arial"/>
          <w:b/>
          <w:sz w:val="22"/>
          <w:szCs w:val="22"/>
          <w:lang w:val="en-US"/>
        </w:rPr>
      </w:pPr>
      <w:bookmarkStart w:id="0" w:name="_Hlk120266467"/>
      <w:bookmarkStart w:id="1" w:name="_Hlk120266518"/>
    </w:p>
    <w:p w14:paraId="495AEE82" w14:textId="77777777" w:rsidR="0076141B" w:rsidRPr="00CC6FD7" w:rsidRDefault="0076141B">
      <w:pPr>
        <w:rPr>
          <w:rFonts w:ascii="Arial" w:hAnsi="Arial" w:cs="Arial"/>
          <w:b/>
          <w:sz w:val="22"/>
          <w:szCs w:val="22"/>
          <w:lang w:val="en-US"/>
        </w:rPr>
      </w:pPr>
    </w:p>
    <w:p w14:paraId="407CDBED" w14:textId="77777777" w:rsidR="0076141B" w:rsidRPr="00CC6FD7" w:rsidRDefault="0076141B">
      <w:pPr>
        <w:rPr>
          <w:rFonts w:ascii="Arial" w:hAnsi="Arial" w:cs="Arial"/>
          <w:b/>
          <w:sz w:val="22"/>
          <w:szCs w:val="22"/>
          <w:lang w:val="en-US"/>
        </w:rPr>
      </w:pPr>
    </w:p>
    <w:p w14:paraId="110DDFC1" w14:textId="77777777" w:rsidR="0076141B" w:rsidRPr="00CC6FD7" w:rsidRDefault="0076141B">
      <w:pPr>
        <w:rPr>
          <w:rFonts w:ascii="Arial" w:hAnsi="Arial" w:cs="Arial"/>
          <w:b/>
          <w:sz w:val="22"/>
          <w:szCs w:val="22"/>
          <w:lang w:val="en-US"/>
        </w:rPr>
      </w:pPr>
    </w:p>
    <w:p w14:paraId="5C4D9B9F" w14:textId="77777777" w:rsidR="0076141B" w:rsidRPr="00CC6FD7" w:rsidRDefault="0076141B">
      <w:pPr>
        <w:overflowPunct w:val="0"/>
        <w:autoSpaceDE w:val="0"/>
        <w:jc w:val="center"/>
        <w:textAlignment w:val="baseline"/>
        <w:rPr>
          <w:rFonts w:ascii="Arial" w:hAnsi="Arial" w:cs="Arial"/>
          <w:b/>
          <w:sz w:val="22"/>
          <w:szCs w:val="22"/>
          <w:lang w:eastAsia="ar-SA"/>
        </w:rPr>
      </w:pPr>
    </w:p>
    <w:p w14:paraId="2857F88E" w14:textId="77777777" w:rsidR="0076141B" w:rsidRPr="00CC6FD7" w:rsidRDefault="0076141B">
      <w:pPr>
        <w:overflowPunct w:val="0"/>
        <w:autoSpaceDE w:val="0"/>
        <w:jc w:val="center"/>
        <w:textAlignment w:val="baseline"/>
        <w:rPr>
          <w:rFonts w:ascii="Arial" w:hAnsi="Arial" w:cs="Arial"/>
          <w:b/>
          <w:sz w:val="22"/>
          <w:szCs w:val="22"/>
          <w:lang w:eastAsia="ar-SA"/>
        </w:rPr>
      </w:pPr>
    </w:p>
    <w:p w14:paraId="51E7389A" w14:textId="77777777" w:rsidR="0076141B" w:rsidRPr="00CC6FD7" w:rsidRDefault="0076141B">
      <w:pPr>
        <w:overflowPunct w:val="0"/>
        <w:autoSpaceDE w:val="0"/>
        <w:jc w:val="center"/>
        <w:textAlignment w:val="baseline"/>
        <w:rPr>
          <w:rFonts w:ascii="Arial" w:hAnsi="Arial" w:cs="Arial"/>
          <w:b/>
          <w:sz w:val="22"/>
          <w:szCs w:val="22"/>
          <w:lang w:eastAsia="ar-SA"/>
        </w:rPr>
      </w:pPr>
    </w:p>
    <w:p w14:paraId="2E733DB2" w14:textId="77777777" w:rsidR="0076141B" w:rsidRPr="00CC6FD7" w:rsidRDefault="0076141B">
      <w:pPr>
        <w:overflowPunct w:val="0"/>
        <w:autoSpaceDE w:val="0"/>
        <w:jc w:val="center"/>
        <w:textAlignment w:val="baseline"/>
        <w:rPr>
          <w:rFonts w:ascii="Arial" w:hAnsi="Arial" w:cs="Arial"/>
          <w:b/>
          <w:sz w:val="22"/>
          <w:szCs w:val="22"/>
          <w:lang w:eastAsia="ar-SA"/>
        </w:rPr>
      </w:pPr>
    </w:p>
    <w:p w14:paraId="16128FA9" w14:textId="77777777" w:rsidR="0076141B" w:rsidRPr="00CC6FD7" w:rsidRDefault="0076141B">
      <w:pPr>
        <w:overflowPunct w:val="0"/>
        <w:autoSpaceDE w:val="0"/>
        <w:jc w:val="center"/>
        <w:textAlignment w:val="baseline"/>
        <w:rPr>
          <w:rFonts w:ascii="Arial" w:hAnsi="Arial" w:cs="Arial"/>
          <w:b/>
          <w:sz w:val="22"/>
          <w:szCs w:val="22"/>
          <w:lang w:eastAsia="ar-SA"/>
        </w:rPr>
      </w:pPr>
    </w:p>
    <w:p w14:paraId="611E107F" w14:textId="77777777" w:rsidR="0076141B" w:rsidRPr="00CC6FD7" w:rsidRDefault="0076141B">
      <w:pPr>
        <w:overflowPunct w:val="0"/>
        <w:autoSpaceDE w:val="0"/>
        <w:jc w:val="center"/>
        <w:textAlignment w:val="baseline"/>
        <w:rPr>
          <w:rFonts w:ascii="Arial" w:hAnsi="Arial" w:cs="Arial"/>
          <w:b/>
          <w:sz w:val="22"/>
          <w:szCs w:val="22"/>
          <w:lang w:eastAsia="ar-SA"/>
        </w:rPr>
      </w:pPr>
    </w:p>
    <w:p w14:paraId="596BCAA0" w14:textId="77777777" w:rsidR="0076141B" w:rsidRPr="00CC6FD7" w:rsidRDefault="0076141B">
      <w:pPr>
        <w:overflowPunct w:val="0"/>
        <w:autoSpaceDE w:val="0"/>
        <w:spacing w:line="360" w:lineRule="auto"/>
        <w:jc w:val="center"/>
        <w:textAlignment w:val="baseline"/>
        <w:rPr>
          <w:rFonts w:ascii="Arial" w:hAnsi="Arial" w:cs="Arial"/>
          <w:b/>
          <w:sz w:val="22"/>
          <w:szCs w:val="22"/>
          <w:lang w:eastAsia="ar-SA"/>
        </w:rPr>
      </w:pPr>
    </w:p>
    <w:p w14:paraId="17494AF2" w14:textId="77777777" w:rsidR="007161F8" w:rsidRPr="00DF5546" w:rsidRDefault="007161F8">
      <w:pPr>
        <w:overflowPunct w:val="0"/>
        <w:autoSpaceDE w:val="0"/>
        <w:spacing w:line="360" w:lineRule="auto"/>
        <w:jc w:val="center"/>
        <w:textAlignment w:val="baseline"/>
        <w:rPr>
          <w:rFonts w:ascii="Arial" w:hAnsi="Arial" w:cs="Arial"/>
          <w:b/>
          <w:sz w:val="28"/>
          <w:szCs w:val="28"/>
          <w:u w:val="single"/>
          <w:lang w:eastAsia="ar-SA"/>
        </w:rPr>
      </w:pPr>
      <w:r w:rsidRPr="00DF5546">
        <w:rPr>
          <w:rFonts w:ascii="Arial" w:hAnsi="Arial" w:cs="Arial"/>
          <w:b/>
          <w:sz w:val="28"/>
          <w:szCs w:val="28"/>
          <w:u w:val="single"/>
          <w:lang w:eastAsia="ar-SA"/>
        </w:rPr>
        <w:t>ΠΡΟΣΚΛΗΣΗ</w:t>
      </w:r>
    </w:p>
    <w:p w14:paraId="71CCF230" w14:textId="77777777" w:rsidR="00687913" w:rsidRDefault="009B3A44" w:rsidP="0040628B">
      <w:pPr>
        <w:overflowPunct w:val="0"/>
        <w:autoSpaceDE w:val="0"/>
        <w:spacing w:line="360" w:lineRule="auto"/>
        <w:jc w:val="center"/>
        <w:textAlignment w:val="baseline"/>
        <w:rPr>
          <w:rFonts w:ascii="Arial" w:hAnsi="Arial" w:cs="Arial"/>
          <w:b/>
          <w:sz w:val="28"/>
          <w:szCs w:val="28"/>
          <w:lang w:eastAsia="ar-SA"/>
        </w:rPr>
      </w:pPr>
      <w:r w:rsidRPr="00DF5546">
        <w:rPr>
          <w:rFonts w:ascii="Arial" w:hAnsi="Arial" w:cs="Arial"/>
          <w:b/>
          <w:sz w:val="28"/>
          <w:szCs w:val="28"/>
          <w:lang w:eastAsia="ar-SA"/>
        </w:rPr>
        <w:t>ΓΙΑ ΤΗ</w:t>
      </w:r>
      <w:r w:rsidR="007161F8" w:rsidRPr="00DF5546">
        <w:rPr>
          <w:rFonts w:ascii="Arial" w:hAnsi="Arial" w:cs="Arial"/>
          <w:b/>
          <w:sz w:val="28"/>
          <w:szCs w:val="28"/>
          <w:lang w:eastAsia="ar-SA"/>
        </w:rPr>
        <w:t xml:space="preserve"> ΣΥΝΑΨΗ ΔΗΜΟΣΙΑΣ ΣΥΜΒΑΣΗΣ </w:t>
      </w:r>
      <w:r w:rsidR="00CD42AB" w:rsidRPr="00DF5546">
        <w:rPr>
          <w:rFonts w:ascii="Arial" w:hAnsi="Arial" w:cs="Arial"/>
          <w:b/>
          <w:sz w:val="28"/>
          <w:szCs w:val="28"/>
          <w:lang w:eastAsia="ar-SA"/>
        </w:rPr>
        <w:t>ΕΡΓΟΥ</w:t>
      </w:r>
      <w:r w:rsidR="00687913">
        <w:rPr>
          <w:rFonts w:ascii="Arial" w:hAnsi="Arial" w:cs="Arial"/>
          <w:b/>
          <w:sz w:val="28"/>
          <w:szCs w:val="28"/>
          <w:lang w:eastAsia="ar-SA"/>
        </w:rPr>
        <w:t xml:space="preserve"> </w:t>
      </w:r>
      <w:r w:rsidR="007161F8" w:rsidRPr="00DF5546">
        <w:rPr>
          <w:rFonts w:ascii="Arial" w:hAnsi="Arial" w:cs="Arial"/>
          <w:b/>
          <w:sz w:val="28"/>
          <w:szCs w:val="28"/>
          <w:lang w:eastAsia="ar-SA"/>
        </w:rPr>
        <w:t>ΜΕ ΤΗ ΔΙΑΔΙΚΑΣΙΑ</w:t>
      </w:r>
    </w:p>
    <w:p w14:paraId="5E741831" w14:textId="77777777" w:rsidR="0040628B" w:rsidRPr="00DF5546" w:rsidRDefault="007161F8" w:rsidP="0040628B">
      <w:pPr>
        <w:overflowPunct w:val="0"/>
        <w:autoSpaceDE w:val="0"/>
        <w:spacing w:line="360" w:lineRule="auto"/>
        <w:jc w:val="center"/>
        <w:textAlignment w:val="baseline"/>
        <w:rPr>
          <w:rFonts w:ascii="Arial" w:hAnsi="Arial" w:cs="Arial"/>
          <w:b/>
          <w:sz w:val="28"/>
          <w:szCs w:val="28"/>
          <w:lang w:eastAsia="ar-SA"/>
        </w:rPr>
      </w:pPr>
      <w:r w:rsidRPr="00DF5546">
        <w:rPr>
          <w:rFonts w:ascii="Arial" w:hAnsi="Arial" w:cs="Arial"/>
          <w:b/>
          <w:sz w:val="28"/>
          <w:szCs w:val="28"/>
          <w:lang w:eastAsia="ar-SA"/>
        </w:rPr>
        <w:t>ΤΗΣ ΔΙΑΠΡΑΓΜΑΤΕΥΣΗΣ</w:t>
      </w:r>
      <w:r w:rsidR="00687913">
        <w:rPr>
          <w:rFonts w:ascii="Arial" w:hAnsi="Arial" w:cs="Arial"/>
          <w:b/>
          <w:sz w:val="28"/>
          <w:szCs w:val="28"/>
          <w:lang w:eastAsia="ar-SA"/>
        </w:rPr>
        <w:t xml:space="preserve"> </w:t>
      </w:r>
      <w:r w:rsidRPr="00DF5546">
        <w:rPr>
          <w:rFonts w:ascii="Arial" w:hAnsi="Arial" w:cs="Arial"/>
          <w:b/>
          <w:sz w:val="28"/>
          <w:szCs w:val="28"/>
          <w:lang w:eastAsia="ar-SA"/>
        </w:rPr>
        <w:t>ΧΩΡΙΣ ΠΡΟΗΓΟΥΜΕΝΗ ΔΗΜΟΣΙΕΥΣΗ</w:t>
      </w:r>
    </w:p>
    <w:p w14:paraId="26D0FA47" w14:textId="77777777" w:rsidR="0040628B" w:rsidRDefault="00F115F1" w:rsidP="0040628B">
      <w:pPr>
        <w:overflowPunct w:val="0"/>
        <w:autoSpaceDE w:val="0"/>
        <w:spacing w:line="360" w:lineRule="auto"/>
        <w:jc w:val="center"/>
        <w:textAlignment w:val="baseline"/>
        <w:rPr>
          <w:rFonts w:ascii="Arial" w:hAnsi="Arial" w:cs="Arial"/>
          <w:b/>
          <w:sz w:val="28"/>
          <w:szCs w:val="28"/>
          <w:lang w:eastAsia="ar-SA"/>
        </w:rPr>
      </w:pPr>
      <w:r>
        <w:rPr>
          <w:rFonts w:ascii="Arial" w:hAnsi="Arial" w:cs="Arial"/>
          <w:b/>
          <w:sz w:val="28"/>
          <w:szCs w:val="28"/>
          <w:lang w:eastAsia="ar-SA"/>
        </w:rPr>
        <w:t xml:space="preserve">της </w:t>
      </w:r>
      <w:r w:rsidRPr="00DF5546">
        <w:rPr>
          <w:rFonts w:ascii="Arial" w:hAnsi="Arial" w:cs="Arial"/>
          <w:b/>
          <w:sz w:val="28"/>
          <w:szCs w:val="28"/>
          <w:lang w:eastAsia="ar-SA"/>
        </w:rPr>
        <w:t>ΠΑΡ. 2.γ</w:t>
      </w:r>
      <w:r>
        <w:rPr>
          <w:rFonts w:ascii="Arial" w:hAnsi="Arial" w:cs="Arial"/>
          <w:b/>
          <w:sz w:val="28"/>
          <w:szCs w:val="28"/>
          <w:lang w:eastAsia="ar-SA"/>
        </w:rPr>
        <w:t>,</w:t>
      </w:r>
      <w:r w:rsidRPr="00DF5546">
        <w:rPr>
          <w:rFonts w:ascii="Arial" w:hAnsi="Arial" w:cs="Arial"/>
          <w:b/>
          <w:sz w:val="28"/>
          <w:szCs w:val="28"/>
          <w:lang w:eastAsia="ar-SA"/>
        </w:rPr>
        <w:t xml:space="preserve"> </w:t>
      </w:r>
      <w:r>
        <w:rPr>
          <w:rFonts w:ascii="Arial" w:hAnsi="Arial" w:cs="Arial"/>
          <w:b/>
          <w:sz w:val="28"/>
          <w:szCs w:val="28"/>
          <w:lang w:eastAsia="ar-SA"/>
        </w:rPr>
        <w:t>του</w:t>
      </w:r>
      <w:r w:rsidR="0040628B" w:rsidRPr="00DF5546">
        <w:rPr>
          <w:rFonts w:ascii="Arial" w:hAnsi="Arial" w:cs="Arial"/>
          <w:b/>
          <w:sz w:val="28"/>
          <w:szCs w:val="28"/>
          <w:lang w:eastAsia="ar-SA"/>
        </w:rPr>
        <w:t xml:space="preserve"> ΑΡΘ</w:t>
      </w:r>
      <w:r>
        <w:rPr>
          <w:rFonts w:ascii="Arial" w:hAnsi="Arial" w:cs="Arial"/>
          <w:b/>
          <w:sz w:val="28"/>
          <w:szCs w:val="28"/>
          <w:lang w:eastAsia="ar-SA"/>
        </w:rPr>
        <w:t>ΡΟΥ</w:t>
      </w:r>
      <w:r w:rsidR="0040628B" w:rsidRPr="00DF5546">
        <w:rPr>
          <w:rFonts w:ascii="Arial" w:hAnsi="Arial" w:cs="Arial"/>
          <w:b/>
          <w:sz w:val="28"/>
          <w:szCs w:val="28"/>
          <w:lang w:eastAsia="ar-SA"/>
        </w:rPr>
        <w:t xml:space="preserve"> </w:t>
      </w:r>
      <w:r w:rsidR="007161F8" w:rsidRPr="00DF5546">
        <w:rPr>
          <w:rFonts w:ascii="Arial" w:hAnsi="Arial" w:cs="Arial"/>
          <w:b/>
          <w:sz w:val="28"/>
          <w:szCs w:val="28"/>
          <w:lang w:eastAsia="ar-SA"/>
        </w:rPr>
        <w:t xml:space="preserve">32, </w:t>
      </w:r>
      <w:r>
        <w:rPr>
          <w:rFonts w:ascii="Arial" w:hAnsi="Arial" w:cs="Arial"/>
          <w:b/>
          <w:sz w:val="28"/>
          <w:szCs w:val="28"/>
          <w:lang w:eastAsia="ar-SA"/>
        </w:rPr>
        <w:t>του</w:t>
      </w:r>
      <w:r w:rsidR="0040628B" w:rsidRPr="00DF5546">
        <w:rPr>
          <w:rFonts w:ascii="Arial" w:hAnsi="Arial" w:cs="Arial"/>
          <w:b/>
          <w:sz w:val="28"/>
          <w:szCs w:val="28"/>
          <w:lang w:eastAsia="ar-SA"/>
        </w:rPr>
        <w:t xml:space="preserve"> Ν.4412/2016</w:t>
      </w:r>
    </w:p>
    <w:p w14:paraId="3A1E2D8A" w14:textId="77777777" w:rsidR="00F115F1" w:rsidRPr="00DF5546" w:rsidRDefault="00F115F1" w:rsidP="0040628B">
      <w:pPr>
        <w:overflowPunct w:val="0"/>
        <w:autoSpaceDE w:val="0"/>
        <w:spacing w:line="360" w:lineRule="auto"/>
        <w:jc w:val="center"/>
        <w:textAlignment w:val="baseline"/>
        <w:rPr>
          <w:rFonts w:ascii="Arial" w:hAnsi="Arial" w:cs="Arial"/>
          <w:b/>
          <w:sz w:val="28"/>
          <w:szCs w:val="28"/>
          <w:lang w:eastAsia="ar-SA"/>
        </w:rPr>
      </w:pPr>
      <w:r w:rsidRPr="00DF5546">
        <w:rPr>
          <w:rFonts w:ascii="Arial" w:hAnsi="Arial" w:cs="Arial"/>
          <w:b/>
          <w:sz w:val="28"/>
          <w:szCs w:val="28"/>
          <w:lang w:eastAsia="ar-SA"/>
        </w:rPr>
        <w:t>(ΛΟΓΩ ΚΑΤΕΠΕΙΓΟΥΣΑΣ ΑΝΑΓΚΗΣ)</w:t>
      </w:r>
    </w:p>
    <w:p w14:paraId="32C5E65E" w14:textId="77777777" w:rsidR="00CC14B9" w:rsidRPr="00DF5546" w:rsidRDefault="00CC14B9" w:rsidP="0040628B">
      <w:pPr>
        <w:overflowPunct w:val="0"/>
        <w:autoSpaceDE w:val="0"/>
        <w:spacing w:line="360" w:lineRule="auto"/>
        <w:jc w:val="center"/>
        <w:textAlignment w:val="baseline"/>
        <w:rPr>
          <w:rFonts w:ascii="Arial" w:hAnsi="Arial" w:cs="Arial"/>
          <w:b/>
          <w:sz w:val="28"/>
          <w:szCs w:val="28"/>
          <w:lang w:eastAsia="ar-SA"/>
        </w:rPr>
      </w:pPr>
    </w:p>
    <w:p w14:paraId="6D2378D1" w14:textId="77777777" w:rsidR="0076141B" w:rsidRPr="00DF5546" w:rsidRDefault="0076141B">
      <w:pPr>
        <w:overflowPunct w:val="0"/>
        <w:autoSpaceDE w:val="0"/>
        <w:spacing w:line="360" w:lineRule="auto"/>
        <w:jc w:val="center"/>
        <w:textAlignment w:val="baseline"/>
        <w:rPr>
          <w:rFonts w:ascii="Arial" w:hAnsi="Arial" w:cs="Arial"/>
          <w:b/>
          <w:sz w:val="28"/>
          <w:szCs w:val="28"/>
        </w:rPr>
      </w:pPr>
      <w:r w:rsidRPr="00DF5546">
        <w:rPr>
          <w:rFonts w:ascii="Arial" w:hAnsi="Arial" w:cs="Arial"/>
          <w:b/>
          <w:sz w:val="28"/>
          <w:szCs w:val="28"/>
          <w:lang w:eastAsia="ar-SA"/>
        </w:rPr>
        <w:t>ΜΕ ΚΡΙΤΗΡΙΟ ΑΝ</w:t>
      </w:r>
      <w:r w:rsidR="00CD42AB" w:rsidRPr="00DF5546">
        <w:rPr>
          <w:rFonts w:ascii="Arial" w:hAnsi="Arial" w:cs="Arial"/>
          <w:b/>
          <w:sz w:val="28"/>
          <w:szCs w:val="28"/>
          <w:lang w:eastAsia="ar-SA"/>
        </w:rPr>
        <w:t>ΑΘΕΣΗΣ ΤΗΝ ΠΛΕΟΝ ΣΥΜΦΕΡΟΥΣΑ</w:t>
      </w:r>
      <w:r w:rsidR="00687913">
        <w:rPr>
          <w:rFonts w:ascii="Arial" w:hAnsi="Arial" w:cs="Arial"/>
          <w:b/>
          <w:sz w:val="28"/>
          <w:szCs w:val="28"/>
          <w:lang w:eastAsia="ar-SA"/>
        </w:rPr>
        <w:t xml:space="preserve"> </w:t>
      </w:r>
      <w:r w:rsidR="00CD42AB" w:rsidRPr="00DF5546">
        <w:rPr>
          <w:rFonts w:ascii="Arial" w:hAnsi="Arial" w:cs="Arial"/>
          <w:b/>
          <w:sz w:val="28"/>
          <w:szCs w:val="28"/>
          <w:lang w:eastAsia="ar-SA"/>
        </w:rPr>
        <w:t>ΑΠΟ ΟΙΚΟΝΟΜΙΚΗ ΑΠΟΨΗ ΠΡΟΣΦΟΡΑ</w:t>
      </w:r>
      <w:r w:rsidR="00687913">
        <w:rPr>
          <w:rFonts w:ascii="Arial" w:hAnsi="Arial" w:cs="Arial"/>
          <w:b/>
          <w:sz w:val="28"/>
          <w:szCs w:val="28"/>
          <w:lang w:eastAsia="ar-SA"/>
        </w:rPr>
        <w:t xml:space="preserve"> </w:t>
      </w:r>
      <w:r w:rsidR="0043635A" w:rsidRPr="00DF5546">
        <w:rPr>
          <w:rFonts w:ascii="Arial" w:hAnsi="Arial" w:cs="Arial"/>
          <w:b/>
          <w:sz w:val="28"/>
          <w:szCs w:val="28"/>
          <w:lang w:eastAsia="ar-SA"/>
        </w:rPr>
        <w:t>ΜΟΝΟ</w:t>
      </w:r>
      <w:r w:rsidR="0040628B" w:rsidRPr="00DF5546">
        <w:rPr>
          <w:rFonts w:ascii="Arial" w:hAnsi="Arial" w:cs="Arial"/>
          <w:b/>
          <w:sz w:val="28"/>
          <w:szCs w:val="28"/>
          <w:lang w:eastAsia="ar-SA"/>
        </w:rPr>
        <w:t xml:space="preserve"> </w:t>
      </w:r>
      <w:r w:rsidRPr="00DF5546">
        <w:rPr>
          <w:rFonts w:ascii="Arial" w:hAnsi="Arial" w:cs="Arial"/>
          <w:b/>
          <w:sz w:val="28"/>
          <w:szCs w:val="28"/>
          <w:lang w:eastAsia="ar-SA"/>
        </w:rPr>
        <w:t>ΒΑΣΕΙ ΤΙΜΗΣ</w:t>
      </w:r>
    </w:p>
    <w:p w14:paraId="04DECD82" w14:textId="77777777" w:rsidR="0076141B" w:rsidRDefault="0076141B">
      <w:pPr>
        <w:jc w:val="center"/>
        <w:rPr>
          <w:rFonts w:ascii="Arial" w:hAnsi="Arial" w:cs="Arial"/>
          <w:b/>
          <w:sz w:val="22"/>
          <w:szCs w:val="22"/>
        </w:rPr>
      </w:pPr>
    </w:p>
    <w:p w14:paraId="727EB723" w14:textId="77777777" w:rsidR="00687913" w:rsidRDefault="00687913">
      <w:pPr>
        <w:jc w:val="center"/>
        <w:rPr>
          <w:rFonts w:ascii="Arial" w:hAnsi="Arial" w:cs="Arial"/>
          <w:b/>
          <w:sz w:val="22"/>
          <w:szCs w:val="22"/>
        </w:rPr>
      </w:pPr>
    </w:p>
    <w:p w14:paraId="02449B6D" w14:textId="77777777" w:rsidR="00687913" w:rsidRDefault="00687913">
      <w:pPr>
        <w:jc w:val="center"/>
        <w:rPr>
          <w:rFonts w:ascii="Arial" w:hAnsi="Arial" w:cs="Arial"/>
          <w:b/>
          <w:sz w:val="22"/>
          <w:szCs w:val="22"/>
        </w:rPr>
      </w:pPr>
    </w:p>
    <w:p w14:paraId="1D0B52AE" w14:textId="77777777" w:rsidR="00687913" w:rsidRDefault="00687913">
      <w:pPr>
        <w:jc w:val="center"/>
        <w:rPr>
          <w:rFonts w:ascii="Arial" w:hAnsi="Arial" w:cs="Arial"/>
          <w:b/>
          <w:sz w:val="22"/>
          <w:szCs w:val="22"/>
        </w:rPr>
      </w:pPr>
    </w:p>
    <w:p w14:paraId="566FABE3" w14:textId="77777777" w:rsidR="00687913" w:rsidRPr="00CC6FD7" w:rsidRDefault="00687913">
      <w:pPr>
        <w:jc w:val="center"/>
        <w:rPr>
          <w:rFonts w:ascii="Arial" w:hAnsi="Arial" w:cs="Arial"/>
          <w:b/>
          <w:sz w:val="22"/>
          <w:szCs w:val="22"/>
        </w:rPr>
      </w:pPr>
    </w:p>
    <w:p w14:paraId="152209AC" w14:textId="77777777" w:rsidR="0076141B" w:rsidRPr="00CC6FD7" w:rsidRDefault="0076141B">
      <w:pPr>
        <w:jc w:val="center"/>
        <w:rPr>
          <w:rFonts w:ascii="Arial" w:hAnsi="Arial" w:cs="Arial"/>
          <w:b/>
          <w:sz w:val="22"/>
          <w:szCs w:val="22"/>
        </w:rPr>
      </w:pPr>
    </w:p>
    <w:p w14:paraId="55D9B5AB" w14:textId="77777777" w:rsidR="0076141B" w:rsidRPr="00CC6FD7" w:rsidRDefault="0076141B">
      <w:pPr>
        <w:jc w:val="center"/>
        <w:rPr>
          <w:rFonts w:ascii="Arial" w:hAnsi="Arial" w:cs="Arial"/>
          <w:b/>
          <w:sz w:val="22"/>
          <w:szCs w:val="22"/>
        </w:rPr>
      </w:pPr>
    </w:p>
    <w:p w14:paraId="1C1B4514" w14:textId="77777777" w:rsidR="0076141B" w:rsidRPr="00CC6FD7" w:rsidRDefault="0076141B">
      <w:pPr>
        <w:jc w:val="center"/>
        <w:rPr>
          <w:rFonts w:ascii="Arial" w:hAnsi="Arial" w:cs="Arial"/>
          <w:b/>
          <w:sz w:val="22"/>
          <w:szCs w:val="22"/>
        </w:rPr>
      </w:pPr>
    </w:p>
    <w:p w14:paraId="5D35CF94" w14:textId="77777777" w:rsidR="00CD42AB" w:rsidRPr="00CC6FD7" w:rsidRDefault="00CD42AB">
      <w:pPr>
        <w:jc w:val="center"/>
        <w:rPr>
          <w:rFonts w:ascii="Arial" w:hAnsi="Arial" w:cs="Arial"/>
          <w:b/>
          <w:sz w:val="22"/>
          <w:szCs w:val="22"/>
        </w:rPr>
      </w:pPr>
    </w:p>
    <w:p w14:paraId="74694D42" w14:textId="77777777" w:rsidR="00CD42AB" w:rsidRPr="00CC6FD7" w:rsidRDefault="00CD42AB">
      <w:pPr>
        <w:jc w:val="center"/>
        <w:rPr>
          <w:rFonts w:ascii="Arial" w:hAnsi="Arial" w:cs="Arial"/>
          <w:b/>
          <w:sz w:val="22"/>
          <w:szCs w:val="22"/>
        </w:rPr>
      </w:pPr>
    </w:p>
    <w:p w14:paraId="06C5DDC8" w14:textId="77777777" w:rsidR="005D7C77" w:rsidRPr="00CC6FD7" w:rsidRDefault="005D7C77">
      <w:pPr>
        <w:jc w:val="center"/>
        <w:rPr>
          <w:rFonts w:ascii="Arial" w:hAnsi="Arial" w:cs="Arial"/>
          <w:b/>
          <w:sz w:val="22"/>
          <w:szCs w:val="22"/>
        </w:rPr>
      </w:pPr>
    </w:p>
    <w:p w14:paraId="6FD9FE6C" w14:textId="77777777" w:rsidR="005D7C77" w:rsidRPr="00CC6FD7" w:rsidRDefault="005D7C77">
      <w:pPr>
        <w:jc w:val="center"/>
        <w:rPr>
          <w:rFonts w:ascii="Arial" w:hAnsi="Arial" w:cs="Arial"/>
          <w:b/>
          <w:sz w:val="22"/>
          <w:szCs w:val="22"/>
        </w:rPr>
      </w:pPr>
    </w:p>
    <w:p w14:paraId="19025AFD" w14:textId="77777777" w:rsidR="005D7C77" w:rsidRPr="00CC6FD7" w:rsidRDefault="005D7C77">
      <w:pPr>
        <w:jc w:val="center"/>
        <w:rPr>
          <w:rFonts w:ascii="Arial" w:hAnsi="Arial" w:cs="Arial"/>
          <w:b/>
          <w:sz w:val="22"/>
          <w:szCs w:val="22"/>
        </w:rPr>
      </w:pPr>
    </w:p>
    <w:p w14:paraId="0A69692A" w14:textId="77777777" w:rsidR="005D7C77" w:rsidRPr="00CC6FD7" w:rsidRDefault="005D7C77">
      <w:pPr>
        <w:jc w:val="center"/>
        <w:rPr>
          <w:rFonts w:ascii="Arial" w:hAnsi="Arial" w:cs="Arial"/>
          <w:b/>
          <w:sz w:val="22"/>
          <w:szCs w:val="22"/>
        </w:rPr>
      </w:pPr>
    </w:p>
    <w:p w14:paraId="08F42E27" w14:textId="77777777" w:rsidR="005D7C77" w:rsidRDefault="005D7C77">
      <w:pPr>
        <w:jc w:val="center"/>
        <w:rPr>
          <w:rFonts w:ascii="Arial" w:hAnsi="Arial" w:cs="Arial"/>
          <w:b/>
          <w:sz w:val="22"/>
          <w:szCs w:val="22"/>
        </w:rPr>
      </w:pPr>
    </w:p>
    <w:p w14:paraId="1A9B42FF" w14:textId="77777777" w:rsidR="00DF5546" w:rsidRDefault="00DF5546">
      <w:pPr>
        <w:jc w:val="center"/>
        <w:rPr>
          <w:rFonts w:ascii="Arial" w:hAnsi="Arial" w:cs="Arial"/>
          <w:b/>
          <w:sz w:val="22"/>
          <w:szCs w:val="22"/>
        </w:rPr>
      </w:pPr>
    </w:p>
    <w:p w14:paraId="5165E649" w14:textId="77777777" w:rsidR="00DF5546" w:rsidRPr="00CC6FD7" w:rsidRDefault="00DF5546">
      <w:pPr>
        <w:jc w:val="center"/>
        <w:rPr>
          <w:rFonts w:ascii="Arial" w:hAnsi="Arial" w:cs="Arial"/>
          <w:b/>
          <w:sz w:val="22"/>
          <w:szCs w:val="22"/>
        </w:rPr>
      </w:pPr>
    </w:p>
    <w:p w14:paraId="4D405A75" w14:textId="77777777" w:rsidR="005D7C77" w:rsidRPr="00CC6FD7" w:rsidRDefault="005D7C77">
      <w:pPr>
        <w:jc w:val="center"/>
        <w:rPr>
          <w:rFonts w:ascii="Arial" w:hAnsi="Arial" w:cs="Arial"/>
          <w:b/>
          <w:sz w:val="22"/>
          <w:szCs w:val="22"/>
        </w:rPr>
      </w:pPr>
    </w:p>
    <w:p w14:paraId="38DB0F79" w14:textId="77777777" w:rsidR="005D7C77" w:rsidRPr="00CC6FD7" w:rsidRDefault="005D7C77">
      <w:pPr>
        <w:jc w:val="center"/>
        <w:rPr>
          <w:rFonts w:ascii="Arial" w:hAnsi="Arial" w:cs="Arial"/>
          <w:b/>
          <w:sz w:val="22"/>
          <w:szCs w:val="22"/>
        </w:rPr>
      </w:pPr>
    </w:p>
    <w:p w14:paraId="46ED6E0C" w14:textId="77777777" w:rsidR="00E920C6" w:rsidRPr="00CC6FD7" w:rsidRDefault="00E920C6">
      <w:pPr>
        <w:jc w:val="center"/>
        <w:rPr>
          <w:rFonts w:ascii="Arial" w:hAnsi="Arial" w:cs="Arial"/>
          <w:b/>
          <w:sz w:val="22"/>
          <w:szCs w:val="22"/>
        </w:rPr>
      </w:pPr>
    </w:p>
    <w:p w14:paraId="1DA39B14" w14:textId="77777777" w:rsidR="0040628B" w:rsidRPr="00CC6FD7" w:rsidRDefault="0040628B">
      <w:pPr>
        <w:jc w:val="center"/>
        <w:rPr>
          <w:rFonts w:ascii="Arial" w:hAnsi="Arial" w:cs="Arial"/>
          <w:b/>
          <w:sz w:val="22"/>
          <w:szCs w:val="22"/>
        </w:rPr>
      </w:pPr>
    </w:p>
    <w:p w14:paraId="28810424" w14:textId="77777777" w:rsidR="0040628B" w:rsidRPr="00CC6FD7" w:rsidRDefault="0040628B">
      <w:pPr>
        <w:jc w:val="center"/>
        <w:rPr>
          <w:rFonts w:ascii="Arial" w:hAnsi="Arial" w:cs="Arial"/>
          <w:b/>
          <w:sz w:val="22"/>
          <w:szCs w:val="22"/>
        </w:rPr>
      </w:pPr>
    </w:p>
    <w:p w14:paraId="7888A38E" w14:textId="77777777" w:rsidR="00CD42AB" w:rsidRPr="00CC6FD7" w:rsidRDefault="00CD42AB">
      <w:pPr>
        <w:jc w:val="center"/>
        <w:rPr>
          <w:rFonts w:ascii="Arial" w:hAnsi="Arial" w:cs="Arial"/>
          <w:b/>
          <w:sz w:val="22"/>
          <w:szCs w:val="22"/>
        </w:rPr>
      </w:pPr>
    </w:p>
    <w:p w14:paraId="2CF76D8E" w14:textId="77777777" w:rsidR="00CD42AB" w:rsidRPr="00CC6FD7" w:rsidRDefault="00CD42AB">
      <w:pPr>
        <w:jc w:val="center"/>
        <w:rPr>
          <w:rFonts w:ascii="Arial" w:hAnsi="Arial" w:cs="Arial"/>
          <w:b/>
          <w:sz w:val="22"/>
          <w:szCs w:val="22"/>
        </w:rPr>
      </w:pPr>
    </w:p>
    <w:p w14:paraId="2B32BAE0" w14:textId="77777777" w:rsidR="00CD42AB" w:rsidRPr="00CC6FD7" w:rsidRDefault="00CD42AB">
      <w:pPr>
        <w:jc w:val="center"/>
        <w:rPr>
          <w:rFonts w:ascii="Arial" w:hAnsi="Arial" w:cs="Arial"/>
          <w:b/>
          <w:sz w:val="22"/>
          <w:szCs w:val="22"/>
        </w:rPr>
      </w:pPr>
    </w:p>
    <w:p w14:paraId="5437F87E" w14:textId="77777777" w:rsidR="00CD42AB" w:rsidRPr="00CC6FD7" w:rsidRDefault="00CD42AB">
      <w:pPr>
        <w:jc w:val="center"/>
        <w:rPr>
          <w:rFonts w:ascii="Arial" w:hAnsi="Arial" w:cs="Arial"/>
          <w:b/>
          <w:sz w:val="22"/>
          <w:szCs w:val="22"/>
        </w:rPr>
      </w:pPr>
    </w:p>
    <w:p w14:paraId="0244E0CE" w14:textId="77777777" w:rsidR="00B0204E" w:rsidRPr="00CC6FD7" w:rsidRDefault="00B0204E">
      <w:pPr>
        <w:jc w:val="center"/>
        <w:rPr>
          <w:rFonts w:ascii="Arial" w:hAnsi="Arial" w:cs="Arial"/>
          <w:b/>
          <w:sz w:val="22"/>
          <w:szCs w:val="22"/>
        </w:rPr>
      </w:pPr>
    </w:p>
    <w:p w14:paraId="2770E8F3" w14:textId="77777777" w:rsidR="00B0204E" w:rsidRPr="00CC6FD7" w:rsidRDefault="00B0204E">
      <w:pPr>
        <w:jc w:val="center"/>
        <w:rPr>
          <w:rFonts w:ascii="Arial" w:hAnsi="Arial" w:cs="Arial"/>
          <w:b/>
          <w:sz w:val="22"/>
          <w:szCs w:val="22"/>
        </w:rPr>
      </w:pPr>
    </w:p>
    <w:p w14:paraId="31A568E7" w14:textId="77777777" w:rsidR="0040628B" w:rsidRPr="00CC6FD7" w:rsidRDefault="0040628B">
      <w:pPr>
        <w:jc w:val="center"/>
        <w:rPr>
          <w:rFonts w:ascii="Arial" w:hAnsi="Arial" w:cs="Arial"/>
          <w:b/>
          <w:sz w:val="22"/>
          <w:szCs w:val="22"/>
        </w:rPr>
      </w:pPr>
    </w:p>
    <w:p w14:paraId="31B6405C" w14:textId="77777777" w:rsidR="0040628B" w:rsidRPr="00CC6FD7" w:rsidRDefault="0040628B">
      <w:pPr>
        <w:jc w:val="center"/>
        <w:rPr>
          <w:rFonts w:ascii="Arial" w:hAnsi="Arial" w:cs="Arial"/>
          <w:b/>
          <w:sz w:val="22"/>
          <w:szCs w:val="22"/>
        </w:rPr>
      </w:pPr>
    </w:p>
    <w:p w14:paraId="37CFC61D" w14:textId="77777777" w:rsidR="0076141B" w:rsidRPr="00CC6FD7" w:rsidRDefault="0076141B" w:rsidP="00B02D2B">
      <w:pPr>
        <w:rPr>
          <w:rFonts w:ascii="Arial" w:hAnsi="Arial" w:cs="Arial"/>
          <w:b/>
          <w:sz w:val="22"/>
          <w:szCs w:val="22"/>
        </w:rPr>
      </w:pPr>
    </w:p>
    <w:tbl>
      <w:tblPr>
        <w:tblW w:w="9923" w:type="dxa"/>
        <w:tblInd w:w="70" w:type="dxa"/>
        <w:tblLayout w:type="fixed"/>
        <w:tblCellMar>
          <w:left w:w="70" w:type="dxa"/>
          <w:right w:w="70" w:type="dxa"/>
        </w:tblCellMar>
        <w:tblLook w:val="0000" w:firstRow="0" w:lastRow="0" w:firstColumn="0" w:lastColumn="0" w:noHBand="0" w:noVBand="0"/>
      </w:tblPr>
      <w:tblGrid>
        <w:gridCol w:w="4395"/>
        <w:gridCol w:w="1701"/>
        <w:gridCol w:w="3827"/>
      </w:tblGrid>
      <w:tr w:rsidR="0076141B" w:rsidRPr="00CC6FD7" w14:paraId="480C2508" w14:textId="77777777" w:rsidTr="00605E19">
        <w:trPr>
          <w:trHeight w:val="350"/>
        </w:trPr>
        <w:tc>
          <w:tcPr>
            <w:tcW w:w="4395" w:type="dxa"/>
            <w:vMerge w:val="restart"/>
            <w:shd w:val="clear" w:color="auto" w:fill="auto"/>
          </w:tcPr>
          <w:p w14:paraId="38F02552" w14:textId="77777777" w:rsidR="0076141B" w:rsidRPr="00CC6FD7" w:rsidRDefault="00CD42AB" w:rsidP="00BB7DC8">
            <w:pPr>
              <w:pStyle w:val="af0"/>
              <w:rPr>
                <w:b/>
                <w:szCs w:val="22"/>
              </w:rPr>
            </w:pPr>
            <w:r w:rsidRPr="00CC6FD7">
              <w:rPr>
                <w:szCs w:val="22"/>
              </w:rPr>
              <w:lastRenderedPageBreak/>
              <w:t xml:space="preserve">                 </w:t>
            </w:r>
            <w:r w:rsidR="00BB7DC8" w:rsidRPr="00CC6FD7">
              <w:rPr>
                <w:szCs w:val="22"/>
              </w:rPr>
              <w:t xml:space="preserve">    </w:t>
            </w:r>
            <w:r w:rsidR="00970D97">
              <w:rPr>
                <w:noProof/>
                <w:szCs w:val="22"/>
                <w:lang w:eastAsia="el-GR"/>
              </w:rPr>
              <w:drawing>
                <wp:inline distT="0" distB="0" distL="0" distR="0" wp14:anchorId="77D33833" wp14:editId="7D2003D8">
                  <wp:extent cx="675640" cy="5302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5640" cy="530225"/>
                          </a:xfrm>
                          <a:prstGeom prst="rect">
                            <a:avLst/>
                          </a:prstGeom>
                          <a:solidFill>
                            <a:srgbClr val="FFFFFF"/>
                          </a:solidFill>
                          <a:ln w="9525">
                            <a:noFill/>
                            <a:miter lim="800000"/>
                            <a:headEnd/>
                            <a:tailEnd/>
                          </a:ln>
                        </pic:spPr>
                      </pic:pic>
                    </a:graphicData>
                  </a:graphic>
                </wp:inline>
              </w:drawing>
            </w:r>
          </w:p>
        </w:tc>
        <w:tc>
          <w:tcPr>
            <w:tcW w:w="5528" w:type="dxa"/>
            <w:gridSpan w:val="2"/>
            <w:vMerge w:val="restart"/>
            <w:shd w:val="clear" w:color="auto" w:fill="auto"/>
          </w:tcPr>
          <w:p w14:paraId="6FD48C02" w14:textId="77777777" w:rsidR="0076141B" w:rsidRPr="00CC6FD7" w:rsidRDefault="0076141B">
            <w:pPr>
              <w:snapToGrid w:val="0"/>
              <w:rPr>
                <w:rFonts w:ascii="Arial" w:hAnsi="Arial" w:cs="Arial"/>
                <w:b/>
                <w:sz w:val="22"/>
                <w:szCs w:val="22"/>
              </w:rPr>
            </w:pPr>
          </w:p>
        </w:tc>
      </w:tr>
      <w:tr w:rsidR="0076141B" w:rsidRPr="00CC6FD7" w14:paraId="65541798" w14:textId="77777777" w:rsidTr="00605E19">
        <w:trPr>
          <w:trHeight w:val="350"/>
        </w:trPr>
        <w:tc>
          <w:tcPr>
            <w:tcW w:w="4395" w:type="dxa"/>
            <w:vMerge/>
            <w:shd w:val="clear" w:color="auto" w:fill="auto"/>
          </w:tcPr>
          <w:p w14:paraId="14F58AF0" w14:textId="77777777" w:rsidR="0076141B" w:rsidRPr="00CC6FD7" w:rsidRDefault="0076141B">
            <w:pPr>
              <w:snapToGrid w:val="0"/>
              <w:rPr>
                <w:rFonts w:ascii="Arial" w:hAnsi="Arial" w:cs="Arial"/>
                <w:b/>
                <w:sz w:val="22"/>
                <w:szCs w:val="22"/>
              </w:rPr>
            </w:pPr>
          </w:p>
        </w:tc>
        <w:tc>
          <w:tcPr>
            <w:tcW w:w="5528" w:type="dxa"/>
            <w:gridSpan w:val="2"/>
            <w:vMerge/>
            <w:shd w:val="clear" w:color="auto" w:fill="auto"/>
          </w:tcPr>
          <w:p w14:paraId="2ADFC34C" w14:textId="77777777" w:rsidR="0076141B" w:rsidRPr="00CC6FD7" w:rsidRDefault="0076141B">
            <w:pPr>
              <w:snapToGrid w:val="0"/>
              <w:rPr>
                <w:rFonts w:ascii="Arial" w:hAnsi="Arial" w:cs="Arial"/>
                <w:b/>
                <w:sz w:val="22"/>
                <w:szCs w:val="22"/>
              </w:rPr>
            </w:pPr>
          </w:p>
        </w:tc>
      </w:tr>
      <w:tr w:rsidR="0076141B" w:rsidRPr="00CC6FD7" w14:paraId="4A19A25D" w14:textId="77777777" w:rsidTr="00605E19">
        <w:trPr>
          <w:trHeight w:val="350"/>
        </w:trPr>
        <w:tc>
          <w:tcPr>
            <w:tcW w:w="4395" w:type="dxa"/>
            <w:vMerge/>
            <w:shd w:val="clear" w:color="auto" w:fill="auto"/>
          </w:tcPr>
          <w:p w14:paraId="661A0C04" w14:textId="77777777" w:rsidR="0076141B" w:rsidRPr="00CC6FD7" w:rsidRDefault="0076141B">
            <w:pPr>
              <w:snapToGrid w:val="0"/>
              <w:rPr>
                <w:rFonts w:ascii="Arial" w:hAnsi="Arial" w:cs="Arial"/>
                <w:b/>
                <w:sz w:val="22"/>
                <w:szCs w:val="22"/>
              </w:rPr>
            </w:pPr>
          </w:p>
        </w:tc>
        <w:tc>
          <w:tcPr>
            <w:tcW w:w="5528" w:type="dxa"/>
            <w:gridSpan w:val="2"/>
            <w:vMerge/>
            <w:shd w:val="clear" w:color="auto" w:fill="auto"/>
          </w:tcPr>
          <w:p w14:paraId="104BE194" w14:textId="77777777" w:rsidR="0076141B" w:rsidRPr="00CC6FD7" w:rsidRDefault="0076141B">
            <w:pPr>
              <w:snapToGrid w:val="0"/>
              <w:rPr>
                <w:rFonts w:ascii="Arial" w:hAnsi="Arial" w:cs="Arial"/>
                <w:b/>
                <w:sz w:val="22"/>
                <w:szCs w:val="22"/>
              </w:rPr>
            </w:pPr>
          </w:p>
        </w:tc>
      </w:tr>
      <w:tr w:rsidR="0076141B" w:rsidRPr="00CC6FD7" w14:paraId="01919FBF" w14:textId="77777777" w:rsidTr="00605E19">
        <w:trPr>
          <w:trHeight w:val="1179"/>
        </w:trPr>
        <w:tc>
          <w:tcPr>
            <w:tcW w:w="4395" w:type="dxa"/>
            <w:vMerge w:val="restart"/>
            <w:shd w:val="clear" w:color="auto" w:fill="auto"/>
          </w:tcPr>
          <w:p w14:paraId="54769B15" w14:textId="77777777" w:rsidR="00E622DE" w:rsidRPr="00CC6FD7" w:rsidRDefault="00E622DE" w:rsidP="00E622DE">
            <w:pPr>
              <w:pStyle w:val="1"/>
              <w:widowControl w:val="0"/>
              <w:numPr>
                <w:ilvl w:val="0"/>
                <w:numId w:val="1"/>
              </w:numPr>
              <w:tabs>
                <w:tab w:val="clear" w:pos="0"/>
              </w:tabs>
              <w:snapToGrid w:val="0"/>
              <w:ind w:left="0" w:firstLine="0"/>
              <w:rPr>
                <w:rFonts w:ascii="Arial" w:hAnsi="Arial" w:cs="Arial"/>
                <w:sz w:val="22"/>
                <w:szCs w:val="22"/>
              </w:rPr>
            </w:pPr>
            <w:bookmarkStart w:id="2" w:name="_Toc39559985"/>
            <w:bookmarkStart w:id="3" w:name="_Toc39584835"/>
            <w:bookmarkStart w:id="4" w:name="_Toc39585074"/>
            <w:r w:rsidRPr="00CC6FD7">
              <w:rPr>
                <w:rFonts w:ascii="Arial" w:hAnsi="Arial" w:cs="Arial"/>
                <w:sz w:val="22"/>
                <w:szCs w:val="22"/>
                <w:lang w:val="el-GR"/>
              </w:rPr>
              <w:t>ΕΛΛΗΝΙΚΗ ΔΗΜ</w:t>
            </w:r>
            <w:r w:rsidRPr="00CC6FD7">
              <w:rPr>
                <w:rFonts w:ascii="Arial" w:hAnsi="Arial" w:cs="Arial"/>
                <w:sz w:val="22"/>
                <w:szCs w:val="22"/>
              </w:rPr>
              <w:t>O</w:t>
            </w:r>
            <w:r w:rsidRPr="00CC6FD7">
              <w:rPr>
                <w:rFonts w:ascii="Arial" w:hAnsi="Arial" w:cs="Arial"/>
                <w:sz w:val="22"/>
                <w:szCs w:val="22"/>
                <w:lang w:val="el-GR"/>
              </w:rPr>
              <w:t>Κ</w:t>
            </w:r>
            <w:r w:rsidRPr="00CC6FD7">
              <w:rPr>
                <w:rFonts w:ascii="Arial" w:hAnsi="Arial" w:cs="Arial"/>
                <w:sz w:val="22"/>
                <w:szCs w:val="22"/>
              </w:rPr>
              <w:t>ΡΑΤΙΑ</w:t>
            </w:r>
            <w:bookmarkEnd w:id="2"/>
            <w:bookmarkEnd w:id="3"/>
            <w:bookmarkEnd w:id="4"/>
          </w:p>
          <w:p w14:paraId="6528518A" w14:textId="77777777" w:rsidR="00E622DE" w:rsidRPr="00CC6FD7" w:rsidRDefault="00E622DE" w:rsidP="00E622DE">
            <w:pPr>
              <w:pStyle w:val="3"/>
              <w:numPr>
                <w:ilvl w:val="2"/>
                <w:numId w:val="1"/>
              </w:numPr>
              <w:tabs>
                <w:tab w:val="clear" w:pos="0"/>
              </w:tabs>
              <w:ind w:left="0" w:firstLine="0"/>
              <w:jc w:val="center"/>
              <w:rPr>
                <w:rFonts w:eastAsia="Arial"/>
                <w:sz w:val="22"/>
                <w:szCs w:val="22"/>
              </w:rPr>
            </w:pPr>
            <w:bookmarkStart w:id="5" w:name="_Toc39559986"/>
            <w:bookmarkStart w:id="6" w:name="_Toc39584836"/>
            <w:bookmarkStart w:id="7" w:name="_Toc39585075"/>
            <w:r w:rsidRPr="00CC6FD7">
              <w:rPr>
                <w:rFonts w:eastAsia="Arial"/>
                <w:sz w:val="22"/>
                <w:szCs w:val="22"/>
              </w:rPr>
              <w:t>ΠΕΡΙΦΕΡΕΙΑ ΣΤΕΡΕΑΣ ΕΛΛΑΔΑΣ</w:t>
            </w:r>
            <w:bookmarkEnd w:id="5"/>
            <w:bookmarkEnd w:id="6"/>
            <w:bookmarkEnd w:id="7"/>
          </w:p>
          <w:p w14:paraId="56CCFDF6" w14:textId="77777777" w:rsidR="00E622DE" w:rsidRPr="00CC6FD7" w:rsidRDefault="00E622DE" w:rsidP="00E622DE">
            <w:pPr>
              <w:jc w:val="center"/>
              <w:rPr>
                <w:rFonts w:ascii="Arial" w:hAnsi="Arial" w:cs="Arial"/>
                <w:b/>
                <w:sz w:val="22"/>
                <w:szCs w:val="22"/>
              </w:rPr>
            </w:pPr>
            <w:r w:rsidRPr="00CC6FD7">
              <w:rPr>
                <w:rFonts w:ascii="Arial" w:hAnsi="Arial" w:cs="Arial"/>
                <w:b/>
                <w:sz w:val="22"/>
                <w:szCs w:val="22"/>
              </w:rPr>
              <w:t>ΓΕΝ. Δ/ΝΣΗ ΑΝΑΠ</w:t>
            </w:r>
            <w:r w:rsidR="0040628B" w:rsidRPr="00CC6FD7">
              <w:rPr>
                <w:rFonts w:ascii="Arial" w:hAnsi="Arial" w:cs="Arial"/>
                <w:b/>
                <w:sz w:val="22"/>
                <w:szCs w:val="22"/>
              </w:rPr>
              <w:t>Τ</w:t>
            </w:r>
            <w:r w:rsidRPr="00CC6FD7">
              <w:rPr>
                <w:rFonts w:ascii="Arial" w:hAnsi="Arial" w:cs="Arial"/>
                <w:b/>
                <w:sz w:val="22"/>
                <w:szCs w:val="22"/>
              </w:rPr>
              <w:t>/ΚΟΥ ΠΡΟΓ</w:t>
            </w:r>
            <w:r w:rsidR="0040628B" w:rsidRPr="00CC6FD7">
              <w:rPr>
                <w:rFonts w:ascii="Arial" w:hAnsi="Arial" w:cs="Arial"/>
                <w:b/>
                <w:sz w:val="22"/>
                <w:szCs w:val="22"/>
              </w:rPr>
              <w:t>Ρ</w:t>
            </w:r>
            <w:r w:rsidRPr="00CC6FD7">
              <w:rPr>
                <w:rFonts w:ascii="Arial" w:hAnsi="Arial" w:cs="Arial"/>
                <w:b/>
                <w:sz w:val="22"/>
                <w:szCs w:val="22"/>
              </w:rPr>
              <w:t>/</w:t>
            </w:r>
            <w:r w:rsidR="0040628B" w:rsidRPr="00CC6FD7">
              <w:rPr>
                <w:rFonts w:ascii="Arial" w:hAnsi="Arial" w:cs="Arial"/>
                <w:b/>
                <w:sz w:val="22"/>
                <w:szCs w:val="22"/>
              </w:rPr>
              <w:t>Σ</w:t>
            </w:r>
            <w:r w:rsidRPr="00CC6FD7">
              <w:rPr>
                <w:rFonts w:ascii="Arial" w:hAnsi="Arial" w:cs="Arial"/>
                <w:b/>
                <w:sz w:val="22"/>
                <w:szCs w:val="22"/>
              </w:rPr>
              <w:t>ΜΟΥ</w:t>
            </w:r>
          </w:p>
          <w:p w14:paraId="1137B69D" w14:textId="77777777" w:rsidR="00E622DE" w:rsidRPr="00CC6FD7" w:rsidRDefault="00E622DE" w:rsidP="00E622DE">
            <w:pPr>
              <w:jc w:val="center"/>
              <w:rPr>
                <w:rFonts w:ascii="Arial" w:hAnsi="Arial" w:cs="Arial"/>
                <w:b/>
                <w:sz w:val="22"/>
                <w:szCs w:val="22"/>
              </w:rPr>
            </w:pPr>
            <w:r w:rsidRPr="00CC6FD7">
              <w:rPr>
                <w:rFonts w:ascii="Arial" w:hAnsi="Arial" w:cs="Arial"/>
                <w:b/>
                <w:sz w:val="22"/>
                <w:szCs w:val="22"/>
              </w:rPr>
              <w:t>ΠΕΡΙΒΑΛΛΟΝΤΟΣ &amp; ΥΠΟΔΟΜΩΝ</w:t>
            </w:r>
          </w:p>
          <w:p w14:paraId="21655C42" w14:textId="037F7664" w:rsidR="00187526" w:rsidRPr="00187526" w:rsidRDefault="00E622DE" w:rsidP="00187526">
            <w:pPr>
              <w:pStyle w:val="3"/>
              <w:widowControl w:val="0"/>
              <w:numPr>
                <w:ilvl w:val="2"/>
                <w:numId w:val="1"/>
              </w:numPr>
              <w:tabs>
                <w:tab w:val="clear" w:pos="0"/>
              </w:tabs>
              <w:overflowPunct/>
              <w:autoSpaceDE/>
              <w:ind w:left="0" w:firstLine="0"/>
              <w:jc w:val="center"/>
              <w:textAlignment w:val="auto"/>
              <w:rPr>
                <w:sz w:val="22"/>
                <w:szCs w:val="22"/>
              </w:rPr>
            </w:pPr>
            <w:bookmarkStart w:id="8" w:name="_Toc39559987"/>
            <w:bookmarkStart w:id="9" w:name="_Toc39584837"/>
            <w:bookmarkStart w:id="10" w:name="_Toc39585076"/>
            <w:r w:rsidRPr="00CC6FD7">
              <w:rPr>
                <w:sz w:val="22"/>
                <w:szCs w:val="22"/>
              </w:rPr>
              <w:t xml:space="preserve">Δ/ΝΣΗ ΤΕΧΝΙΚΩΝ ΕΡΓΩΝ Π.Ε. </w:t>
            </w:r>
            <w:bookmarkEnd w:id="8"/>
            <w:bookmarkEnd w:id="9"/>
            <w:bookmarkEnd w:id="10"/>
            <w:r w:rsidR="00CB23EC">
              <w:rPr>
                <w:sz w:val="22"/>
                <w:szCs w:val="22"/>
              </w:rPr>
              <w:t>ΦΩΚΙΔΑΣ</w:t>
            </w:r>
          </w:p>
          <w:p w14:paraId="489124CC" w14:textId="77777777" w:rsidR="0076141B" w:rsidRPr="00CC6FD7" w:rsidRDefault="0076141B">
            <w:pPr>
              <w:pStyle w:val="3"/>
              <w:rPr>
                <w:sz w:val="22"/>
                <w:szCs w:val="22"/>
              </w:rPr>
            </w:pPr>
            <w:r w:rsidRPr="00CC6FD7">
              <w:rPr>
                <w:rFonts w:eastAsia="Arial"/>
                <w:sz w:val="22"/>
                <w:szCs w:val="22"/>
              </w:rPr>
              <w:t xml:space="preserve"> </w:t>
            </w:r>
          </w:p>
        </w:tc>
        <w:tc>
          <w:tcPr>
            <w:tcW w:w="1701" w:type="dxa"/>
            <w:shd w:val="clear" w:color="auto" w:fill="auto"/>
          </w:tcPr>
          <w:p w14:paraId="033D7144" w14:textId="77777777" w:rsidR="0076141B" w:rsidRPr="00DB0361" w:rsidRDefault="007052AC" w:rsidP="003B3C59">
            <w:pPr>
              <w:pStyle w:val="1"/>
              <w:jc w:val="right"/>
              <w:rPr>
                <w:rFonts w:ascii="Arial" w:hAnsi="Arial" w:cs="Arial"/>
                <w:sz w:val="22"/>
                <w:szCs w:val="22"/>
              </w:rPr>
            </w:pPr>
            <w:bookmarkStart w:id="11" w:name="_Toc39584838"/>
            <w:bookmarkStart w:id="12" w:name="_Toc39585077"/>
            <w:r w:rsidRPr="00DB0361">
              <w:rPr>
                <w:rFonts w:ascii="Arial" w:hAnsi="Arial" w:cs="Arial"/>
                <w:sz w:val="22"/>
                <w:szCs w:val="22"/>
                <w:lang w:val="el-GR"/>
              </w:rPr>
              <w:t>ΕΡΓΟ</w:t>
            </w:r>
            <w:r w:rsidR="0076141B" w:rsidRPr="00DB0361">
              <w:rPr>
                <w:rFonts w:ascii="Arial" w:hAnsi="Arial" w:cs="Arial"/>
                <w:sz w:val="22"/>
                <w:szCs w:val="22"/>
                <w:lang w:val="el-GR"/>
              </w:rPr>
              <w:t>:</w:t>
            </w:r>
            <w:bookmarkEnd w:id="11"/>
            <w:bookmarkEnd w:id="12"/>
          </w:p>
          <w:p w14:paraId="672EF84C" w14:textId="77777777" w:rsidR="0076141B" w:rsidRPr="00DB0361" w:rsidRDefault="0076141B" w:rsidP="003B3C59">
            <w:pPr>
              <w:jc w:val="right"/>
              <w:rPr>
                <w:rFonts w:ascii="Arial" w:hAnsi="Arial" w:cs="Arial"/>
                <w:b/>
                <w:sz w:val="22"/>
                <w:szCs w:val="22"/>
              </w:rPr>
            </w:pPr>
          </w:p>
          <w:p w14:paraId="0FF8571A" w14:textId="77777777" w:rsidR="0076141B" w:rsidRPr="00DB0361" w:rsidRDefault="0076141B" w:rsidP="003B3C59">
            <w:pPr>
              <w:jc w:val="right"/>
              <w:rPr>
                <w:rFonts w:ascii="Arial" w:hAnsi="Arial" w:cs="Arial"/>
                <w:b/>
                <w:sz w:val="22"/>
                <w:szCs w:val="22"/>
              </w:rPr>
            </w:pPr>
          </w:p>
        </w:tc>
        <w:tc>
          <w:tcPr>
            <w:tcW w:w="3827" w:type="dxa"/>
            <w:shd w:val="clear" w:color="auto" w:fill="auto"/>
          </w:tcPr>
          <w:p w14:paraId="4B4E41ED" w14:textId="77777777" w:rsidR="0076141B" w:rsidRPr="00CB23EC" w:rsidRDefault="006074B1" w:rsidP="0009796C">
            <w:pPr>
              <w:jc w:val="left"/>
              <w:rPr>
                <w:rFonts w:ascii="Arial" w:hAnsi="Arial" w:cs="Arial"/>
                <w:b/>
                <w:sz w:val="22"/>
                <w:szCs w:val="22"/>
              </w:rPr>
            </w:pPr>
            <w:bookmarkStart w:id="13" w:name="_Hlk115872077"/>
            <w:r w:rsidRPr="00CB23EC">
              <w:rPr>
                <w:rFonts w:ascii="Arial" w:hAnsi="Arial" w:cs="Arial"/>
                <w:b/>
                <w:sz w:val="22"/>
                <w:szCs w:val="22"/>
              </w:rPr>
              <w:t>«ΣΥΝΤΗΡΗΣΗ ΟΔΙΚΟΥ ΔΙΚΤΥΟΥ Π.Ε. ΦΩΚΙΔΑΣ – ΥΠΟΕΡΓΟ: «ΑΝΤΙΣΤΗΡΙΞΗ ΠΡΑΝΩΝ ΚΑΙ ΑΡΣΗ ΚΑΤΑΠΤΩΣΕΩΝ ΣΤΗΝ ΕΘΝΙΚΗ ΟΔΟ 27 ΑΜΦΙΣΣΑΣ -ΓΡΑΒΙΑΣ ΣΤΗ Χ.Θ. 8+500 ΛΟΓΩ ΚΑΤΑΠΤΩΣΗΣ»</w:t>
            </w:r>
            <w:bookmarkEnd w:id="13"/>
          </w:p>
          <w:p w14:paraId="34321D0F" w14:textId="46F1F4EF" w:rsidR="006074B1" w:rsidRPr="00DB0361" w:rsidRDefault="006074B1" w:rsidP="0009796C">
            <w:pPr>
              <w:jc w:val="left"/>
              <w:rPr>
                <w:rFonts w:ascii="Arial" w:eastAsia="Tahoma" w:hAnsi="Arial" w:cs="Arial"/>
                <w:b/>
                <w:bCs/>
                <w:color w:val="000000"/>
                <w:sz w:val="22"/>
                <w:szCs w:val="22"/>
              </w:rPr>
            </w:pPr>
          </w:p>
        </w:tc>
      </w:tr>
      <w:tr w:rsidR="003B3C59" w:rsidRPr="00CC6FD7" w14:paraId="2E454E23" w14:textId="77777777" w:rsidTr="00605E19">
        <w:trPr>
          <w:trHeight w:hRule="exact" w:val="2780"/>
        </w:trPr>
        <w:tc>
          <w:tcPr>
            <w:tcW w:w="4395" w:type="dxa"/>
            <w:vMerge/>
            <w:shd w:val="clear" w:color="auto" w:fill="auto"/>
          </w:tcPr>
          <w:p w14:paraId="4AAA06F4" w14:textId="77777777" w:rsidR="003B3C59" w:rsidRPr="00CC6FD7" w:rsidRDefault="003B3C59">
            <w:pPr>
              <w:pStyle w:val="1"/>
              <w:snapToGrid w:val="0"/>
              <w:rPr>
                <w:rFonts w:ascii="Arial" w:hAnsi="Arial" w:cs="Arial"/>
                <w:sz w:val="22"/>
                <w:szCs w:val="22"/>
                <w:lang w:val="el-GR"/>
              </w:rPr>
            </w:pPr>
          </w:p>
        </w:tc>
        <w:tc>
          <w:tcPr>
            <w:tcW w:w="1701" w:type="dxa"/>
            <w:shd w:val="clear" w:color="auto" w:fill="auto"/>
          </w:tcPr>
          <w:p w14:paraId="77D98AB1" w14:textId="77777777" w:rsidR="003B3C59" w:rsidRPr="00DB0361" w:rsidRDefault="003B3C59" w:rsidP="00B318F5">
            <w:pPr>
              <w:pStyle w:val="1"/>
              <w:ind w:hanging="158"/>
              <w:jc w:val="right"/>
              <w:rPr>
                <w:rFonts w:ascii="Arial" w:eastAsia="Tahoma" w:hAnsi="Arial" w:cs="Arial"/>
                <w:color w:val="000000"/>
                <w:spacing w:val="1"/>
                <w:sz w:val="22"/>
                <w:szCs w:val="22"/>
                <w:lang w:val="el-GR"/>
              </w:rPr>
            </w:pPr>
            <w:bookmarkStart w:id="14" w:name="_Toc39584839"/>
            <w:bookmarkStart w:id="15" w:name="_Toc39585078"/>
            <w:r w:rsidRPr="00DB0361">
              <w:rPr>
                <w:rFonts w:ascii="Arial" w:eastAsia="Tahoma" w:hAnsi="Arial" w:cs="Arial"/>
                <w:color w:val="000000"/>
                <w:spacing w:val="1"/>
                <w:sz w:val="22"/>
                <w:szCs w:val="22"/>
                <w:lang w:val="el-GR"/>
              </w:rPr>
              <w:t>ΧΡΗΜ/ΣΗ:</w:t>
            </w:r>
            <w:bookmarkEnd w:id="14"/>
            <w:bookmarkEnd w:id="15"/>
          </w:p>
          <w:p w14:paraId="6FAA9B9D" w14:textId="77777777" w:rsidR="00605E19" w:rsidRPr="00DB0361" w:rsidRDefault="00605E19" w:rsidP="008E186C">
            <w:pPr>
              <w:rPr>
                <w:rFonts w:ascii="Arial" w:eastAsia="Tahoma" w:hAnsi="Arial" w:cs="Arial"/>
                <w:b/>
                <w:bCs/>
                <w:color w:val="000000"/>
                <w:spacing w:val="1"/>
                <w:sz w:val="22"/>
                <w:szCs w:val="22"/>
              </w:rPr>
            </w:pPr>
          </w:p>
          <w:p w14:paraId="7F20C4DA" w14:textId="77777777" w:rsidR="008E186C" w:rsidRPr="00DB0361" w:rsidRDefault="008E186C" w:rsidP="008E186C">
            <w:pPr>
              <w:rPr>
                <w:rFonts w:ascii="Arial" w:eastAsia="Tahoma" w:hAnsi="Arial" w:cs="Arial"/>
                <w:b/>
                <w:bCs/>
                <w:color w:val="000000"/>
                <w:spacing w:val="1"/>
                <w:sz w:val="22"/>
                <w:szCs w:val="22"/>
              </w:rPr>
            </w:pPr>
            <w:r w:rsidRPr="00DB0361">
              <w:rPr>
                <w:rFonts w:ascii="Arial" w:eastAsia="Tahoma" w:hAnsi="Arial" w:cs="Arial"/>
                <w:b/>
                <w:bCs/>
                <w:color w:val="000000"/>
                <w:spacing w:val="1"/>
                <w:sz w:val="22"/>
                <w:szCs w:val="22"/>
              </w:rPr>
              <w:t>ΠΡΟΫΠ/ΣΜΟΣ:</w:t>
            </w:r>
          </w:p>
        </w:tc>
        <w:tc>
          <w:tcPr>
            <w:tcW w:w="3827" w:type="dxa"/>
            <w:shd w:val="clear" w:color="auto" w:fill="auto"/>
          </w:tcPr>
          <w:p w14:paraId="272CD1EA" w14:textId="47DA1E79" w:rsidR="003B3C59" w:rsidRPr="00DB0361" w:rsidRDefault="003B3C59" w:rsidP="0018588F">
            <w:pPr>
              <w:spacing w:line="239" w:lineRule="auto"/>
              <w:rPr>
                <w:rFonts w:ascii="Arial" w:eastAsia="Tahoma" w:hAnsi="Arial" w:cs="Arial"/>
                <w:b/>
                <w:bCs/>
                <w:color w:val="000000"/>
                <w:spacing w:val="1"/>
                <w:sz w:val="22"/>
                <w:szCs w:val="22"/>
              </w:rPr>
            </w:pPr>
            <w:r w:rsidRPr="00DB0361">
              <w:rPr>
                <w:rFonts w:ascii="Arial" w:eastAsia="Tahoma" w:hAnsi="Arial" w:cs="Arial"/>
                <w:b/>
                <w:bCs/>
                <w:color w:val="000000"/>
                <w:spacing w:val="1"/>
                <w:sz w:val="22"/>
                <w:szCs w:val="22"/>
              </w:rPr>
              <w:t>ΣΑΕΠ</w:t>
            </w:r>
            <w:r w:rsidR="006074B1">
              <w:rPr>
                <w:rFonts w:ascii="Arial" w:eastAsia="Tahoma" w:hAnsi="Arial" w:cs="Arial"/>
                <w:b/>
                <w:bCs/>
                <w:color w:val="000000"/>
                <w:spacing w:val="1"/>
                <w:sz w:val="22"/>
                <w:szCs w:val="22"/>
              </w:rPr>
              <w:t>5</w:t>
            </w:r>
            <w:r w:rsidRPr="00DB0361">
              <w:rPr>
                <w:rFonts w:ascii="Arial" w:eastAsia="Tahoma" w:hAnsi="Arial" w:cs="Arial"/>
                <w:b/>
                <w:bCs/>
                <w:color w:val="000000"/>
                <w:spacing w:val="1"/>
                <w:sz w:val="22"/>
                <w:szCs w:val="22"/>
              </w:rPr>
              <w:t xml:space="preserve">66 με Κ.Α. </w:t>
            </w:r>
            <w:r w:rsidR="009C4CE3" w:rsidRPr="00DB0361">
              <w:rPr>
                <w:rFonts w:ascii="Arial" w:eastAsia="Tahoma" w:hAnsi="Arial" w:cs="Arial"/>
                <w:b/>
                <w:bCs/>
                <w:color w:val="000000"/>
                <w:spacing w:val="1"/>
                <w:sz w:val="22"/>
                <w:szCs w:val="22"/>
              </w:rPr>
              <w:t>20</w:t>
            </w:r>
            <w:r w:rsidR="006074B1">
              <w:rPr>
                <w:rFonts w:ascii="Arial" w:eastAsia="Tahoma" w:hAnsi="Arial" w:cs="Arial"/>
                <w:b/>
                <w:bCs/>
                <w:color w:val="000000"/>
                <w:spacing w:val="1"/>
                <w:sz w:val="22"/>
                <w:szCs w:val="22"/>
              </w:rPr>
              <w:t>14</w:t>
            </w:r>
            <w:r w:rsidRPr="00DB0361">
              <w:rPr>
                <w:rFonts w:ascii="Arial" w:eastAsia="Tahoma" w:hAnsi="Arial" w:cs="Arial"/>
                <w:b/>
                <w:bCs/>
                <w:color w:val="000000"/>
                <w:spacing w:val="1"/>
                <w:sz w:val="22"/>
                <w:szCs w:val="22"/>
              </w:rPr>
              <w:t>ΕΠ</w:t>
            </w:r>
            <w:r w:rsidR="006074B1">
              <w:rPr>
                <w:rFonts w:ascii="Arial" w:eastAsia="Tahoma" w:hAnsi="Arial" w:cs="Arial"/>
                <w:b/>
                <w:bCs/>
                <w:color w:val="000000"/>
                <w:spacing w:val="1"/>
                <w:sz w:val="22"/>
                <w:szCs w:val="22"/>
              </w:rPr>
              <w:t>5</w:t>
            </w:r>
            <w:r w:rsidR="00360205" w:rsidRPr="00DB0361">
              <w:rPr>
                <w:rFonts w:ascii="Arial" w:eastAsia="Tahoma" w:hAnsi="Arial" w:cs="Arial"/>
                <w:b/>
                <w:bCs/>
                <w:color w:val="000000"/>
                <w:spacing w:val="1"/>
                <w:sz w:val="22"/>
                <w:szCs w:val="22"/>
              </w:rPr>
              <w:t>66000</w:t>
            </w:r>
            <w:r w:rsidR="00145828" w:rsidRPr="00DB0361">
              <w:rPr>
                <w:rFonts w:ascii="Arial" w:eastAsia="Tahoma" w:hAnsi="Arial" w:cs="Arial"/>
                <w:b/>
                <w:bCs/>
                <w:color w:val="000000"/>
                <w:spacing w:val="1"/>
                <w:sz w:val="22"/>
                <w:szCs w:val="22"/>
              </w:rPr>
              <w:t>09</w:t>
            </w:r>
          </w:p>
          <w:p w14:paraId="7D7DB514" w14:textId="77777777" w:rsidR="00605E19" w:rsidRPr="00DB0361" w:rsidRDefault="00605E19" w:rsidP="0018588F">
            <w:pPr>
              <w:jc w:val="left"/>
              <w:rPr>
                <w:rFonts w:ascii="Arial" w:eastAsia="Tahoma" w:hAnsi="Arial" w:cs="Arial"/>
                <w:b/>
                <w:bCs/>
                <w:color w:val="000000"/>
                <w:spacing w:val="1"/>
                <w:sz w:val="22"/>
                <w:szCs w:val="22"/>
              </w:rPr>
            </w:pPr>
          </w:p>
          <w:p w14:paraId="5A98AD83" w14:textId="374391A8" w:rsidR="003B3C59" w:rsidRPr="00DB0361" w:rsidRDefault="006074B1" w:rsidP="0018588F">
            <w:pPr>
              <w:jc w:val="left"/>
              <w:rPr>
                <w:rFonts w:ascii="Arial" w:eastAsia="Tahoma" w:hAnsi="Arial" w:cs="Arial"/>
                <w:b/>
                <w:bCs/>
                <w:color w:val="000000"/>
                <w:spacing w:val="1"/>
                <w:sz w:val="22"/>
                <w:szCs w:val="22"/>
              </w:rPr>
            </w:pPr>
            <w:r>
              <w:rPr>
                <w:rFonts w:ascii="Arial" w:eastAsia="Tahoma" w:hAnsi="Arial" w:cs="Arial"/>
                <w:b/>
                <w:bCs/>
                <w:color w:val="000000"/>
                <w:spacing w:val="1"/>
                <w:sz w:val="22"/>
                <w:szCs w:val="22"/>
              </w:rPr>
              <w:t>32</w:t>
            </w:r>
            <w:r w:rsidR="00C127D0" w:rsidRPr="00DB0361">
              <w:rPr>
                <w:rFonts w:ascii="Arial" w:eastAsia="Tahoma" w:hAnsi="Arial" w:cs="Arial"/>
                <w:b/>
                <w:bCs/>
                <w:color w:val="000000"/>
                <w:spacing w:val="1"/>
                <w:sz w:val="22"/>
                <w:szCs w:val="22"/>
              </w:rPr>
              <w:t>0</w:t>
            </w:r>
            <w:r w:rsidR="00A8450D" w:rsidRPr="00DB0361">
              <w:rPr>
                <w:rFonts w:ascii="Arial" w:eastAsia="Tahoma" w:hAnsi="Arial" w:cs="Arial"/>
                <w:b/>
                <w:bCs/>
                <w:color w:val="000000"/>
                <w:spacing w:val="1"/>
                <w:sz w:val="22"/>
                <w:szCs w:val="22"/>
              </w:rPr>
              <w:t>.000,00 € (με Φ.Π.Α.)</w:t>
            </w:r>
          </w:p>
        </w:tc>
      </w:tr>
      <w:tr w:rsidR="003B3C59" w:rsidRPr="00CC6FD7" w14:paraId="33DFD382" w14:textId="77777777" w:rsidTr="00605E19">
        <w:trPr>
          <w:trHeight w:hRule="exact" w:val="646"/>
        </w:trPr>
        <w:tc>
          <w:tcPr>
            <w:tcW w:w="4395" w:type="dxa"/>
            <w:vMerge/>
            <w:shd w:val="clear" w:color="auto" w:fill="auto"/>
          </w:tcPr>
          <w:p w14:paraId="33D35C7F" w14:textId="77777777" w:rsidR="003B3C59" w:rsidRPr="00CC6FD7" w:rsidRDefault="003B3C59">
            <w:pPr>
              <w:pStyle w:val="1"/>
              <w:snapToGrid w:val="0"/>
              <w:rPr>
                <w:rFonts w:ascii="Arial" w:hAnsi="Arial" w:cs="Arial"/>
                <w:sz w:val="22"/>
                <w:szCs w:val="22"/>
                <w:lang w:val="el-GR"/>
              </w:rPr>
            </w:pPr>
          </w:p>
        </w:tc>
        <w:tc>
          <w:tcPr>
            <w:tcW w:w="1701" w:type="dxa"/>
            <w:shd w:val="clear" w:color="auto" w:fill="auto"/>
          </w:tcPr>
          <w:p w14:paraId="4E904E6D" w14:textId="77777777" w:rsidR="003B3C59" w:rsidRPr="003B3C59" w:rsidRDefault="003B3C59" w:rsidP="003B3C59">
            <w:pPr>
              <w:snapToGrid w:val="0"/>
              <w:jc w:val="right"/>
              <w:rPr>
                <w:rFonts w:ascii="Arial" w:hAnsi="Arial" w:cs="Arial"/>
                <w:b/>
                <w:sz w:val="22"/>
                <w:szCs w:val="22"/>
              </w:rPr>
            </w:pPr>
          </w:p>
        </w:tc>
        <w:tc>
          <w:tcPr>
            <w:tcW w:w="3827" w:type="dxa"/>
            <w:shd w:val="clear" w:color="auto" w:fill="auto"/>
          </w:tcPr>
          <w:p w14:paraId="111D80B8" w14:textId="77777777" w:rsidR="003B3C59" w:rsidRPr="003B3C59" w:rsidRDefault="003B3C59" w:rsidP="0018588F">
            <w:pPr>
              <w:pStyle w:val="14"/>
              <w:tabs>
                <w:tab w:val="clear" w:pos="480"/>
                <w:tab w:val="clear" w:pos="960"/>
                <w:tab w:val="clear" w:pos="1440"/>
                <w:tab w:val="clear" w:pos="1920"/>
                <w:tab w:val="clear" w:pos="2400"/>
                <w:tab w:val="clear" w:pos="2880"/>
                <w:tab w:val="clear" w:pos="3360"/>
                <w:tab w:val="clear" w:pos="3840"/>
                <w:tab w:val="clear" w:pos="4320"/>
              </w:tabs>
              <w:snapToGrid w:val="0"/>
              <w:jc w:val="left"/>
              <w:rPr>
                <w:rFonts w:ascii="Arial" w:hAnsi="Arial" w:cs="Arial"/>
                <w:b/>
                <w:sz w:val="22"/>
                <w:szCs w:val="22"/>
              </w:rPr>
            </w:pPr>
          </w:p>
        </w:tc>
      </w:tr>
      <w:tr w:rsidR="003B3C59" w:rsidRPr="00CC6FD7" w14:paraId="27889A04" w14:textId="77777777" w:rsidTr="00605E19">
        <w:tblPrEx>
          <w:tblCellMar>
            <w:left w:w="108" w:type="dxa"/>
            <w:right w:w="108" w:type="dxa"/>
          </w:tblCellMar>
        </w:tblPrEx>
        <w:trPr>
          <w:trHeight w:val="719"/>
        </w:trPr>
        <w:tc>
          <w:tcPr>
            <w:tcW w:w="9923" w:type="dxa"/>
            <w:gridSpan w:val="3"/>
            <w:shd w:val="clear" w:color="auto" w:fill="auto"/>
          </w:tcPr>
          <w:p w14:paraId="2CC1F2B3" w14:textId="77777777" w:rsidR="003B3C59" w:rsidRPr="00ED144C" w:rsidRDefault="003B3C59">
            <w:pPr>
              <w:overflowPunct w:val="0"/>
              <w:autoSpaceDE w:val="0"/>
              <w:spacing w:line="480" w:lineRule="auto"/>
              <w:jc w:val="center"/>
              <w:textAlignment w:val="baseline"/>
              <w:rPr>
                <w:rFonts w:ascii="Arial" w:hAnsi="Arial" w:cs="Arial"/>
                <w:b/>
                <w:bCs/>
                <w:spacing w:val="40"/>
                <w:sz w:val="22"/>
                <w:szCs w:val="22"/>
                <w14:shadow w14:blurRad="50800" w14:dist="38100" w14:dir="2700000" w14:sx="100000" w14:sy="100000" w14:kx="0" w14:ky="0" w14:algn="tl">
                  <w14:srgbClr w14:val="000000">
                    <w14:alpha w14:val="60000"/>
                  </w14:srgbClr>
                </w14:shadow>
              </w:rPr>
            </w:pPr>
          </w:p>
        </w:tc>
      </w:tr>
      <w:tr w:rsidR="003B3C59" w:rsidRPr="00CC6FD7" w14:paraId="34A44696" w14:textId="77777777" w:rsidTr="00605E19">
        <w:tblPrEx>
          <w:tblCellMar>
            <w:left w:w="108" w:type="dxa"/>
            <w:right w:w="108" w:type="dxa"/>
          </w:tblCellMar>
        </w:tblPrEx>
        <w:trPr>
          <w:trHeight w:val="547"/>
        </w:trPr>
        <w:tc>
          <w:tcPr>
            <w:tcW w:w="9923" w:type="dxa"/>
            <w:gridSpan w:val="3"/>
            <w:shd w:val="clear" w:color="auto" w:fill="auto"/>
          </w:tcPr>
          <w:p w14:paraId="3E894EE4" w14:textId="77777777" w:rsidR="003B3C59" w:rsidRPr="00CC6FD7" w:rsidRDefault="003B3C59">
            <w:pPr>
              <w:pStyle w:val="8"/>
              <w:spacing w:line="480" w:lineRule="auto"/>
              <w:rPr>
                <w:sz w:val="22"/>
                <w:szCs w:val="22"/>
              </w:rPr>
            </w:pPr>
            <w:r w:rsidRPr="00ED144C">
              <w:rPr>
                <w:spacing w:val="40"/>
                <w:sz w:val="22"/>
                <w:szCs w:val="22"/>
                <w14:shadow w14:blurRad="50800" w14:dist="38100" w14:dir="2700000" w14:sx="100000" w14:sy="100000" w14:kx="0" w14:ky="0" w14:algn="tl">
                  <w14:srgbClr w14:val="000000">
                    <w14:alpha w14:val="60000"/>
                  </w14:srgbClr>
                </w14:shadow>
              </w:rPr>
              <w:t>ΠΡΟΣΚΛΗΣΗ</w:t>
            </w:r>
          </w:p>
        </w:tc>
      </w:tr>
      <w:tr w:rsidR="003B3C59" w:rsidRPr="00CC6FD7" w14:paraId="0CAE2171" w14:textId="77777777" w:rsidTr="00605E19">
        <w:tblPrEx>
          <w:tblCellMar>
            <w:left w:w="108" w:type="dxa"/>
            <w:right w:w="108" w:type="dxa"/>
          </w:tblCellMar>
        </w:tblPrEx>
        <w:trPr>
          <w:trHeight w:val="563"/>
        </w:trPr>
        <w:tc>
          <w:tcPr>
            <w:tcW w:w="9923" w:type="dxa"/>
            <w:gridSpan w:val="3"/>
            <w:shd w:val="clear" w:color="auto" w:fill="auto"/>
          </w:tcPr>
          <w:p w14:paraId="1D34C674" w14:textId="77777777" w:rsidR="003B3C59" w:rsidRPr="00CC6FD7" w:rsidRDefault="003B3C59" w:rsidP="00BF2BBE">
            <w:pPr>
              <w:pStyle w:val="8"/>
              <w:spacing w:line="480" w:lineRule="auto"/>
              <w:rPr>
                <w:sz w:val="22"/>
                <w:szCs w:val="22"/>
              </w:rPr>
            </w:pPr>
            <w:r w:rsidRPr="00ED144C">
              <w:rPr>
                <w:spacing w:val="40"/>
                <w:sz w:val="22"/>
                <w:szCs w:val="22"/>
                <w14:shadow w14:blurRad="50800" w14:dist="38100" w14:dir="2700000" w14:sx="100000" w14:sy="100000" w14:kx="0" w14:ky="0" w14:algn="tl">
                  <w14:srgbClr w14:val="000000">
                    <w14:alpha w14:val="60000"/>
                  </w14:srgbClr>
                </w14:shadow>
              </w:rPr>
              <w:t>ΓΙΑ ΤΗΝ ΕΠΙΛΟΓΗ ΑΝΑΔΟΧΟΥ ΚΑΤΑΣΚΕΥΗΣ ΕΡΓΟΥ</w:t>
            </w:r>
          </w:p>
        </w:tc>
      </w:tr>
    </w:tbl>
    <w:p w14:paraId="0F45A29A" w14:textId="77777777" w:rsidR="0076141B" w:rsidRPr="00CC6FD7" w:rsidRDefault="0076141B" w:rsidP="00DB5B04">
      <w:pPr>
        <w:pStyle w:val="Normalgr"/>
        <w:tabs>
          <w:tab w:val="clear" w:pos="1021"/>
          <w:tab w:val="clear" w:pos="1588"/>
        </w:tabs>
        <w:overflowPunct w:val="0"/>
        <w:autoSpaceDE w:val="0"/>
        <w:spacing w:line="240" w:lineRule="exact"/>
        <w:textAlignment w:val="baseline"/>
        <w:rPr>
          <w:spacing w:val="0"/>
          <w:sz w:val="22"/>
          <w:szCs w:val="22"/>
          <w:lang w:val="el-GR"/>
        </w:rPr>
      </w:pPr>
    </w:p>
    <w:p w14:paraId="7D7BAA69" w14:textId="77777777" w:rsidR="00BF2BBE" w:rsidRPr="00CC6FD7" w:rsidRDefault="00BF2BBE" w:rsidP="00DB5B04">
      <w:pPr>
        <w:spacing w:line="240" w:lineRule="exact"/>
        <w:ind w:right="-20"/>
        <w:jc w:val="center"/>
        <w:rPr>
          <w:rFonts w:ascii="Arial" w:eastAsia="Tahoma" w:hAnsi="Arial" w:cs="Arial"/>
          <w:b/>
          <w:bCs/>
          <w:color w:val="000000"/>
          <w:sz w:val="22"/>
          <w:szCs w:val="22"/>
        </w:rPr>
      </w:pPr>
    </w:p>
    <w:p w14:paraId="0C456E64" w14:textId="58026027" w:rsidR="00BF2BBE" w:rsidRPr="00CC6FD7" w:rsidRDefault="00BF2BBE" w:rsidP="00DB5B04">
      <w:pPr>
        <w:spacing w:line="240" w:lineRule="exact"/>
        <w:ind w:right="-20"/>
        <w:jc w:val="center"/>
        <w:rPr>
          <w:rFonts w:ascii="Arial" w:eastAsia="Tahoma" w:hAnsi="Arial" w:cs="Arial"/>
          <w:b/>
          <w:bCs/>
          <w:color w:val="000000"/>
          <w:sz w:val="22"/>
          <w:szCs w:val="22"/>
        </w:rPr>
      </w:pPr>
      <w:r w:rsidRPr="00CC6FD7">
        <w:rPr>
          <w:rFonts w:ascii="Arial" w:eastAsia="Tahoma" w:hAnsi="Arial" w:cs="Arial"/>
          <w:b/>
          <w:bCs/>
          <w:color w:val="000000"/>
          <w:sz w:val="22"/>
          <w:szCs w:val="22"/>
        </w:rPr>
        <w:t>Η</w:t>
      </w:r>
      <w:r w:rsidRPr="00CC6FD7">
        <w:rPr>
          <w:rFonts w:ascii="Arial" w:eastAsia="Tahoma" w:hAnsi="Arial" w:cs="Arial"/>
          <w:color w:val="000000"/>
          <w:spacing w:val="-1"/>
          <w:sz w:val="22"/>
          <w:szCs w:val="22"/>
        </w:rPr>
        <w:t xml:space="preserve"> </w:t>
      </w:r>
      <w:r w:rsidRPr="00CC6FD7">
        <w:rPr>
          <w:rFonts w:ascii="Arial" w:eastAsia="Tahoma" w:hAnsi="Arial" w:cs="Arial"/>
          <w:b/>
          <w:bCs/>
          <w:color w:val="000000"/>
          <w:spacing w:val="-1"/>
          <w:sz w:val="22"/>
          <w:szCs w:val="22"/>
        </w:rPr>
        <w:t>Π</w:t>
      </w:r>
      <w:r w:rsidRPr="00CC6FD7">
        <w:rPr>
          <w:rFonts w:ascii="Arial" w:eastAsia="Tahoma" w:hAnsi="Arial" w:cs="Arial"/>
          <w:b/>
          <w:bCs/>
          <w:color w:val="000000"/>
          <w:sz w:val="22"/>
          <w:szCs w:val="22"/>
        </w:rPr>
        <w:t>ΕΡΙΦ</w:t>
      </w:r>
      <w:r w:rsidRPr="00CC6FD7">
        <w:rPr>
          <w:rFonts w:ascii="Arial" w:eastAsia="Tahoma" w:hAnsi="Arial" w:cs="Arial"/>
          <w:b/>
          <w:bCs/>
          <w:color w:val="000000"/>
          <w:spacing w:val="1"/>
          <w:sz w:val="22"/>
          <w:szCs w:val="22"/>
        </w:rPr>
        <w:t>ΕΡΕ</w:t>
      </w:r>
      <w:r w:rsidRPr="00CC6FD7">
        <w:rPr>
          <w:rFonts w:ascii="Arial" w:eastAsia="Tahoma" w:hAnsi="Arial" w:cs="Arial"/>
          <w:b/>
          <w:bCs/>
          <w:color w:val="000000"/>
          <w:sz w:val="22"/>
          <w:szCs w:val="22"/>
        </w:rPr>
        <w:t>ΙΑ</w:t>
      </w:r>
      <w:r w:rsidRPr="00CC6FD7">
        <w:rPr>
          <w:rFonts w:ascii="Arial" w:eastAsia="Tahoma" w:hAnsi="Arial" w:cs="Arial"/>
          <w:color w:val="000000"/>
          <w:spacing w:val="-2"/>
          <w:sz w:val="22"/>
          <w:szCs w:val="22"/>
        </w:rPr>
        <w:t xml:space="preserve"> </w:t>
      </w:r>
      <w:r w:rsidRPr="00CC6FD7">
        <w:rPr>
          <w:rFonts w:ascii="Arial" w:eastAsia="Tahoma" w:hAnsi="Arial" w:cs="Arial"/>
          <w:b/>
          <w:bCs/>
          <w:color w:val="000000"/>
          <w:sz w:val="22"/>
          <w:szCs w:val="22"/>
        </w:rPr>
        <w:t xml:space="preserve">ΣΤΕΡΕΑΣ ΕΛΛΑΔΑΣ – Π.Ε. </w:t>
      </w:r>
      <w:r w:rsidR="006074B1">
        <w:rPr>
          <w:rFonts w:ascii="Arial" w:eastAsia="Tahoma" w:hAnsi="Arial" w:cs="Arial"/>
          <w:b/>
          <w:bCs/>
          <w:color w:val="000000"/>
          <w:sz w:val="22"/>
          <w:szCs w:val="22"/>
        </w:rPr>
        <w:t>ΦΩΚΙΔΑΣ</w:t>
      </w:r>
    </w:p>
    <w:p w14:paraId="5EA8A9B3" w14:textId="77777777" w:rsidR="00BF2BBE" w:rsidRPr="00CC6FD7" w:rsidRDefault="00BF2BBE" w:rsidP="00DB5B04">
      <w:pPr>
        <w:spacing w:line="240" w:lineRule="exact"/>
        <w:rPr>
          <w:rFonts w:ascii="Arial" w:eastAsia="Tahoma" w:hAnsi="Arial" w:cs="Arial"/>
          <w:sz w:val="22"/>
          <w:szCs w:val="22"/>
        </w:rPr>
      </w:pPr>
    </w:p>
    <w:p w14:paraId="07831AC9" w14:textId="77777777" w:rsidR="00BF2BBE" w:rsidRPr="00523210" w:rsidRDefault="00BF2BBE" w:rsidP="00DB5B04">
      <w:pPr>
        <w:spacing w:line="240" w:lineRule="exact"/>
        <w:ind w:left="2824" w:right="-20"/>
        <w:rPr>
          <w:rFonts w:ascii="Arial" w:eastAsia="Tahoma" w:hAnsi="Arial" w:cs="Arial"/>
          <w:b/>
          <w:bCs/>
          <w:color w:val="000000"/>
          <w:sz w:val="22"/>
          <w:szCs w:val="22"/>
        </w:rPr>
      </w:pPr>
      <w:r w:rsidRPr="00CC6FD7">
        <w:rPr>
          <w:rFonts w:ascii="Arial" w:eastAsia="Tahoma" w:hAnsi="Arial" w:cs="Arial"/>
          <w:b/>
          <w:bCs/>
          <w:color w:val="000000"/>
          <w:sz w:val="22"/>
          <w:szCs w:val="22"/>
        </w:rPr>
        <w:t>Π</w:t>
      </w:r>
      <w:r w:rsidRPr="00CC6FD7">
        <w:rPr>
          <w:rFonts w:ascii="Arial" w:eastAsia="Tahoma" w:hAnsi="Arial" w:cs="Arial"/>
          <w:color w:val="000000"/>
          <w:sz w:val="22"/>
          <w:szCs w:val="22"/>
        </w:rPr>
        <w:t xml:space="preserve"> </w:t>
      </w:r>
      <w:r w:rsidRPr="00CC6FD7">
        <w:rPr>
          <w:rFonts w:ascii="Arial" w:eastAsia="Tahoma" w:hAnsi="Arial" w:cs="Arial"/>
          <w:b/>
          <w:bCs/>
          <w:color w:val="000000"/>
          <w:sz w:val="22"/>
          <w:szCs w:val="22"/>
        </w:rPr>
        <w:t>ρ</w:t>
      </w:r>
      <w:r w:rsidRPr="00CC6FD7">
        <w:rPr>
          <w:rFonts w:ascii="Arial" w:eastAsia="Tahoma" w:hAnsi="Arial" w:cs="Arial"/>
          <w:color w:val="000000"/>
          <w:sz w:val="22"/>
          <w:szCs w:val="22"/>
        </w:rPr>
        <w:t xml:space="preserve"> </w:t>
      </w:r>
      <w:r w:rsidRPr="00CC6FD7">
        <w:rPr>
          <w:rFonts w:ascii="Arial" w:eastAsia="Tahoma" w:hAnsi="Arial" w:cs="Arial"/>
          <w:b/>
          <w:bCs/>
          <w:color w:val="000000"/>
          <w:sz w:val="22"/>
          <w:szCs w:val="22"/>
        </w:rPr>
        <w:t>ο</w:t>
      </w:r>
      <w:r w:rsidRPr="00CC6FD7">
        <w:rPr>
          <w:rFonts w:ascii="Arial" w:eastAsia="Tahoma" w:hAnsi="Arial" w:cs="Arial"/>
          <w:color w:val="000000"/>
          <w:sz w:val="22"/>
          <w:szCs w:val="22"/>
        </w:rPr>
        <w:t xml:space="preserve"> </w:t>
      </w:r>
      <w:r w:rsidRPr="00CC6FD7">
        <w:rPr>
          <w:rFonts w:ascii="Arial" w:eastAsia="Tahoma" w:hAnsi="Arial" w:cs="Arial"/>
          <w:b/>
          <w:bCs/>
          <w:color w:val="000000"/>
          <w:sz w:val="22"/>
          <w:szCs w:val="22"/>
        </w:rPr>
        <w:t>σ</w:t>
      </w:r>
      <w:r w:rsidRPr="00CC6FD7">
        <w:rPr>
          <w:rFonts w:ascii="Arial" w:eastAsia="Tahoma" w:hAnsi="Arial" w:cs="Arial"/>
          <w:color w:val="000000"/>
          <w:sz w:val="22"/>
          <w:szCs w:val="22"/>
        </w:rPr>
        <w:t xml:space="preserve"> </w:t>
      </w:r>
      <w:r w:rsidRPr="00CC6FD7">
        <w:rPr>
          <w:rFonts w:ascii="Arial" w:eastAsia="Tahoma" w:hAnsi="Arial" w:cs="Arial"/>
          <w:b/>
          <w:bCs/>
          <w:color w:val="000000"/>
          <w:sz w:val="22"/>
          <w:szCs w:val="22"/>
        </w:rPr>
        <w:t>κ</w:t>
      </w:r>
      <w:r w:rsidRPr="00CC6FD7">
        <w:rPr>
          <w:rFonts w:ascii="Arial" w:eastAsia="Tahoma" w:hAnsi="Arial" w:cs="Arial"/>
          <w:color w:val="000000"/>
          <w:spacing w:val="-1"/>
          <w:sz w:val="22"/>
          <w:szCs w:val="22"/>
        </w:rPr>
        <w:t xml:space="preserve"> </w:t>
      </w:r>
      <w:r w:rsidRPr="00CC6FD7">
        <w:rPr>
          <w:rFonts w:ascii="Arial" w:eastAsia="Tahoma" w:hAnsi="Arial" w:cs="Arial"/>
          <w:b/>
          <w:bCs/>
          <w:color w:val="000000"/>
          <w:sz w:val="22"/>
          <w:szCs w:val="22"/>
        </w:rPr>
        <w:t>α</w:t>
      </w:r>
      <w:r w:rsidRPr="00CC6FD7">
        <w:rPr>
          <w:rFonts w:ascii="Arial" w:eastAsia="Tahoma" w:hAnsi="Arial" w:cs="Arial"/>
          <w:color w:val="000000"/>
          <w:sz w:val="22"/>
          <w:szCs w:val="22"/>
        </w:rPr>
        <w:t xml:space="preserve"> </w:t>
      </w:r>
      <w:r w:rsidRPr="00CC6FD7">
        <w:rPr>
          <w:rFonts w:ascii="Arial" w:eastAsia="Tahoma" w:hAnsi="Arial" w:cs="Arial"/>
          <w:b/>
          <w:bCs/>
          <w:color w:val="000000"/>
          <w:sz w:val="22"/>
          <w:szCs w:val="22"/>
        </w:rPr>
        <w:t>λ</w:t>
      </w:r>
      <w:r w:rsidRPr="00CC6FD7">
        <w:rPr>
          <w:rFonts w:ascii="Arial" w:eastAsia="Tahoma" w:hAnsi="Arial" w:cs="Arial"/>
          <w:color w:val="000000"/>
          <w:spacing w:val="-1"/>
          <w:sz w:val="22"/>
          <w:szCs w:val="22"/>
        </w:rPr>
        <w:t xml:space="preserve"> </w:t>
      </w:r>
      <w:r w:rsidRPr="00CC6FD7">
        <w:rPr>
          <w:rFonts w:ascii="Arial" w:eastAsia="Tahoma" w:hAnsi="Arial" w:cs="Arial"/>
          <w:b/>
          <w:bCs/>
          <w:color w:val="000000"/>
          <w:sz w:val="22"/>
          <w:szCs w:val="22"/>
        </w:rPr>
        <w:t>ε</w:t>
      </w:r>
      <w:r w:rsidRPr="00CC6FD7">
        <w:rPr>
          <w:rFonts w:ascii="Arial" w:eastAsia="Tahoma" w:hAnsi="Arial" w:cs="Arial"/>
          <w:color w:val="000000"/>
          <w:sz w:val="22"/>
          <w:szCs w:val="22"/>
        </w:rPr>
        <w:t xml:space="preserve"> </w:t>
      </w:r>
      <w:r w:rsidRPr="00CC6FD7">
        <w:rPr>
          <w:rFonts w:ascii="Arial" w:eastAsia="Tahoma" w:hAnsi="Arial" w:cs="Arial"/>
          <w:b/>
          <w:bCs/>
          <w:color w:val="000000"/>
          <w:sz w:val="22"/>
          <w:szCs w:val="22"/>
        </w:rPr>
        <w:t>ί</w:t>
      </w:r>
      <w:r w:rsidRPr="00CC6FD7">
        <w:rPr>
          <w:rFonts w:ascii="Arial" w:eastAsia="Tahoma" w:hAnsi="Arial" w:cs="Arial"/>
          <w:color w:val="000000"/>
          <w:spacing w:val="69"/>
          <w:sz w:val="22"/>
          <w:szCs w:val="22"/>
        </w:rPr>
        <w:t xml:space="preserve"> </w:t>
      </w:r>
      <w:r w:rsidRPr="00CC6FD7">
        <w:rPr>
          <w:rFonts w:ascii="Arial" w:eastAsia="Tahoma" w:hAnsi="Arial" w:cs="Arial"/>
          <w:b/>
          <w:bCs/>
          <w:color w:val="000000"/>
          <w:sz w:val="22"/>
          <w:szCs w:val="22"/>
        </w:rPr>
        <w:t>και</w:t>
      </w:r>
      <w:r w:rsidRPr="00CC6FD7">
        <w:rPr>
          <w:rFonts w:ascii="Arial" w:eastAsia="Tahoma" w:hAnsi="Arial" w:cs="Arial"/>
          <w:color w:val="000000"/>
          <w:spacing w:val="73"/>
          <w:sz w:val="22"/>
          <w:szCs w:val="22"/>
        </w:rPr>
        <w:t xml:space="preserve"> </w:t>
      </w:r>
      <w:r w:rsidRPr="00CC6FD7">
        <w:rPr>
          <w:rFonts w:ascii="Arial" w:eastAsia="Tahoma" w:hAnsi="Arial" w:cs="Arial"/>
          <w:b/>
          <w:bCs/>
          <w:color w:val="000000"/>
          <w:sz w:val="22"/>
          <w:szCs w:val="22"/>
        </w:rPr>
        <w:t>Κ</w:t>
      </w:r>
      <w:r w:rsidRPr="00CC6FD7">
        <w:rPr>
          <w:rFonts w:ascii="Arial" w:eastAsia="Tahoma" w:hAnsi="Arial" w:cs="Arial"/>
          <w:color w:val="000000"/>
          <w:sz w:val="22"/>
          <w:szCs w:val="22"/>
        </w:rPr>
        <w:t xml:space="preserve"> </w:t>
      </w:r>
      <w:r w:rsidRPr="00CC6FD7">
        <w:rPr>
          <w:rFonts w:ascii="Arial" w:eastAsia="Tahoma" w:hAnsi="Arial" w:cs="Arial"/>
          <w:b/>
          <w:bCs/>
          <w:color w:val="000000"/>
          <w:sz w:val="22"/>
          <w:szCs w:val="22"/>
        </w:rPr>
        <w:t>η</w:t>
      </w:r>
      <w:r w:rsidRPr="00CC6FD7">
        <w:rPr>
          <w:rFonts w:ascii="Arial" w:eastAsia="Tahoma" w:hAnsi="Arial" w:cs="Arial"/>
          <w:color w:val="000000"/>
          <w:sz w:val="22"/>
          <w:szCs w:val="22"/>
        </w:rPr>
        <w:t xml:space="preserve"> </w:t>
      </w:r>
      <w:r w:rsidRPr="00523210">
        <w:rPr>
          <w:rFonts w:ascii="Arial" w:eastAsia="Tahoma" w:hAnsi="Arial" w:cs="Arial"/>
          <w:b/>
          <w:bCs/>
          <w:color w:val="000000"/>
          <w:sz w:val="22"/>
          <w:szCs w:val="22"/>
        </w:rPr>
        <w:t>ρ</w:t>
      </w:r>
      <w:r w:rsidRPr="00523210">
        <w:rPr>
          <w:rFonts w:ascii="Arial" w:eastAsia="Tahoma" w:hAnsi="Arial" w:cs="Arial"/>
          <w:b/>
          <w:color w:val="000000"/>
          <w:spacing w:val="-1"/>
          <w:sz w:val="22"/>
          <w:szCs w:val="22"/>
        </w:rPr>
        <w:t xml:space="preserve"> </w:t>
      </w:r>
      <w:r w:rsidRPr="00523210">
        <w:rPr>
          <w:rFonts w:ascii="Arial" w:eastAsia="Tahoma" w:hAnsi="Arial" w:cs="Arial"/>
          <w:b/>
          <w:bCs/>
          <w:color w:val="000000"/>
          <w:sz w:val="22"/>
          <w:szCs w:val="22"/>
        </w:rPr>
        <w:t>ύ</w:t>
      </w:r>
      <w:r w:rsidRPr="00523210">
        <w:rPr>
          <w:rFonts w:ascii="Arial" w:eastAsia="Tahoma" w:hAnsi="Arial" w:cs="Arial"/>
          <w:b/>
          <w:color w:val="000000"/>
          <w:sz w:val="22"/>
          <w:szCs w:val="22"/>
        </w:rPr>
        <w:t xml:space="preserve"> </w:t>
      </w:r>
      <w:r w:rsidR="00523210" w:rsidRPr="00523210">
        <w:rPr>
          <w:rFonts w:ascii="Arial" w:eastAsia="Tahoma" w:hAnsi="Arial" w:cs="Arial"/>
          <w:b/>
          <w:color w:val="000000"/>
          <w:sz w:val="22"/>
          <w:szCs w:val="22"/>
        </w:rPr>
        <w:t>σ</w:t>
      </w:r>
      <w:r w:rsidRPr="00523210">
        <w:rPr>
          <w:rFonts w:ascii="Arial" w:eastAsia="Tahoma" w:hAnsi="Arial" w:cs="Arial"/>
          <w:b/>
          <w:color w:val="000000"/>
          <w:sz w:val="22"/>
          <w:szCs w:val="22"/>
        </w:rPr>
        <w:t xml:space="preserve"> </w:t>
      </w:r>
      <w:proofErr w:type="spellStart"/>
      <w:r w:rsidR="00523210" w:rsidRPr="00523210">
        <w:rPr>
          <w:rFonts w:ascii="Arial" w:eastAsia="Tahoma" w:hAnsi="Arial" w:cs="Arial"/>
          <w:b/>
          <w:color w:val="000000"/>
          <w:sz w:val="22"/>
          <w:szCs w:val="22"/>
        </w:rPr>
        <w:t>σ</w:t>
      </w:r>
      <w:proofErr w:type="spellEnd"/>
      <w:r w:rsidRPr="00523210">
        <w:rPr>
          <w:rFonts w:ascii="Arial" w:eastAsia="Tahoma" w:hAnsi="Arial" w:cs="Arial"/>
          <w:b/>
          <w:color w:val="000000"/>
          <w:sz w:val="22"/>
          <w:szCs w:val="22"/>
        </w:rPr>
        <w:t xml:space="preserve"> </w:t>
      </w:r>
      <w:r w:rsidRPr="00523210">
        <w:rPr>
          <w:rFonts w:ascii="Arial" w:eastAsia="Tahoma" w:hAnsi="Arial" w:cs="Arial"/>
          <w:b/>
          <w:bCs/>
          <w:color w:val="000000"/>
          <w:sz w:val="22"/>
          <w:szCs w:val="22"/>
        </w:rPr>
        <w:t>ε</w:t>
      </w:r>
      <w:r w:rsidRPr="00523210">
        <w:rPr>
          <w:rFonts w:ascii="Arial" w:eastAsia="Tahoma" w:hAnsi="Arial" w:cs="Arial"/>
          <w:b/>
          <w:color w:val="000000"/>
          <w:spacing w:val="-1"/>
          <w:sz w:val="22"/>
          <w:szCs w:val="22"/>
        </w:rPr>
        <w:t xml:space="preserve"> </w:t>
      </w:r>
      <w:r w:rsidRPr="00523210">
        <w:rPr>
          <w:rFonts w:ascii="Arial" w:eastAsia="Tahoma" w:hAnsi="Arial" w:cs="Arial"/>
          <w:b/>
          <w:bCs/>
          <w:color w:val="000000"/>
          <w:sz w:val="22"/>
          <w:szCs w:val="22"/>
        </w:rPr>
        <w:t>ι</w:t>
      </w:r>
    </w:p>
    <w:p w14:paraId="4BA753EE" w14:textId="77777777" w:rsidR="00BF2BBE" w:rsidRPr="00CC6FD7" w:rsidRDefault="00BF2BBE" w:rsidP="00DB5B04">
      <w:pPr>
        <w:spacing w:line="240" w:lineRule="exact"/>
        <w:rPr>
          <w:rFonts w:ascii="Arial" w:eastAsia="Tahoma" w:hAnsi="Arial" w:cs="Arial"/>
          <w:sz w:val="22"/>
          <w:szCs w:val="22"/>
        </w:rPr>
      </w:pPr>
    </w:p>
    <w:p w14:paraId="6D4BB32A" w14:textId="77777777" w:rsidR="00BF2BBE" w:rsidRPr="00CC6FD7" w:rsidRDefault="00BF2BBE" w:rsidP="00DB5B04">
      <w:pPr>
        <w:spacing w:line="240" w:lineRule="exact"/>
        <w:rPr>
          <w:rFonts w:ascii="Arial" w:eastAsia="Tahoma" w:hAnsi="Arial" w:cs="Arial"/>
          <w:sz w:val="22"/>
          <w:szCs w:val="22"/>
        </w:rPr>
      </w:pPr>
    </w:p>
    <w:p w14:paraId="0C254D12" w14:textId="77777777" w:rsidR="00BF2BBE" w:rsidRPr="00CC6FD7" w:rsidRDefault="00BF2BBE" w:rsidP="00DB5B04">
      <w:pPr>
        <w:spacing w:line="240" w:lineRule="exact"/>
        <w:ind w:left="4027" w:right="362" w:hanging="3635"/>
        <w:rPr>
          <w:rFonts w:ascii="Arial" w:eastAsia="Tahoma" w:hAnsi="Arial" w:cs="Arial"/>
          <w:b/>
          <w:bCs/>
          <w:color w:val="000000"/>
          <w:sz w:val="22"/>
          <w:szCs w:val="22"/>
        </w:rPr>
      </w:pPr>
      <w:r w:rsidRPr="00CC6FD7">
        <w:rPr>
          <w:rFonts w:ascii="Arial" w:eastAsia="Tahoma" w:hAnsi="Arial" w:cs="Arial"/>
          <w:b/>
          <w:bCs/>
          <w:color w:val="000000"/>
          <w:spacing w:val="1"/>
          <w:sz w:val="22"/>
          <w:szCs w:val="22"/>
        </w:rPr>
        <w:t>Τ</w:t>
      </w:r>
      <w:r w:rsidRPr="00CC6FD7">
        <w:rPr>
          <w:rFonts w:ascii="Arial" w:eastAsia="Tahoma" w:hAnsi="Arial" w:cs="Arial"/>
          <w:b/>
          <w:bCs/>
          <w:color w:val="000000"/>
          <w:sz w:val="22"/>
          <w:szCs w:val="22"/>
        </w:rPr>
        <w:t>ΗΝ</w:t>
      </w:r>
      <w:r w:rsidRPr="00CC6FD7">
        <w:rPr>
          <w:rFonts w:ascii="Arial" w:eastAsia="Tahoma" w:hAnsi="Arial" w:cs="Arial"/>
          <w:color w:val="000000"/>
          <w:spacing w:val="-1"/>
          <w:sz w:val="22"/>
          <w:szCs w:val="22"/>
        </w:rPr>
        <w:t xml:space="preserve"> </w:t>
      </w:r>
      <w:r w:rsidRPr="00CC6FD7">
        <w:rPr>
          <w:rFonts w:ascii="Arial" w:eastAsia="Tahoma" w:hAnsi="Arial" w:cs="Arial"/>
          <w:b/>
          <w:bCs/>
          <w:color w:val="000000"/>
          <w:sz w:val="22"/>
          <w:szCs w:val="22"/>
        </w:rPr>
        <w:t>ΕΝΑΡΞΗ</w:t>
      </w:r>
      <w:r w:rsidRPr="00CC6FD7">
        <w:rPr>
          <w:rFonts w:ascii="Arial" w:eastAsia="Tahoma" w:hAnsi="Arial" w:cs="Arial"/>
          <w:color w:val="000000"/>
          <w:sz w:val="22"/>
          <w:szCs w:val="22"/>
        </w:rPr>
        <w:t xml:space="preserve"> </w:t>
      </w:r>
      <w:r w:rsidRPr="00CC6FD7">
        <w:rPr>
          <w:rFonts w:ascii="Arial" w:eastAsia="Tahoma" w:hAnsi="Arial" w:cs="Arial"/>
          <w:b/>
          <w:bCs/>
          <w:color w:val="000000"/>
          <w:sz w:val="22"/>
          <w:szCs w:val="22"/>
        </w:rPr>
        <w:t>Τ</w:t>
      </w:r>
      <w:r w:rsidRPr="00CC6FD7">
        <w:rPr>
          <w:rFonts w:ascii="Arial" w:eastAsia="Tahoma" w:hAnsi="Arial" w:cs="Arial"/>
          <w:b/>
          <w:bCs/>
          <w:color w:val="000000"/>
          <w:spacing w:val="-1"/>
          <w:sz w:val="22"/>
          <w:szCs w:val="22"/>
        </w:rPr>
        <w:t>Η</w:t>
      </w:r>
      <w:r w:rsidRPr="00CC6FD7">
        <w:rPr>
          <w:rFonts w:ascii="Arial" w:eastAsia="Tahoma" w:hAnsi="Arial" w:cs="Arial"/>
          <w:b/>
          <w:bCs/>
          <w:color w:val="000000"/>
          <w:sz w:val="22"/>
          <w:szCs w:val="22"/>
        </w:rPr>
        <w:t>Σ</w:t>
      </w:r>
      <w:r w:rsidRPr="00CC6FD7">
        <w:rPr>
          <w:rFonts w:ascii="Arial" w:eastAsia="Tahoma" w:hAnsi="Arial" w:cs="Arial"/>
          <w:color w:val="000000"/>
          <w:spacing w:val="2"/>
          <w:sz w:val="22"/>
          <w:szCs w:val="22"/>
        </w:rPr>
        <w:t xml:space="preserve"> </w:t>
      </w:r>
      <w:r w:rsidRPr="00CC6FD7">
        <w:rPr>
          <w:rFonts w:ascii="Arial" w:eastAsia="Tahoma" w:hAnsi="Arial" w:cs="Arial"/>
          <w:b/>
          <w:bCs/>
          <w:color w:val="000000"/>
          <w:sz w:val="22"/>
          <w:szCs w:val="22"/>
        </w:rPr>
        <w:t>Δ</w:t>
      </w:r>
      <w:r w:rsidRPr="00CC6FD7">
        <w:rPr>
          <w:rFonts w:ascii="Arial" w:eastAsia="Tahoma" w:hAnsi="Arial" w:cs="Arial"/>
          <w:b/>
          <w:bCs/>
          <w:color w:val="000000"/>
          <w:spacing w:val="-1"/>
          <w:sz w:val="22"/>
          <w:szCs w:val="22"/>
        </w:rPr>
        <w:t>Ι</w:t>
      </w:r>
      <w:r w:rsidRPr="00CC6FD7">
        <w:rPr>
          <w:rFonts w:ascii="Arial" w:eastAsia="Tahoma" w:hAnsi="Arial" w:cs="Arial"/>
          <w:b/>
          <w:bCs/>
          <w:color w:val="000000"/>
          <w:spacing w:val="1"/>
          <w:sz w:val="22"/>
          <w:szCs w:val="22"/>
        </w:rPr>
        <w:t>Α</w:t>
      </w:r>
      <w:r w:rsidRPr="00CC6FD7">
        <w:rPr>
          <w:rFonts w:ascii="Arial" w:eastAsia="Tahoma" w:hAnsi="Arial" w:cs="Arial"/>
          <w:b/>
          <w:bCs/>
          <w:color w:val="000000"/>
          <w:sz w:val="22"/>
          <w:szCs w:val="22"/>
        </w:rPr>
        <w:t>Δ</w:t>
      </w:r>
      <w:r w:rsidRPr="00CC6FD7">
        <w:rPr>
          <w:rFonts w:ascii="Arial" w:eastAsia="Tahoma" w:hAnsi="Arial" w:cs="Arial"/>
          <w:b/>
          <w:bCs/>
          <w:color w:val="000000"/>
          <w:spacing w:val="-1"/>
          <w:sz w:val="22"/>
          <w:szCs w:val="22"/>
        </w:rPr>
        <w:t>Ι</w:t>
      </w:r>
      <w:r w:rsidRPr="00CC6FD7">
        <w:rPr>
          <w:rFonts w:ascii="Arial" w:eastAsia="Tahoma" w:hAnsi="Arial" w:cs="Arial"/>
          <w:b/>
          <w:bCs/>
          <w:color w:val="000000"/>
          <w:sz w:val="22"/>
          <w:szCs w:val="22"/>
        </w:rPr>
        <w:t>Κ</w:t>
      </w:r>
      <w:r w:rsidRPr="00CC6FD7">
        <w:rPr>
          <w:rFonts w:ascii="Arial" w:eastAsia="Tahoma" w:hAnsi="Arial" w:cs="Arial"/>
          <w:b/>
          <w:bCs/>
          <w:color w:val="000000"/>
          <w:spacing w:val="-1"/>
          <w:sz w:val="22"/>
          <w:szCs w:val="22"/>
        </w:rPr>
        <w:t>Α</w:t>
      </w:r>
      <w:r w:rsidRPr="00CC6FD7">
        <w:rPr>
          <w:rFonts w:ascii="Arial" w:eastAsia="Tahoma" w:hAnsi="Arial" w:cs="Arial"/>
          <w:b/>
          <w:bCs/>
          <w:color w:val="000000"/>
          <w:spacing w:val="1"/>
          <w:sz w:val="22"/>
          <w:szCs w:val="22"/>
        </w:rPr>
        <w:t>Σ</w:t>
      </w:r>
      <w:r w:rsidRPr="00CC6FD7">
        <w:rPr>
          <w:rFonts w:ascii="Arial" w:eastAsia="Tahoma" w:hAnsi="Arial" w:cs="Arial"/>
          <w:b/>
          <w:bCs/>
          <w:color w:val="000000"/>
          <w:sz w:val="22"/>
          <w:szCs w:val="22"/>
        </w:rPr>
        <w:t>Ι</w:t>
      </w:r>
      <w:r w:rsidRPr="00CC6FD7">
        <w:rPr>
          <w:rFonts w:ascii="Arial" w:eastAsia="Tahoma" w:hAnsi="Arial" w:cs="Arial"/>
          <w:b/>
          <w:bCs/>
          <w:color w:val="000000"/>
          <w:spacing w:val="-1"/>
          <w:sz w:val="22"/>
          <w:szCs w:val="22"/>
        </w:rPr>
        <w:t>Α</w:t>
      </w:r>
      <w:r w:rsidRPr="00CC6FD7">
        <w:rPr>
          <w:rFonts w:ascii="Arial" w:eastAsia="Tahoma" w:hAnsi="Arial" w:cs="Arial"/>
          <w:b/>
          <w:bCs/>
          <w:color w:val="000000"/>
          <w:sz w:val="22"/>
          <w:szCs w:val="22"/>
        </w:rPr>
        <w:t>Σ</w:t>
      </w:r>
      <w:r w:rsidRPr="00CC6FD7">
        <w:rPr>
          <w:rFonts w:ascii="Arial" w:eastAsia="Tahoma" w:hAnsi="Arial" w:cs="Arial"/>
          <w:color w:val="000000"/>
          <w:spacing w:val="1"/>
          <w:sz w:val="22"/>
          <w:szCs w:val="22"/>
        </w:rPr>
        <w:t xml:space="preserve"> </w:t>
      </w:r>
      <w:r w:rsidRPr="00CC6FD7">
        <w:rPr>
          <w:rFonts w:ascii="Arial" w:eastAsia="Tahoma" w:hAnsi="Arial" w:cs="Arial"/>
          <w:b/>
          <w:bCs/>
          <w:color w:val="000000"/>
          <w:sz w:val="22"/>
          <w:szCs w:val="22"/>
        </w:rPr>
        <w:t>ΔΙΑΠ</w:t>
      </w:r>
      <w:r w:rsidRPr="00CC6FD7">
        <w:rPr>
          <w:rFonts w:ascii="Arial" w:eastAsia="Tahoma" w:hAnsi="Arial" w:cs="Arial"/>
          <w:b/>
          <w:bCs/>
          <w:color w:val="000000"/>
          <w:spacing w:val="1"/>
          <w:sz w:val="22"/>
          <w:szCs w:val="22"/>
        </w:rPr>
        <w:t>Ρ</w:t>
      </w:r>
      <w:r w:rsidRPr="00CC6FD7">
        <w:rPr>
          <w:rFonts w:ascii="Arial" w:eastAsia="Tahoma" w:hAnsi="Arial" w:cs="Arial"/>
          <w:b/>
          <w:bCs/>
          <w:color w:val="000000"/>
          <w:sz w:val="22"/>
          <w:szCs w:val="22"/>
        </w:rPr>
        <w:t>ΑΓΜ</w:t>
      </w:r>
      <w:r w:rsidRPr="00CC6FD7">
        <w:rPr>
          <w:rFonts w:ascii="Arial" w:eastAsia="Tahoma" w:hAnsi="Arial" w:cs="Arial"/>
          <w:b/>
          <w:bCs/>
          <w:color w:val="000000"/>
          <w:spacing w:val="-1"/>
          <w:sz w:val="22"/>
          <w:szCs w:val="22"/>
        </w:rPr>
        <w:t>ΑΤ</w:t>
      </w:r>
      <w:r w:rsidRPr="00CC6FD7">
        <w:rPr>
          <w:rFonts w:ascii="Arial" w:eastAsia="Tahoma" w:hAnsi="Arial" w:cs="Arial"/>
          <w:b/>
          <w:bCs/>
          <w:color w:val="000000"/>
          <w:sz w:val="22"/>
          <w:szCs w:val="22"/>
        </w:rPr>
        <w:t>ΕΥΣ</w:t>
      </w:r>
      <w:r w:rsidRPr="00CC6FD7">
        <w:rPr>
          <w:rFonts w:ascii="Arial" w:eastAsia="Tahoma" w:hAnsi="Arial" w:cs="Arial"/>
          <w:b/>
          <w:bCs/>
          <w:color w:val="000000"/>
          <w:spacing w:val="-1"/>
          <w:sz w:val="22"/>
          <w:szCs w:val="22"/>
        </w:rPr>
        <w:t>Η</w:t>
      </w:r>
      <w:r w:rsidRPr="00CC6FD7">
        <w:rPr>
          <w:rFonts w:ascii="Arial" w:eastAsia="Tahoma" w:hAnsi="Arial" w:cs="Arial"/>
          <w:b/>
          <w:bCs/>
          <w:color w:val="000000"/>
          <w:sz w:val="22"/>
          <w:szCs w:val="22"/>
        </w:rPr>
        <w:t>Σ</w:t>
      </w:r>
      <w:r w:rsidRPr="00CC6FD7">
        <w:rPr>
          <w:rFonts w:ascii="Arial" w:eastAsia="Tahoma" w:hAnsi="Arial" w:cs="Arial"/>
          <w:color w:val="000000"/>
          <w:sz w:val="22"/>
          <w:szCs w:val="22"/>
        </w:rPr>
        <w:t xml:space="preserve"> </w:t>
      </w:r>
      <w:r w:rsidRPr="00CC6FD7">
        <w:rPr>
          <w:rFonts w:ascii="Arial" w:eastAsia="Tahoma" w:hAnsi="Arial" w:cs="Arial"/>
          <w:b/>
          <w:bCs/>
          <w:color w:val="000000"/>
          <w:sz w:val="22"/>
          <w:szCs w:val="22"/>
        </w:rPr>
        <w:t>ΧΩΡΙΣ</w:t>
      </w:r>
      <w:r w:rsidRPr="00CC6FD7">
        <w:rPr>
          <w:rFonts w:ascii="Arial" w:eastAsia="Tahoma" w:hAnsi="Arial" w:cs="Arial"/>
          <w:color w:val="000000"/>
          <w:sz w:val="22"/>
          <w:szCs w:val="22"/>
        </w:rPr>
        <w:t xml:space="preserve"> </w:t>
      </w:r>
      <w:r w:rsidRPr="00CC6FD7">
        <w:rPr>
          <w:rFonts w:ascii="Arial" w:eastAsia="Tahoma" w:hAnsi="Arial" w:cs="Arial"/>
          <w:b/>
          <w:bCs/>
          <w:color w:val="000000"/>
          <w:spacing w:val="-1"/>
          <w:sz w:val="22"/>
          <w:szCs w:val="22"/>
        </w:rPr>
        <w:t>Π</w:t>
      </w:r>
      <w:r w:rsidRPr="00CC6FD7">
        <w:rPr>
          <w:rFonts w:ascii="Arial" w:eastAsia="Tahoma" w:hAnsi="Arial" w:cs="Arial"/>
          <w:b/>
          <w:bCs/>
          <w:color w:val="000000"/>
          <w:sz w:val="22"/>
          <w:szCs w:val="22"/>
        </w:rPr>
        <w:t>ΡΟ</w:t>
      </w:r>
      <w:r w:rsidRPr="00CC6FD7">
        <w:rPr>
          <w:rFonts w:ascii="Arial" w:eastAsia="Tahoma" w:hAnsi="Arial" w:cs="Arial"/>
          <w:b/>
          <w:bCs/>
          <w:color w:val="000000"/>
          <w:spacing w:val="-1"/>
          <w:sz w:val="22"/>
          <w:szCs w:val="22"/>
        </w:rPr>
        <w:t>Η</w:t>
      </w:r>
      <w:r w:rsidRPr="00CC6FD7">
        <w:rPr>
          <w:rFonts w:ascii="Arial" w:eastAsia="Tahoma" w:hAnsi="Arial" w:cs="Arial"/>
          <w:b/>
          <w:bCs/>
          <w:color w:val="000000"/>
          <w:sz w:val="22"/>
          <w:szCs w:val="22"/>
        </w:rPr>
        <w:t>ΓΟΥΜΕΝΗ</w:t>
      </w:r>
      <w:r w:rsidRPr="00CC6FD7">
        <w:rPr>
          <w:rFonts w:ascii="Arial" w:eastAsia="Tahoma" w:hAnsi="Arial" w:cs="Arial"/>
          <w:color w:val="000000"/>
          <w:sz w:val="22"/>
          <w:szCs w:val="22"/>
        </w:rPr>
        <w:t xml:space="preserve"> </w:t>
      </w:r>
      <w:r w:rsidRPr="00CC6FD7">
        <w:rPr>
          <w:rFonts w:ascii="Arial" w:eastAsia="Tahoma" w:hAnsi="Arial" w:cs="Arial"/>
          <w:b/>
          <w:bCs/>
          <w:color w:val="000000"/>
          <w:sz w:val="22"/>
          <w:szCs w:val="22"/>
        </w:rPr>
        <w:t>Δ</w:t>
      </w:r>
      <w:r w:rsidRPr="00CC6FD7">
        <w:rPr>
          <w:rFonts w:ascii="Arial" w:eastAsia="Tahoma" w:hAnsi="Arial" w:cs="Arial"/>
          <w:b/>
          <w:bCs/>
          <w:color w:val="000000"/>
          <w:spacing w:val="-2"/>
          <w:sz w:val="22"/>
          <w:szCs w:val="22"/>
        </w:rPr>
        <w:t>Η</w:t>
      </w:r>
      <w:r w:rsidRPr="00CC6FD7">
        <w:rPr>
          <w:rFonts w:ascii="Arial" w:eastAsia="Tahoma" w:hAnsi="Arial" w:cs="Arial"/>
          <w:b/>
          <w:bCs/>
          <w:color w:val="000000"/>
          <w:sz w:val="22"/>
          <w:szCs w:val="22"/>
        </w:rPr>
        <w:t>Μ</w:t>
      </w:r>
      <w:r w:rsidRPr="00CC6FD7">
        <w:rPr>
          <w:rFonts w:ascii="Arial" w:eastAsia="Tahoma" w:hAnsi="Arial" w:cs="Arial"/>
          <w:b/>
          <w:bCs/>
          <w:color w:val="000000"/>
          <w:spacing w:val="-1"/>
          <w:sz w:val="22"/>
          <w:szCs w:val="22"/>
        </w:rPr>
        <w:t>Ο</w:t>
      </w:r>
      <w:r w:rsidRPr="00CC6FD7">
        <w:rPr>
          <w:rFonts w:ascii="Arial" w:eastAsia="Tahoma" w:hAnsi="Arial" w:cs="Arial"/>
          <w:b/>
          <w:bCs/>
          <w:color w:val="000000"/>
          <w:spacing w:val="1"/>
          <w:sz w:val="22"/>
          <w:szCs w:val="22"/>
        </w:rPr>
        <w:t>Σ</w:t>
      </w:r>
      <w:r w:rsidRPr="00CC6FD7">
        <w:rPr>
          <w:rFonts w:ascii="Arial" w:eastAsia="Tahoma" w:hAnsi="Arial" w:cs="Arial"/>
          <w:b/>
          <w:bCs/>
          <w:color w:val="000000"/>
          <w:sz w:val="22"/>
          <w:szCs w:val="22"/>
        </w:rPr>
        <w:t>Ι</w:t>
      </w:r>
      <w:r w:rsidRPr="00CC6FD7">
        <w:rPr>
          <w:rFonts w:ascii="Arial" w:eastAsia="Tahoma" w:hAnsi="Arial" w:cs="Arial"/>
          <w:b/>
          <w:bCs/>
          <w:color w:val="000000"/>
          <w:spacing w:val="1"/>
          <w:sz w:val="22"/>
          <w:szCs w:val="22"/>
        </w:rPr>
        <w:t>Ε</w:t>
      </w:r>
      <w:r w:rsidRPr="00CC6FD7">
        <w:rPr>
          <w:rFonts w:ascii="Arial" w:eastAsia="Tahoma" w:hAnsi="Arial" w:cs="Arial"/>
          <w:b/>
          <w:bCs/>
          <w:color w:val="000000"/>
          <w:sz w:val="22"/>
          <w:szCs w:val="22"/>
        </w:rPr>
        <w:t>ΥΣΗ</w:t>
      </w:r>
    </w:p>
    <w:p w14:paraId="0E0A53EE" w14:textId="77777777" w:rsidR="00BF2BBE" w:rsidRPr="00CC6FD7" w:rsidRDefault="00BF2BBE" w:rsidP="00DB5B04">
      <w:pPr>
        <w:spacing w:line="240" w:lineRule="exact"/>
        <w:ind w:left="335" w:right="510"/>
        <w:jc w:val="center"/>
        <w:rPr>
          <w:rFonts w:ascii="Arial" w:eastAsia="Tahoma" w:hAnsi="Arial" w:cs="Arial"/>
          <w:color w:val="000000"/>
          <w:sz w:val="22"/>
          <w:szCs w:val="22"/>
        </w:rPr>
      </w:pPr>
      <w:r w:rsidRPr="00CC6FD7">
        <w:rPr>
          <w:rFonts w:ascii="Arial" w:eastAsia="Tahoma" w:hAnsi="Arial" w:cs="Arial"/>
          <w:color w:val="000000"/>
          <w:sz w:val="22"/>
          <w:szCs w:val="22"/>
        </w:rPr>
        <w:t>(</w:t>
      </w:r>
      <w:r w:rsidR="0018588F">
        <w:rPr>
          <w:rFonts w:ascii="Arial" w:eastAsia="Tahoma" w:hAnsi="Arial" w:cs="Arial"/>
          <w:color w:val="000000"/>
          <w:sz w:val="22"/>
          <w:szCs w:val="22"/>
        </w:rPr>
        <w:t xml:space="preserve">σύμφωνα με την </w:t>
      </w:r>
      <w:proofErr w:type="spellStart"/>
      <w:r w:rsidR="00A93C0D" w:rsidRPr="00CC6FD7">
        <w:rPr>
          <w:rFonts w:ascii="Arial" w:eastAsia="Tahoma" w:hAnsi="Arial" w:cs="Arial"/>
          <w:color w:val="000000"/>
          <w:sz w:val="22"/>
          <w:szCs w:val="22"/>
        </w:rPr>
        <w:t>π</w:t>
      </w:r>
      <w:r w:rsidR="00A93C0D" w:rsidRPr="00CC6FD7">
        <w:rPr>
          <w:rFonts w:ascii="Arial" w:eastAsia="Tahoma" w:hAnsi="Arial" w:cs="Arial"/>
          <w:color w:val="000000"/>
          <w:spacing w:val="-2"/>
          <w:sz w:val="22"/>
          <w:szCs w:val="22"/>
        </w:rPr>
        <w:t>α</w:t>
      </w:r>
      <w:r w:rsidR="00A93C0D" w:rsidRPr="00CC6FD7">
        <w:rPr>
          <w:rFonts w:ascii="Arial" w:eastAsia="Tahoma" w:hAnsi="Arial" w:cs="Arial"/>
          <w:color w:val="000000"/>
          <w:sz w:val="22"/>
          <w:szCs w:val="22"/>
        </w:rPr>
        <w:t>ρ</w:t>
      </w:r>
      <w:proofErr w:type="spellEnd"/>
      <w:r w:rsidR="00A93C0D" w:rsidRPr="00CC6FD7">
        <w:rPr>
          <w:rFonts w:ascii="Arial" w:eastAsia="Tahoma" w:hAnsi="Arial" w:cs="Arial"/>
          <w:color w:val="000000"/>
          <w:sz w:val="22"/>
          <w:szCs w:val="22"/>
        </w:rPr>
        <w:t xml:space="preserve"> 2</w:t>
      </w:r>
      <w:r w:rsidR="00A93C0D">
        <w:rPr>
          <w:rFonts w:ascii="Arial" w:eastAsia="Tahoma" w:hAnsi="Arial" w:cs="Arial"/>
          <w:color w:val="000000"/>
          <w:sz w:val="22"/>
          <w:szCs w:val="22"/>
        </w:rPr>
        <w:t>.</w:t>
      </w:r>
      <w:r w:rsidR="00A93C0D" w:rsidRPr="00CC6FD7">
        <w:rPr>
          <w:rFonts w:ascii="Arial" w:eastAsia="Tahoma" w:hAnsi="Arial" w:cs="Arial"/>
          <w:color w:val="000000"/>
          <w:sz w:val="22"/>
          <w:szCs w:val="22"/>
        </w:rPr>
        <w:t>γ</w:t>
      </w:r>
      <w:r w:rsidR="00A93C0D">
        <w:rPr>
          <w:rFonts w:ascii="Arial" w:eastAsia="Tahoma" w:hAnsi="Arial" w:cs="Arial"/>
          <w:color w:val="000000"/>
          <w:sz w:val="22"/>
          <w:szCs w:val="22"/>
        </w:rPr>
        <w:t>,</w:t>
      </w:r>
      <w:r w:rsidR="00A93C0D" w:rsidRPr="00CC6FD7">
        <w:rPr>
          <w:rFonts w:ascii="Arial" w:eastAsia="Tahoma" w:hAnsi="Arial" w:cs="Arial"/>
          <w:color w:val="000000"/>
          <w:spacing w:val="-3"/>
          <w:sz w:val="22"/>
          <w:szCs w:val="22"/>
        </w:rPr>
        <w:t xml:space="preserve"> </w:t>
      </w:r>
      <w:r w:rsidRPr="00CC6FD7">
        <w:rPr>
          <w:rFonts w:ascii="Arial" w:eastAsia="Tahoma" w:hAnsi="Arial" w:cs="Arial"/>
          <w:color w:val="000000"/>
          <w:sz w:val="22"/>
          <w:szCs w:val="22"/>
        </w:rPr>
        <w:t>του άρ</w:t>
      </w:r>
      <w:r w:rsidRPr="00CC6FD7">
        <w:rPr>
          <w:rFonts w:ascii="Arial" w:eastAsia="Tahoma" w:hAnsi="Arial" w:cs="Arial"/>
          <w:color w:val="000000"/>
          <w:spacing w:val="-2"/>
          <w:sz w:val="22"/>
          <w:szCs w:val="22"/>
        </w:rPr>
        <w:t>θ</w:t>
      </w:r>
      <w:r w:rsidRPr="00CC6FD7">
        <w:rPr>
          <w:rFonts w:ascii="Arial" w:eastAsia="Tahoma" w:hAnsi="Arial" w:cs="Arial"/>
          <w:color w:val="000000"/>
          <w:sz w:val="22"/>
          <w:szCs w:val="22"/>
        </w:rPr>
        <w:t>ρου 32</w:t>
      </w:r>
      <w:r w:rsidRPr="00CC6FD7">
        <w:rPr>
          <w:rFonts w:ascii="Arial" w:eastAsia="Tahoma" w:hAnsi="Arial" w:cs="Arial"/>
          <w:color w:val="000000"/>
          <w:w w:val="101"/>
          <w:sz w:val="22"/>
          <w:szCs w:val="22"/>
        </w:rPr>
        <w:t>,</w:t>
      </w:r>
      <w:r w:rsidRPr="00CC6FD7">
        <w:rPr>
          <w:rFonts w:ascii="Arial" w:eastAsia="Tahoma" w:hAnsi="Arial" w:cs="Arial"/>
          <w:color w:val="000000"/>
          <w:spacing w:val="-1"/>
          <w:sz w:val="22"/>
          <w:szCs w:val="22"/>
        </w:rPr>
        <w:t xml:space="preserve"> </w:t>
      </w:r>
      <w:r w:rsidRPr="00CC6FD7">
        <w:rPr>
          <w:rFonts w:ascii="Arial" w:eastAsia="Tahoma" w:hAnsi="Arial" w:cs="Arial"/>
          <w:color w:val="000000"/>
          <w:sz w:val="22"/>
          <w:szCs w:val="22"/>
        </w:rPr>
        <w:t xml:space="preserve">του </w:t>
      </w:r>
      <w:r w:rsidRPr="00CC6FD7">
        <w:rPr>
          <w:rFonts w:ascii="Arial" w:eastAsia="Tahoma" w:hAnsi="Arial" w:cs="Arial"/>
          <w:color w:val="000000"/>
          <w:spacing w:val="-1"/>
          <w:sz w:val="22"/>
          <w:szCs w:val="22"/>
        </w:rPr>
        <w:t>Ν</w:t>
      </w:r>
      <w:r w:rsidRPr="00CC6FD7">
        <w:rPr>
          <w:rFonts w:ascii="Arial" w:eastAsia="Tahoma" w:hAnsi="Arial" w:cs="Arial"/>
          <w:color w:val="000000"/>
          <w:w w:val="101"/>
          <w:sz w:val="22"/>
          <w:szCs w:val="22"/>
        </w:rPr>
        <w:t>.</w:t>
      </w:r>
      <w:r w:rsidRPr="00CC6FD7">
        <w:rPr>
          <w:rFonts w:ascii="Arial" w:eastAsia="Tahoma" w:hAnsi="Arial" w:cs="Arial"/>
          <w:color w:val="000000"/>
          <w:sz w:val="22"/>
          <w:szCs w:val="22"/>
        </w:rPr>
        <w:t>44</w:t>
      </w:r>
      <w:r w:rsidRPr="00CC6FD7">
        <w:rPr>
          <w:rFonts w:ascii="Arial" w:eastAsia="Tahoma" w:hAnsi="Arial" w:cs="Arial"/>
          <w:color w:val="000000"/>
          <w:spacing w:val="-1"/>
          <w:sz w:val="22"/>
          <w:szCs w:val="22"/>
        </w:rPr>
        <w:t>12</w:t>
      </w:r>
      <w:r w:rsidRPr="00CC6FD7">
        <w:rPr>
          <w:rFonts w:ascii="Arial" w:eastAsia="Tahoma" w:hAnsi="Arial" w:cs="Arial"/>
          <w:color w:val="000000"/>
          <w:sz w:val="22"/>
          <w:szCs w:val="22"/>
        </w:rPr>
        <w:t>/</w:t>
      </w:r>
      <w:r w:rsidRPr="00CC6FD7">
        <w:rPr>
          <w:rFonts w:ascii="Arial" w:eastAsia="Tahoma" w:hAnsi="Arial" w:cs="Arial"/>
          <w:color w:val="000000"/>
          <w:spacing w:val="-1"/>
          <w:sz w:val="22"/>
          <w:szCs w:val="22"/>
        </w:rPr>
        <w:t>2</w:t>
      </w:r>
      <w:r w:rsidRPr="00CC6FD7">
        <w:rPr>
          <w:rFonts w:ascii="Arial" w:eastAsia="Tahoma" w:hAnsi="Arial" w:cs="Arial"/>
          <w:color w:val="000000"/>
          <w:sz w:val="22"/>
          <w:szCs w:val="22"/>
        </w:rPr>
        <w:t>0</w:t>
      </w:r>
      <w:r w:rsidRPr="00CC6FD7">
        <w:rPr>
          <w:rFonts w:ascii="Arial" w:eastAsia="Tahoma" w:hAnsi="Arial" w:cs="Arial"/>
          <w:color w:val="000000"/>
          <w:spacing w:val="-1"/>
          <w:sz w:val="22"/>
          <w:szCs w:val="22"/>
        </w:rPr>
        <w:t>1</w:t>
      </w:r>
      <w:r w:rsidRPr="00CC6FD7">
        <w:rPr>
          <w:rFonts w:ascii="Arial" w:eastAsia="Tahoma" w:hAnsi="Arial" w:cs="Arial"/>
          <w:color w:val="000000"/>
          <w:sz w:val="22"/>
          <w:szCs w:val="22"/>
        </w:rPr>
        <w:t>6</w:t>
      </w:r>
      <w:r w:rsidR="0018588F">
        <w:rPr>
          <w:rFonts w:ascii="Arial" w:eastAsia="Tahoma" w:hAnsi="Arial" w:cs="Arial"/>
          <w:color w:val="000000"/>
          <w:sz w:val="22"/>
          <w:szCs w:val="22"/>
        </w:rPr>
        <w:t xml:space="preserve"> &amp;</w:t>
      </w:r>
      <w:r w:rsidRPr="00CC6FD7">
        <w:rPr>
          <w:rFonts w:ascii="Arial" w:eastAsia="Tahoma" w:hAnsi="Arial" w:cs="Arial"/>
          <w:color w:val="000000"/>
          <w:sz w:val="22"/>
          <w:szCs w:val="22"/>
        </w:rPr>
        <w:t xml:space="preserve"> με το </w:t>
      </w:r>
      <w:r w:rsidR="0018588F">
        <w:rPr>
          <w:rFonts w:ascii="Arial" w:eastAsia="Tahoma" w:hAnsi="Arial" w:cs="Arial"/>
          <w:color w:val="000000"/>
          <w:sz w:val="22"/>
          <w:szCs w:val="22"/>
        </w:rPr>
        <w:t xml:space="preserve">άρθρο 32 Α, </w:t>
      </w:r>
      <w:r w:rsidR="0018588F" w:rsidRPr="00CC6FD7">
        <w:rPr>
          <w:rFonts w:ascii="Arial" w:eastAsia="Tahoma" w:hAnsi="Arial" w:cs="Arial"/>
          <w:color w:val="000000"/>
          <w:sz w:val="22"/>
          <w:szCs w:val="22"/>
        </w:rPr>
        <w:t xml:space="preserve">του </w:t>
      </w:r>
      <w:r w:rsidR="0018588F" w:rsidRPr="00CC6FD7">
        <w:rPr>
          <w:rFonts w:ascii="Arial" w:eastAsia="Tahoma" w:hAnsi="Arial" w:cs="Arial"/>
          <w:color w:val="000000"/>
          <w:spacing w:val="-1"/>
          <w:sz w:val="22"/>
          <w:szCs w:val="22"/>
        </w:rPr>
        <w:t>Ν</w:t>
      </w:r>
      <w:r w:rsidR="0018588F" w:rsidRPr="00CC6FD7">
        <w:rPr>
          <w:rFonts w:ascii="Arial" w:eastAsia="Tahoma" w:hAnsi="Arial" w:cs="Arial"/>
          <w:color w:val="000000"/>
          <w:w w:val="101"/>
          <w:sz w:val="22"/>
          <w:szCs w:val="22"/>
        </w:rPr>
        <w:t>.</w:t>
      </w:r>
      <w:r w:rsidR="0018588F" w:rsidRPr="00CC6FD7">
        <w:rPr>
          <w:rFonts w:ascii="Arial" w:eastAsia="Tahoma" w:hAnsi="Arial" w:cs="Arial"/>
          <w:color w:val="000000"/>
          <w:sz w:val="22"/>
          <w:szCs w:val="22"/>
        </w:rPr>
        <w:t>44</w:t>
      </w:r>
      <w:r w:rsidR="0018588F" w:rsidRPr="00CC6FD7">
        <w:rPr>
          <w:rFonts w:ascii="Arial" w:eastAsia="Tahoma" w:hAnsi="Arial" w:cs="Arial"/>
          <w:color w:val="000000"/>
          <w:spacing w:val="-1"/>
          <w:sz w:val="22"/>
          <w:szCs w:val="22"/>
        </w:rPr>
        <w:t>12</w:t>
      </w:r>
      <w:r w:rsidR="0018588F" w:rsidRPr="00CC6FD7">
        <w:rPr>
          <w:rFonts w:ascii="Arial" w:eastAsia="Tahoma" w:hAnsi="Arial" w:cs="Arial"/>
          <w:color w:val="000000"/>
          <w:sz w:val="22"/>
          <w:szCs w:val="22"/>
        </w:rPr>
        <w:t>/</w:t>
      </w:r>
      <w:r w:rsidR="0018588F" w:rsidRPr="00CC6FD7">
        <w:rPr>
          <w:rFonts w:ascii="Arial" w:eastAsia="Tahoma" w:hAnsi="Arial" w:cs="Arial"/>
          <w:color w:val="000000"/>
          <w:spacing w:val="-1"/>
          <w:sz w:val="22"/>
          <w:szCs w:val="22"/>
        </w:rPr>
        <w:t>2</w:t>
      </w:r>
      <w:r w:rsidR="0018588F" w:rsidRPr="00CC6FD7">
        <w:rPr>
          <w:rFonts w:ascii="Arial" w:eastAsia="Tahoma" w:hAnsi="Arial" w:cs="Arial"/>
          <w:color w:val="000000"/>
          <w:sz w:val="22"/>
          <w:szCs w:val="22"/>
        </w:rPr>
        <w:t>0</w:t>
      </w:r>
      <w:r w:rsidR="0018588F" w:rsidRPr="00CC6FD7">
        <w:rPr>
          <w:rFonts w:ascii="Arial" w:eastAsia="Tahoma" w:hAnsi="Arial" w:cs="Arial"/>
          <w:color w:val="000000"/>
          <w:spacing w:val="-1"/>
          <w:sz w:val="22"/>
          <w:szCs w:val="22"/>
        </w:rPr>
        <w:t>1</w:t>
      </w:r>
      <w:r w:rsidR="0018588F" w:rsidRPr="00CC6FD7">
        <w:rPr>
          <w:rFonts w:ascii="Arial" w:eastAsia="Tahoma" w:hAnsi="Arial" w:cs="Arial"/>
          <w:color w:val="000000"/>
          <w:sz w:val="22"/>
          <w:szCs w:val="22"/>
        </w:rPr>
        <w:t>6</w:t>
      </w:r>
      <w:r w:rsidR="0018588F">
        <w:rPr>
          <w:rFonts w:ascii="Arial" w:eastAsia="Tahoma" w:hAnsi="Arial" w:cs="Arial"/>
          <w:color w:val="000000"/>
          <w:sz w:val="22"/>
          <w:szCs w:val="22"/>
        </w:rPr>
        <w:t xml:space="preserve"> όπως προστέθηκε με το </w:t>
      </w:r>
      <w:r w:rsidRPr="00CC6FD7">
        <w:rPr>
          <w:rFonts w:ascii="Arial" w:eastAsia="Tahoma" w:hAnsi="Arial" w:cs="Arial"/>
          <w:color w:val="000000"/>
          <w:spacing w:val="-1"/>
          <w:sz w:val="22"/>
          <w:szCs w:val="22"/>
        </w:rPr>
        <w:t>Ν</w:t>
      </w:r>
      <w:r w:rsidRPr="00CC6FD7">
        <w:rPr>
          <w:rFonts w:ascii="Arial" w:eastAsia="Tahoma" w:hAnsi="Arial" w:cs="Arial"/>
          <w:color w:val="000000"/>
          <w:w w:val="101"/>
          <w:sz w:val="22"/>
          <w:szCs w:val="22"/>
        </w:rPr>
        <w:t>.</w:t>
      </w:r>
      <w:r w:rsidRPr="00CC6FD7">
        <w:rPr>
          <w:rFonts w:ascii="Arial" w:eastAsia="Tahoma" w:hAnsi="Arial" w:cs="Arial"/>
          <w:color w:val="000000"/>
          <w:spacing w:val="1"/>
          <w:sz w:val="22"/>
          <w:szCs w:val="22"/>
        </w:rPr>
        <w:t xml:space="preserve"> </w:t>
      </w:r>
      <w:r w:rsidRPr="00CC6FD7">
        <w:rPr>
          <w:rFonts w:ascii="Arial" w:eastAsia="Tahoma" w:hAnsi="Arial" w:cs="Arial"/>
          <w:color w:val="000000"/>
          <w:sz w:val="22"/>
          <w:szCs w:val="22"/>
        </w:rPr>
        <w:t>46</w:t>
      </w:r>
      <w:r w:rsidRPr="00CC6FD7">
        <w:rPr>
          <w:rFonts w:ascii="Arial" w:eastAsia="Tahoma" w:hAnsi="Arial" w:cs="Arial"/>
          <w:color w:val="000000"/>
          <w:spacing w:val="-1"/>
          <w:sz w:val="22"/>
          <w:szCs w:val="22"/>
        </w:rPr>
        <w:t>05</w:t>
      </w:r>
      <w:r w:rsidRPr="00CC6FD7">
        <w:rPr>
          <w:rFonts w:ascii="Arial" w:eastAsia="Tahoma" w:hAnsi="Arial" w:cs="Arial"/>
          <w:color w:val="000000"/>
          <w:sz w:val="22"/>
          <w:szCs w:val="22"/>
        </w:rPr>
        <w:t>/</w:t>
      </w:r>
      <w:r w:rsidRPr="00CC6FD7">
        <w:rPr>
          <w:rFonts w:ascii="Arial" w:eastAsia="Tahoma" w:hAnsi="Arial" w:cs="Arial"/>
          <w:color w:val="000000"/>
          <w:spacing w:val="-1"/>
          <w:sz w:val="22"/>
          <w:szCs w:val="22"/>
        </w:rPr>
        <w:t>2</w:t>
      </w:r>
      <w:r w:rsidRPr="00CC6FD7">
        <w:rPr>
          <w:rFonts w:ascii="Arial" w:eastAsia="Tahoma" w:hAnsi="Arial" w:cs="Arial"/>
          <w:color w:val="000000"/>
          <w:sz w:val="22"/>
          <w:szCs w:val="22"/>
        </w:rPr>
        <w:t>0</w:t>
      </w:r>
      <w:r w:rsidRPr="00CC6FD7">
        <w:rPr>
          <w:rFonts w:ascii="Arial" w:eastAsia="Tahoma" w:hAnsi="Arial" w:cs="Arial"/>
          <w:color w:val="000000"/>
          <w:spacing w:val="-1"/>
          <w:sz w:val="22"/>
          <w:szCs w:val="22"/>
        </w:rPr>
        <w:t>19</w:t>
      </w:r>
      <w:r w:rsidR="0018588F">
        <w:rPr>
          <w:rFonts w:ascii="Arial" w:eastAsia="Tahoma" w:hAnsi="Arial" w:cs="Arial"/>
          <w:color w:val="000000"/>
          <w:spacing w:val="-1"/>
          <w:sz w:val="22"/>
          <w:szCs w:val="22"/>
        </w:rPr>
        <w:t xml:space="preserve">, </w:t>
      </w:r>
      <w:r w:rsidR="0018588F" w:rsidRPr="00CC6FD7">
        <w:rPr>
          <w:rFonts w:ascii="Arial" w:eastAsia="Tahoma" w:hAnsi="Arial" w:cs="Arial"/>
          <w:color w:val="000000"/>
          <w:spacing w:val="-1"/>
          <w:sz w:val="22"/>
          <w:szCs w:val="22"/>
        </w:rPr>
        <w:t>λ</w:t>
      </w:r>
      <w:r w:rsidR="0018588F" w:rsidRPr="00CC6FD7">
        <w:rPr>
          <w:rFonts w:ascii="Arial" w:eastAsia="Tahoma" w:hAnsi="Arial" w:cs="Arial"/>
          <w:color w:val="000000"/>
          <w:sz w:val="22"/>
          <w:szCs w:val="22"/>
        </w:rPr>
        <w:t>όγω</w:t>
      </w:r>
      <w:r w:rsidR="0018588F" w:rsidRPr="00CC6FD7">
        <w:rPr>
          <w:rFonts w:ascii="Arial" w:eastAsia="Tahoma" w:hAnsi="Arial" w:cs="Arial"/>
          <w:color w:val="000000"/>
          <w:spacing w:val="-3"/>
          <w:sz w:val="22"/>
          <w:szCs w:val="22"/>
        </w:rPr>
        <w:t xml:space="preserve"> </w:t>
      </w:r>
      <w:r w:rsidR="0018588F" w:rsidRPr="00CC6FD7">
        <w:rPr>
          <w:rFonts w:ascii="Arial" w:eastAsia="Tahoma" w:hAnsi="Arial" w:cs="Arial"/>
          <w:color w:val="000000"/>
          <w:sz w:val="22"/>
          <w:szCs w:val="22"/>
        </w:rPr>
        <w:t>κατε</w:t>
      </w:r>
      <w:r w:rsidR="0018588F" w:rsidRPr="00CC6FD7">
        <w:rPr>
          <w:rFonts w:ascii="Arial" w:eastAsia="Tahoma" w:hAnsi="Arial" w:cs="Arial"/>
          <w:color w:val="000000"/>
          <w:spacing w:val="-1"/>
          <w:sz w:val="22"/>
          <w:szCs w:val="22"/>
        </w:rPr>
        <w:t>π</w:t>
      </w:r>
      <w:r w:rsidR="0018588F" w:rsidRPr="00CC6FD7">
        <w:rPr>
          <w:rFonts w:ascii="Arial" w:eastAsia="Tahoma" w:hAnsi="Arial" w:cs="Arial"/>
          <w:color w:val="000000"/>
          <w:spacing w:val="-2"/>
          <w:sz w:val="22"/>
          <w:szCs w:val="22"/>
        </w:rPr>
        <w:t>ε</w:t>
      </w:r>
      <w:r w:rsidR="0018588F" w:rsidRPr="00CC6FD7">
        <w:rPr>
          <w:rFonts w:ascii="Arial" w:eastAsia="Tahoma" w:hAnsi="Arial" w:cs="Arial"/>
          <w:color w:val="000000"/>
          <w:w w:val="101"/>
          <w:sz w:val="22"/>
          <w:szCs w:val="22"/>
        </w:rPr>
        <w:t>ί</w:t>
      </w:r>
      <w:r w:rsidR="0018588F" w:rsidRPr="00CC6FD7">
        <w:rPr>
          <w:rFonts w:ascii="Arial" w:eastAsia="Tahoma" w:hAnsi="Arial" w:cs="Arial"/>
          <w:color w:val="000000"/>
          <w:sz w:val="22"/>
          <w:szCs w:val="22"/>
        </w:rPr>
        <w:t>γο</w:t>
      </w:r>
      <w:r w:rsidR="0018588F" w:rsidRPr="00CC6FD7">
        <w:rPr>
          <w:rFonts w:ascii="Arial" w:eastAsia="Tahoma" w:hAnsi="Arial" w:cs="Arial"/>
          <w:color w:val="000000"/>
          <w:spacing w:val="-3"/>
          <w:sz w:val="22"/>
          <w:szCs w:val="22"/>
        </w:rPr>
        <w:t>υ</w:t>
      </w:r>
      <w:r w:rsidR="0018588F" w:rsidRPr="00CC6FD7">
        <w:rPr>
          <w:rFonts w:ascii="Arial" w:eastAsia="Tahoma" w:hAnsi="Arial" w:cs="Arial"/>
          <w:color w:val="000000"/>
          <w:sz w:val="22"/>
          <w:szCs w:val="22"/>
        </w:rPr>
        <w:t>σ</w:t>
      </w:r>
      <w:r w:rsidR="0018588F" w:rsidRPr="00CC6FD7">
        <w:rPr>
          <w:rFonts w:ascii="Arial" w:eastAsia="Tahoma" w:hAnsi="Arial" w:cs="Arial"/>
          <w:color w:val="000000"/>
          <w:spacing w:val="-1"/>
          <w:sz w:val="22"/>
          <w:szCs w:val="22"/>
        </w:rPr>
        <w:t>α</w:t>
      </w:r>
      <w:r w:rsidR="0018588F" w:rsidRPr="00CC6FD7">
        <w:rPr>
          <w:rFonts w:ascii="Arial" w:eastAsia="Tahoma" w:hAnsi="Arial" w:cs="Arial"/>
          <w:color w:val="000000"/>
          <w:sz w:val="22"/>
          <w:szCs w:val="22"/>
        </w:rPr>
        <w:t>ς</w:t>
      </w:r>
      <w:r w:rsidR="0018588F" w:rsidRPr="00CC6FD7">
        <w:rPr>
          <w:rFonts w:ascii="Arial" w:eastAsia="Tahoma" w:hAnsi="Arial" w:cs="Arial"/>
          <w:color w:val="000000"/>
          <w:spacing w:val="1"/>
          <w:sz w:val="22"/>
          <w:szCs w:val="22"/>
        </w:rPr>
        <w:t xml:space="preserve"> </w:t>
      </w:r>
      <w:r w:rsidR="0018588F" w:rsidRPr="00CC6FD7">
        <w:rPr>
          <w:rFonts w:ascii="Arial" w:eastAsia="Tahoma" w:hAnsi="Arial" w:cs="Arial"/>
          <w:color w:val="000000"/>
          <w:sz w:val="22"/>
          <w:szCs w:val="22"/>
        </w:rPr>
        <w:t>α</w:t>
      </w:r>
      <w:r w:rsidR="0018588F" w:rsidRPr="00CC6FD7">
        <w:rPr>
          <w:rFonts w:ascii="Arial" w:eastAsia="Tahoma" w:hAnsi="Arial" w:cs="Arial"/>
          <w:color w:val="000000"/>
          <w:spacing w:val="-1"/>
          <w:sz w:val="22"/>
          <w:szCs w:val="22"/>
        </w:rPr>
        <w:t>ν</w:t>
      </w:r>
      <w:r w:rsidR="0018588F" w:rsidRPr="00CC6FD7">
        <w:rPr>
          <w:rFonts w:ascii="Arial" w:eastAsia="Tahoma" w:hAnsi="Arial" w:cs="Arial"/>
          <w:color w:val="000000"/>
          <w:sz w:val="22"/>
          <w:szCs w:val="22"/>
        </w:rPr>
        <w:t>άγκ</w:t>
      </w:r>
      <w:r w:rsidR="0018588F" w:rsidRPr="00CC6FD7">
        <w:rPr>
          <w:rFonts w:ascii="Arial" w:eastAsia="Tahoma" w:hAnsi="Arial" w:cs="Arial"/>
          <w:color w:val="000000"/>
          <w:spacing w:val="-3"/>
          <w:sz w:val="22"/>
          <w:szCs w:val="22"/>
        </w:rPr>
        <w:t>η</w:t>
      </w:r>
      <w:r w:rsidR="0018588F" w:rsidRPr="00CC6FD7">
        <w:rPr>
          <w:rFonts w:ascii="Arial" w:eastAsia="Tahoma" w:hAnsi="Arial" w:cs="Arial"/>
          <w:color w:val="000000"/>
          <w:sz w:val="22"/>
          <w:szCs w:val="22"/>
        </w:rPr>
        <w:t>ς</w:t>
      </w:r>
      <w:r w:rsidRPr="00CC6FD7">
        <w:rPr>
          <w:rFonts w:ascii="Arial" w:eastAsia="Tahoma" w:hAnsi="Arial" w:cs="Arial"/>
          <w:color w:val="000000"/>
          <w:sz w:val="22"/>
          <w:szCs w:val="22"/>
        </w:rPr>
        <w:t>)</w:t>
      </w:r>
    </w:p>
    <w:p w14:paraId="3D428144" w14:textId="77777777" w:rsidR="00BF2BBE" w:rsidRPr="00CC6FD7" w:rsidRDefault="00BF2BBE" w:rsidP="00DB5B04">
      <w:pPr>
        <w:spacing w:line="240" w:lineRule="exact"/>
        <w:rPr>
          <w:rFonts w:ascii="Arial" w:eastAsia="Tahoma" w:hAnsi="Arial" w:cs="Arial"/>
          <w:sz w:val="22"/>
          <w:szCs w:val="22"/>
        </w:rPr>
      </w:pPr>
    </w:p>
    <w:p w14:paraId="3B65E332" w14:textId="77777777" w:rsidR="00BF2BBE" w:rsidRPr="00CC6FD7" w:rsidRDefault="00BF2BBE" w:rsidP="00DB5B04">
      <w:pPr>
        <w:spacing w:line="240" w:lineRule="exact"/>
        <w:ind w:left="3424" w:right="-20"/>
        <w:rPr>
          <w:rFonts w:ascii="Arial" w:eastAsia="Tahoma" w:hAnsi="Arial" w:cs="Arial"/>
          <w:b/>
          <w:bCs/>
          <w:color w:val="000000"/>
          <w:sz w:val="22"/>
          <w:szCs w:val="22"/>
        </w:rPr>
      </w:pPr>
      <w:r w:rsidRPr="00CC6FD7">
        <w:rPr>
          <w:rFonts w:ascii="Arial" w:eastAsia="Tahoma" w:hAnsi="Arial" w:cs="Arial"/>
          <w:b/>
          <w:bCs/>
          <w:color w:val="000000"/>
          <w:spacing w:val="1"/>
          <w:sz w:val="22"/>
          <w:szCs w:val="22"/>
        </w:rPr>
        <w:t>Γ</w:t>
      </w:r>
      <w:r w:rsidRPr="00CC6FD7">
        <w:rPr>
          <w:rFonts w:ascii="Arial" w:eastAsia="Tahoma" w:hAnsi="Arial" w:cs="Arial"/>
          <w:b/>
          <w:bCs/>
          <w:color w:val="000000"/>
          <w:sz w:val="22"/>
          <w:szCs w:val="22"/>
        </w:rPr>
        <w:t>ΙΑ</w:t>
      </w:r>
      <w:r w:rsidRPr="00CC6FD7">
        <w:rPr>
          <w:rFonts w:ascii="Arial" w:eastAsia="Tahoma" w:hAnsi="Arial" w:cs="Arial"/>
          <w:color w:val="000000"/>
          <w:spacing w:val="-2"/>
          <w:sz w:val="22"/>
          <w:szCs w:val="22"/>
        </w:rPr>
        <w:t xml:space="preserve"> </w:t>
      </w:r>
      <w:r w:rsidRPr="00CC6FD7">
        <w:rPr>
          <w:rFonts w:ascii="Arial" w:eastAsia="Tahoma" w:hAnsi="Arial" w:cs="Arial"/>
          <w:b/>
          <w:bCs/>
          <w:color w:val="000000"/>
          <w:spacing w:val="-1"/>
          <w:sz w:val="22"/>
          <w:szCs w:val="22"/>
        </w:rPr>
        <w:t>Τ</w:t>
      </w:r>
      <w:r w:rsidRPr="00CC6FD7">
        <w:rPr>
          <w:rFonts w:ascii="Arial" w:eastAsia="Tahoma" w:hAnsi="Arial" w:cs="Arial"/>
          <w:b/>
          <w:bCs/>
          <w:color w:val="000000"/>
          <w:sz w:val="22"/>
          <w:szCs w:val="22"/>
        </w:rPr>
        <w:t>Ο</w:t>
      </w:r>
      <w:r w:rsidRPr="00CC6FD7">
        <w:rPr>
          <w:rFonts w:ascii="Arial" w:eastAsia="Tahoma" w:hAnsi="Arial" w:cs="Arial"/>
          <w:color w:val="000000"/>
          <w:spacing w:val="-1"/>
          <w:sz w:val="22"/>
          <w:szCs w:val="22"/>
        </w:rPr>
        <w:t xml:space="preserve"> </w:t>
      </w:r>
      <w:r w:rsidRPr="00CC6FD7">
        <w:rPr>
          <w:rFonts w:ascii="Arial" w:eastAsia="Tahoma" w:hAnsi="Arial" w:cs="Arial"/>
          <w:b/>
          <w:bCs/>
          <w:color w:val="000000"/>
          <w:sz w:val="22"/>
          <w:szCs w:val="22"/>
        </w:rPr>
        <w:t>Ε</w:t>
      </w:r>
      <w:r w:rsidRPr="00CC6FD7">
        <w:rPr>
          <w:rFonts w:ascii="Arial" w:eastAsia="Tahoma" w:hAnsi="Arial" w:cs="Arial"/>
          <w:b/>
          <w:bCs/>
          <w:color w:val="000000"/>
          <w:spacing w:val="1"/>
          <w:sz w:val="22"/>
          <w:szCs w:val="22"/>
        </w:rPr>
        <w:t>ΡΓ</w:t>
      </w:r>
      <w:r w:rsidRPr="00CC6FD7">
        <w:rPr>
          <w:rFonts w:ascii="Arial" w:eastAsia="Tahoma" w:hAnsi="Arial" w:cs="Arial"/>
          <w:b/>
          <w:bCs/>
          <w:color w:val="000000"/>
          <w:sz w:val="22"/>
          <w:szCs w:val="22"/>
        </w:rPr>
        <w:t>Ο</w:t>
      </w:r>
      <w:r w:rsidRPr="00CC6FD7">
        <w:rPr>
          <w:rFonts w:ascii="Arial" w:eastAsia="Tahoma" w:hAnsi="Arial" w:cs="Arial"/>
          <w:color w:val="000000"/>
          <w:sz w:val="22"/>
          <w:szCs w:val="22"/>
        </w:rPr>
        <w:t xml:space="preserve"> </w:t>
      </w:r>
      <w:r w:rsidRPr="00CC6FD7">
        <w:rPr>
          <w:rFonts w:ascii="Arial" w:eastAsia="Tahoma" w:hAnsi="Arial" w:cs="Arial"/>
          <w:b/>
          <w:bCs/>
          <w:color w:val="000000"/>
          <w:spacing w:val="-1"/>
          <w:sz w:val="22"/>
          <w:szCs w:val="22"/>
        </w:rPr>
        <w:t>Μ</w:t>
      </w:r>
      <w:r w:rsidRPr="00CC6FD7">
        <w:rPr>
          <w:rFonts w:ascii="Arial" w:eastAsia="Tahoma" w:hAnsi="Arial" w:cs="Arial"/>
          <w:b/>
          <w:bCs/>
          <w:color w:val="000000"/>
          <w:sz w:val="22"/>
          <w:szCs w:val="22"/>
        </w:rPr>
        <w:t>Ε</w:t>
      </w:r>
      <w:r w:rsidRPr="00CC6FD7">
        <w:rPr>
          <w:rFonts w:ascii="Arial" w:eastAsia="Tahoma" w:hAnsi="Arial" w:cs="Arial"/>
          <w:color w:val="000000"/>
          <w:sz w:val="22"/>
          <w:szCs w:val="22"/>
        </w:rPr>
        <w:t xml:space="preserve"> </w:t>
      </w:r>
      <w:r w:rsidRPr="00CC6FD7">
        <w:rPr>
          <w:rFonts w:ascii="Arial" w:eastAsia="Tahoma" w:hAnsi="Arial" w:cs="Arial"/>
          <w:b/>
          <w:bCs/>
          <w:color w:val="000000"/>
          <w:sz w:val="22"/>
          <w:szCs w:val="22"/>
        </w:rPr>
        <w:t>Τ</w:t>
      </w:r>
      <w:r w:rsidRPr="00CC6FD7">
        <w:rPr>
          <w:rFonts w:ascii="Arial" w:eastAsia="Tahoma" w:hAnsi="Arial" w:cs="Arial"/>
          <w:b/>
          <w:bCs/>
          <w:color w:val="000000"/>
          <w:spacing w:val="-1"/>
          <w:sz w:val="22"/>
          <w:szCs w:val="22"/>
        </w:rPr>
        <w:t>Ι</w:t>
      </w:r>
      <w:r w:rsidRPr="00CC6FD7">
        <w:rPr>
          <w:rFonts w:ascii="Arial" w:eastAsia="Tahoma" w:hAnsi="Arial" w:cs="Arial"/>
          <w:b/>
          <w:bCs/>
          <w:color w:val="000000"/>
          <w:spacing w:val="1"/>
          <w:sz w:val="22"/>
          <w:szCs w:val="22"/>
        </w:rPr>
        <w:t>Τ</w:t>
      </w:r>
      <w:r w:rsidRPr="00CC6FD7">
        <w:rPr>
          <w:rFonts w:ascii="Arial" w:eastAsia="Tahoma" w:hAnsi="Arial" w:cs="Arial"/>
          <w:b/>
          <w:bCs/>
          <w:color w:val="000000"/>
          <w:sz w:val="22"/>
          <w:szCs w:val="22"/>
        </w:rPr>
        <w:t>ΛΟ:</w:t>
      </w:r>
    </w:p>
    <w:p w14:paraId="4EC9D8AB" w14:textId="77777777" w:rsidR="00DB5B04" w:rsidRDefault="00DB5B04" w:rsidP="00DB5B04">
      <w:pPr>
        <w:spacing w:line="240" w:lineRule="exact"/>
        <w:jc w:val="center"/>
        <w:rPr>
          <w:rFonts w:ascii="Arial" w:eastAsia="Tahoma" w:hAnsi="Arial" w:cs="Arial"/>
          <w:b/>
          <w:bCs/>
          <w:color w:val="000000"/>
          <w:spacing w:val="1"/>
          <w:sz w:val="28"/>
          <w:szCs w:val="28"/>
          <w:highlight w:val="yellow"/>
        </w:rPr>
      </w:pPr>
    </w:p>
    <w:p w14:paraId="38562D8E" w14:textId="6EDB8B56" w:rsidR="00231B4C" w:rsidRPr="00CB23EC" w:rsidRDefault="006074B1" w:rsidP="00231B4C">
      <w:pPr>
        <w:spacing w:line="240" w:lineRule="exact"/>
        <w:ind w:right="36"/>
        <w:jc w:val="center"/>
        <w:rPr>
          <w:rFonts w:ascii="Arial" w:hAnsi="Arial" w:cs="Arial"/>
          <w:b/>
          <w:sz w:val="22"/>
          <w:szCs w:val="22"/>
        </w:rPr>
      </w:pPr>
      <w:r w:rsidRPr="00CB23EC">
        <w:rPr>
          <w:rFonts w:ascii="Arial" w:hAnsi="Arial" w:cs="Arial"/>
          <w:b/>
          <w:sz w:val="22"/>
          <w:szCs w:val="22"/>
        </w:rPr>
        <w:t>«ΣΥΝΤΗΡΗΣΗ ΟΔΙΚΟΥ ΔΙΚΤΥΟΥ Π.Ε. ΦΩΚΙΔΑΣ – ΥΠΟΕΡΓΟ: «ΑΝΤΙΣΤΗΡΙΞΗ ΠΡΑΝΩΝ ΚΑΙ ΑΡΣΗ ΚΑΤΑΠΤΩΣΕΩΝ ΣΤΗΝ ΕΘΝΙΚΗ ΟΔΟ 27 ΑΜΦΙΣΣΑΣ -ΓΡΑΒΙΑΣ ΣΤΗ Χ.Θ. 8+500 ΛΟΓΩ ΚΑΤΑΠΤΩΣΗΣ»</w:t>
      </w:r>
    </w:p>
    <w:p w14:paraId="777D504F" w14:textId="77777777" w:rsidR="006074B1" w:rsidRPr="00256CE5" w:rsidRDefault="006074B1" w:rsidP="00231B4C">
      <w:pPr>
        <w:spacing w:line="240" w:lineRule="exact"/>
        <w:ind w:right="36"/>
        <w:jc w:val="center"/>
        <w:rPr>
          <w:rFonts w:ascii="Arial" w:eastAsia="Tahoma" w:hAnsi="Arial" w:cs="Arial"/>
          <w:b/>
          <w:bCs/>
          <w:color w:val="000000"/>
          <w:sz w:val="22"/>
          <w:szCs w:val="22"/>
        </w:rPr>
      </w:pPr>
    </w:p>
    <w:p w14:paraId="5D1E78C6" w14:textId="475786B3" w:rsidR="00231B4C" w:rsidRPr="00256CE5" w:rsidRDefault="00231B4C" w:rsidP="00231B4C">
      <w:pPr>
        <w:spacing w:line="240" w:lineRule="exact"/>
        <w:ind w:right="36"/>
        <w:jc w:val="center"/>
        <w:rPr>
          <w:rFonts w:ascii="Arial" w:eastAsia="Tahoma" w:hAnsi="Arial" w:cs="Arial"/>
          <w:b/>
          <w:bCs/>
          <w:color w:val="000000"/>
          <w:sz w:val="22"/>
          <w:szCs w:val="22"/>
        </w:rPr>
      </w:pPr>
      <w:r w:rsidRPr="00256CE5">
        <w:rPr>
          <w:rFonts w:ascii="Arial" w:eastAsia="Tahoma" w:hAnsi="Arial" w:cs="Arial"/>
          <w:b/>
          <w:bCs/>
          <w:color w:val="000000"/>
          <w:sz w:val="22"/>
          <w:szCs w:val="22"/>
        </w:rPr>
        <w:t>(</w:t>
      </w:r>
      <w:r w:rsidR="008606F8" w:rsidRPr="00D90D8E">
        <w:rPr>
          <w:rFonts w:ascii="Arial" w:eastAsia="Tahoma" w:hAnsi="Arial" w:cs="Arial"/>
          <w:b/>
          <w:bCs/>
          <w:color w:val="000000"/>
          <w:sz w:val="22"/>
          <w:szCs w:val="22"/>
        </w:rPr>
        <w:t>CPV 45233142-6 [Εργασίες επισκευής οδών]</w:t>
      </w:r>
      <w:r w:rsidRPr="00256CE5">
        <w:rPr>
          <w:rFonts w:ascii="Arial" w:eastAsia="Tahoma" w:hAnsi="Arial" w:cs="Arial"/>
          <w:b/>
          <w:bCs/>
          <w:color w:val="000000"/>
          <w:sz w:val="22"/>
          <w:szCs w:val="22"/>
        </w:rPr>
        <w:t>)</w:t>
      </w:r>
    </w:p>
    <w:p w14:paraId="750C3C1D" w14:textId="5313C03D" w:rsidR="00231B4C" w:rsidRDefault="00231B4C" w:rsidP="00231B4C">
      <w:pPr>
        <w:spacing w:line="240" w:lineRule="exact"/>
        <w:ind w:right="36"/>
        <w:jc w:val="center"/>
        <w:rPr>
          <w:rFonts w:ascii="Arial" w:eastAsia="Tahoma" w:hAnsi="Arial" w:cs="Arial"/>
          <w:b/>
          <w:bCs/>
          <w:color w:val="000000"/>
          <w:sz w:val="22"/>
          <w:szCs w:val="22"/>
        </w:rPr>
      </w:pPr>
      <w:r w:rsidRPr="00256CE5">
        <w:rPr>
          <w:rFonts w:ascii="Arial" w:eastAsia="Tahoma" w:hAnsi="Arial" w:cs="Arial"/>
          <w:b/>
          <w:bCs/>
          <w:color w:val="000000"/>
          <w:sz w:val="22"/>
          <w:szCs w:val="22"/>
        </w:rPr>
        <w:t>Εκτιμ</w:t>
      </w:r>
      <w:r w:rsidRPr="00256CE5">
        <w:rPr>
          <w:rFonts w:ascii="Arial" w:eastAsia="Tahoma" w:hAnsi="Arial" w:cs="Arial"/>
          <w:b/>
          <w:bCs/>
          <w:color w:val="000000"/>
          <w:spacing w:val="1"/>
          <w:sz w:val="22"/>
          <w:szCs w:val="22"/>
        </w:rPr>
        <w:t>ώ</w:t>
      </w:r>
      <w:r w:rsidRPr="00256CE5">
        <w:rPr>
          <w:rFonts w:ascii="Arial" w:eastAsia="Tahoma" w:hAnsi="Arial" w:cs="Arial"/>
          <w:b/>
          <w:bCs/>
          <w:color w:val="000000"/>
          <w:sz w:val="22"/>
          <w:szCs w:val="22"/>
        </w:rPr>
        <w:t>μ</w:t>
      </w:r>
      <w:r w:rsidRPr="00256CE5">
        <w:rPr>
          <w:rFonts w:ascii="Arial" w:eastAsia="Tahoma" w:hAnsi="Arial" w:cs="Arial"/>
          <w:b/>
          <w:bCs/>
          <w:color w:val="000000"/>
          <w:spacing w:val="1"/>
          <w:sz w:val="22"/>
          <w:szCs w:val="22"/>
        </w:rPr>
        <w:t>ε</w:t>
      </w:r>
      <w:r w:rsidRPr="00256CE5">
        <w:rPr>
          <w:rFonts w:ascii="Arial" w:eastAsia="Tahoma" w:hAnsi="Arial" w:cs="Arial"/>
          <w:b/>
          <w:bCs/>
          <w:color w:val="000000"/>
          <w:sz w:val="22"/>
          <w:szCs w:val="22"/>
        </w:rPr>
        <w:t>νης</w:t>
      </w:r>
      <w:r w:rsidRPr="00256CE5">
        <w:rPr>
          <w:rFonts w:ascii="Arial" w:eastAsia="Tahoma" w:hAnsi="Arial" w:cs="Arial"/>
          <w:b/>
          <w:color w:val="000000"/>
          <w:spacing w:val="1"/>
          <w:sz w:val="22"/>
          <w:szCs w:val="22"/>
        </w:rPr>
        <w:t xml:space="preserve"> </w:t>
      </w:r>
      <w:r w:rsidRPr="00256CE5">
        <w:rPr>
          <w:rFonts w:ascii="Arial" w:eastAsia="Tahoma" w:hAnsi="Arial" w:cs="Arial"/>
          <w:b/>
          <w:bCs/>
          <w:color w:val="000000"/>
          <w:sz w:val="22"/>
          <w:szCs w:val="22"/>
        </w:rPr>
        <w:t>α</w:t>
      </w:r>
      <w:r w:rsidRPr="00256CE5">
        <w:rPr>
          <w:rFonts w:ascii="Arial" w:eastAsia="Tahoma" w:hAnsi="Arial" w:cs="Arial"/>
          <w:b/>
          <w:bCs/>
          <w:color w:val="000000"/>
          <w:spacing w:val="1"/>
          <w:sz w:val="22"/>
          <w:szCs w:val="22"/>
        </w:rPr>
        <w:t>ξ</w:t>
      </w:r>
      <w:r w:rsidRPr="00256CE5">
        <w:rPr>
          <w:rFonts w:ascii="Arial" w:eastAsia="Tahoma" w:hAnsi="Arial" w:cs="Arial"/>
          <w:b/>
          <w:bCs/>
          <w:color w:val="000000"/>
          <w:sz w:val="22"/>
          <w:szCs w:val="22"/>
        </w:rPr>
        <w:t>ίας</w:t>
      </w:r>
      <w:r w:rsidRPr="00256CE5">
        <w:rPr>
          <w:rFonts w:ascii="Arial" w:eastAsia="Tahoma" w:hAnsi="Arial" w:cs="Arial"/>
          <w:b/>
          <w:color w:val="000000"/>
          <w:spacing w:val="1"/>
          <w:sz w:val="22"/>
          <w:szCs w:val="22"/>
        </w:rPr>
        <w:t xml:space="preserve"> </w:t>
      </w:r>
      <w:r w:rsidR="006074B1">
        <w:rPr>
          <w:rFonts w:ascii="Arial" w:eastAsia="Tahoma" w:hAnsi="Arial" w:cs="Arial"/>
          <w:b/>
          <w:color w:val="000000"/>
          <w:spacing w:val="1"/>
          <w:sz w:val="22"/>
          <w:szCs w:val="22"/>
        </w:rPr>
        <w:t>320.000</w:t>
      </w:r>
      <w:r w:rsidR="008606F8">
        <w:rPr>
          <w:rFonts w:ascii="Arial" w:eastAsia="Tahoma" w:hAnsi="Arial" w:cs="Arial"/>
          <w:b/>
          <w:color w:val="000000"/>
          <w:spacing w:val="1"/>
          <w:sz w:val="22"/>
          <w:szCs w:val="22"/>
        </w:rPr>
        <w:t>,</w:t>
      </w:r>
      <w:r w:rsidR="006074B1">
        <w:rPr>
          <w:rFonts w:ascii="Arial" w:eastAsia="Tahoma" w:hAnsi="Arial" w:cs="Arial"/>
          <w:b/>
          <w:color w:val="000000"/>
          <w:spacing w:val="1"/>
          <w:sz w:val="22"/>
          <w:szCs w:val="22"/>
        </w:rPr>
        <w:t>00</w:t>
      </w:r>
      <w:r w:rsidRPr="00256CE5">
        <w:rPr>
          <w:rFonts w:ascii="Arial" w:eastAsia="Tahoma" w:hAnsi="Arial" w:cs="Arial"/>
          <w:b/>
          <w:color w:val="000000"/>
          <w:sz w:val="22"/>
          <w:szCs w:val="22"/>
        </w:rPr>
        <w:t xml:space="preserve"> </w:t>
      </w:r>
      <w:r w:rsidRPr="00256CE5">
        <w:rPr>
          <w:rFonts w:ascii="Arial" w:eastAsia="Tahoma" w:hAnsi="Arial" w:cs="Arial"/>
          <w:b/>
          <w:bCs/>
          <w:color w:val="000000"/>
          <w:sz w:val="22"/>
          <w:szCs w:val="22"/>
        </w:rPr>
        <w:t>Ε</w:t>
      </w:r>
      <w:r w:rsidRPr="00256CE5">
        <w:rPr>
          <w:rFonts w:ascii="Arial" w:eastAsia="Tahoma" w:hAnsi="Arial" w:cs="Arial"/>
          <w:b/>
          <w:bCs/>
          <w:color w:val="000000"/>
          <w:spacing w:val="2"/>
          <w:sz w:val="22"/>
          <w:szCs w:val="22"/>
        </w:rPr>
        <w:t>υ</w:t>
      </w:r>
      <w:r w:rsidRPr="00256CE5">
        <w:rPr>
          <w:rFonts w:ascii="Arial" w:eastAsia="Tahoma" w:hAnsi="Arial" w:cs="Arial"/>
          <w:b/>
          <w:bCs/>
          <w:color w:val="000000"/>
          <w:sz w:val="22"/>
          <w:szCs w:val="22"/>
        </w:rPr>
        <w:t>ρώ (</w:t>
      </w:r>
      <w:r w:rsidRPr="00256CE5">
        <w:rPr>
          <w:rFonts w:ascii="Arial" w:eastAsia="Tahoma" w:hAnsi="Arial" w:cs="Arial"/>
          <w:b/>
          <w:bCs/>
          <w:color w:val="000000"/>
          <w:spacing w:val="1"/>
          <w:sz w:val="22"/>
          <w:szCs w:val="22"/>
        </w:rPr>
        <w:t>π</w:t>
      </w:r>
      <w:r w:rsidRPr="00256CE5">
        <w:rPr>
          <w:rFonts w:ascii="Arial" w:eastAsia="Tahoma" w:hAnsi="Arial" w:cs="Arial"/>
          <w:b/>
          <w:bCs/>
          <w:color w:val="000000"/>
          <w:sz w:val="22"/>
          <w:szCs w:val="22"/>
        </w:rPr>
        <w:t>λέ</w:t>
      </w:r>
      <w:r w:rsidRPr="00256CE5">
        <w:rPr>
          <w:rFonts w:ascii="Arial" w:eastAsia="Tahoma" w:hAnsi="Arial" w:cs="Arial"/>
          <w:b/>
          <w:bCs/>
          <w:color w:val="000000"/>
          <w:spacing w:val="-1"/>
          <w:sz w:val="22"/>
          <w:szCs w:val="22"/>
        </w:rPr>
        <w:t>ο</w:t>
      </w:r>
      <w:r w:rsidRPr="00256CE5">
        <w:rPr>
          <w:rFonts w:ascii="Arial" w:eastAsia="Tahoma" w:hAnsi="Arial" w:cs="Arial"/>
          <w:b/>
          <w:bCs/>
          <w:color w:val="000000"/>
          <w:sz w:val="22"/>
          <w:szCs w:val="22"/>
        </w:rPr>
        <w:t>ν</w:t>
      </w:r>
      <w:r w:rsidRPr="00256CE5">
        <w:rPr>
          <w:rFonts w:ascii="Arial" w:eastAsia="Tahoma" w:hAnsi="Arial" w:cs="Arial"/>
          <w:b/>
          <w:color w:val="000000"/>
          <w:spacing w:val="1"/>
          <w:sz w:val="22"/>
          <w:szCs w:val="22"/>
        </w:rPr>
        <w:t xml:space="preserve"> </w:t>
      </w:r>
      <w:r w:rsidRPr="00256CE5">
        <w:rPr>
          <w:rFonts w:ascii="Arial" w:eastAsia="Tahoma" w:hAnsi="Arial" w:cs="Arial"/>
          <w:b/>
          <w:bCs/>
          <w:color w:val="000000"/>
          <w:sz w:val="22"/>
          <w:szCs w:val="22"/>
        </w:rPr>
        <w:t>Φ.Π.</w:t>
      </w:r>
      <w:r w:rsidRPr="00256CE5">
        <w:rPr>
          <w:rFonts w:ascii="Arial" w:eastAsia="Tahoma" w:hAnsi="Arial" w:cs="Arial"/>
          <w:b/>
          <w:bCs/>
          <w:color w:val="000000"/>
          <w:spacing w:val="2"/>
          <w:sz w:val="22"/>
          <w:szCs w:val="22"/>
        </w:rPr>
        <w:t>Α</w:t>
      </w:r>
      <w:r w:rsidRPr="00256CE5">
        <w:rPr>
          <w:rFonts w:ascii="Arial" w:eastAsia="Tahoma" w:hAnsi="Arial" w:cs="Arial"/>
          <w:b/>
          <w:bCs/>
          <w:color w:val="000000"/>
          <w:sz w:val="22"/>
          <w:szCs w:val="22"/>
        </w:rPr>
        <w:t>.</w:t>
      </w:r>
      <w:r w:rsidRPr="00256CE5">
        <w:rPr>
          <w:rFonts w:ascii="Arial" w:eastAsia="Tahoma" w:hAnsi="Arial" w:cs="Arial"/>
          <w:b/>
          <w:color w:val="000000"/>
          <w:sz w:val="22"/>
          <w:szCs w:val="22"/>
        </w:rPr>
        <w:t xml:space="preserve"> </w:t>
      </w:r>
      <w:r w:rsidRPr="00256CE5">
        <w:rPr>
          <w:rFonts w:ascii="Arial" w:eastAsia="Tahoma" w:hAnsi="Arial" w:cs="Arial"/>
          <w:b/>
          <w:bCs/>
          <w:color w:val="000000"/>
          <w:sz w:val="22"/>
          <w:szCs w:val="22"/>
        </w:rPr>
        <w:t>24%)</w:t>
      </w:r>
    </w:p>
    <w:p w14:paraId="716B0BDC" w14:textId="77777777" w:rsidR="0076141B" w:rsidRPr="00CC6FD7" w:rsidRDefault="0076141B" w:rsidP="00DB5B04">
      <w:pPr>
        <w:spacing w:line="240" w:lineRule="exact"/>
        <w:jc w:val="center"/>
        <w:rPr>
          <w:rFonts w:ascii="Arial" w:hAnsi="Arial" w:cs="Arial"/>
          <w:sz w:val="22"/>
          <w:szCs w:val="22"/>
        </w:rPr>
      </w:pPr>
    </w:p>
    <w:p w14:paraId="32B2E358" w14:textId="77777777" w:rsidR="0076141B" w:rsidRPr="00CC6FD7" w:rsidRDefault="0076141B" w:rsidP="00DB5B04">
      <w:pPr>
        <w:overflowPunct w:val="0"/>
        <w:autoSpaceDE w:val="0"/>
        <w:spacing w:line="240" w:lineRule="exact"/>
        <w:textAlignment w:val="baseline"/>
        <w:rPr>
          <w:rFonts w:ascii="Arial" w:eastAsia="Arial" w:hAnsi="Arial" w:cs="Arial"/>
          <w:sz w:val="22"/>
          <w:szCs w:val="22"/>
          <w:lang w:eastAsia="ar-SA"/>
        </w:rPr>
      </w:pPr>
      <w:r w:rsidRPr="00CC6FD7">
        <w:rPr>
          <w:rFonts w:ascii="Arial" w:eastAsia="Arial" w:hAnsi="Arial" w:cs="Arial"/>
          <w:sz w:val="22"/>
          <w:szCs w:val="22"/>
          <w:lang w:eastAsia="ar-SA"/>
        </w:rPr>
        <w:t>που θα διεξαχθεί σύ</w:t>
      </w:r>
      <w:r w:rsidR="004F1076" w:rsidRPr="00CC6FD7">
        <w:rPr>
          <w:rFonts w:ascii="Arial" w:eastAsia="Arial" w:hAnsi="Arial" w:cs="Arial"/>
          <w:sz w:val="22"/>
          <w:szCs w:val="22"/>
          <w:lang w:eastAsia="ar-SA"/>
        </w:rPr>
        <w:t>μφωνα με: α) τις διατάξεις του Ν</w:t>
      </w:r>
      <w:r w:rsidRPr="00CC6FD7">
        <w:rPr>
          <w:rFonts w:ascii="Arial" w:eastAsia="Arial" w:hAnsi="Arial" w:cs="Arial"/>
          <w:sz w:val="22"/>
          <w:szCs w:val="22"/>
          <w:lang w:eastAsia="ar-SA"/>
        </w:rPr>
        <w:t>. 4412/2016 (</w:t>
      </w:r>
      <w:r w:rsidR="004F1076" w:rsidRPr="00CC6FD7">
        <w:rPr>
          <w:rFonts w:ascii="Arial" w:eastAsia="Arial" w:hAnsi="Arial" w:cs="Arial"/>
          <w:sz w:val="22"/>
          <w:szCs w:val="22"/>
          <w:lang w:eastAsia="ar-SA"/>
        </w:rPr>
        <w:t xml:space="preserve">ΦΕΚ </w:t>
      </w:r>
      <w:r w:rsidRPr="00CC6FD7">
        <w:rPr>
          <w:rFonts w:ascii="Arial" w:eastAsia="Arial" w:hAnsi="Arial" w:cs="Arial"/>
          <w:sz w:val="22"/>
          <w:szCs w:val="22"/>
          <w:lang w:eastAsia="ar-SA"/>
        </w:rPr>
        <w:t>Α’ 147</w:t>
      </w:r>
      <w:r w:rsidR="004F1076" w:rsidRPr="00CC6FD7">
        <w:rPr>
          <w:rFonts w:ascii="Arial" w:eastAsia="Arial" w:hAnsi="Arial" w:cs="Arial"/>
          <w:sz w:val="22"/>
          <w:szCs w:val="22"/>
          <w:lang w:eastAsia="ar-SA"/>
        </w:rPr>
        <w:t>/8-8-2016</w:t>
      </w:r>
      <w:r w:rsidRPr="00CC6FD7">
        <w:rPr>
          <w:rFonts w:ascii="Arial" w:eastAsia="Arial" w:hAnsi="Arial" w:cs="Arial"/>
          <w:sz w:val="22"/>
          <w:szCs w:val="22"/>
          <w:lang w:eastAsia="ar-SA"/>
        </w:rPr>
        <w:t xml:space="preserve">) </w:t>
      </w:r>
      <w:r w:rsidR="003B3C59">
        <w:rPr>
          <w:rFonts w:ascii="Arial" w:eastAsia="Arial" w:hAnsi="Arial" w:cs="Arial"/>
          <w:sz w:val="22"/>
          <w:szCs w:val="22"/>
          <w:lang w:eastAsia="ar-SA"/>
        </w:rPr>
        <w:t xml:space="preserve">όπως έχει τροποποιηθεί </w:t>
      </w:r>
      <w:r w:rsidRPr="00CC6FD7">
        <w:rPr>
          <w:rFonts w:ascii="Arial" w:eastAsia="Arial" w:hAnsi="Arial" w:cs="Arial"/>
          <w:sz w:val="22"/>
          <w:szCs w:val="22"/>
          <w:lang w:eastAsia="ar-SA"/>
        </w:rPr>
        <w:t>και</w:t>
      </w:r>
      <w:r w:rsidR="00BF2BBE" w:rsidRPr="00CC6FD7">
        <w:rPr>
          <w:rFonts w:ascii="Arial" w:eastAsia="Arial" w:hAnsi="Arial" w:cs="Arial"/>
          <w:sz w:val="22"/>
          <w:szCs w:val="22"/>
          <w:lang w:eastAsia="ar-SA"/>
        </w:rPr>
        <w:t xml:space="preserve"> </w:t>
      </w:r>
      <w:r w:rsidR="003B3C59">
        <w:rPr>
          <w:rFonts w:ascii="Arial" w:eastAsia="Arial" w:hAnsi="Arial" w:cs="Arial"/>
          <w:sz w:val="22"/>
          <w:szCs w:val="22"/>
          <w:lang w:eastAsia="ar-SA"/>
        </w:rPr>
        <w:t>ισχύει</w:t>
      </w:r>
      <w:r w:rsidR="00BF2BBE" w:rsidRPr="00CC6FD7">
        <w:rPr>
          <w:rFonts w:ascii="Arial" w:eastAsia="Arial" w:hAnsi="Arial" w:cs="Arial"/>
          <w:sz w:val="22"/>
          <w:szCs w:val="22"/>
          <w:lang w:eastAsia="ar-SA"/>
        </w:rPr>
        <w:t xml:space="preserve"> </w:t>
      </w:r>
      <w:r w:rsidR="003B3C59">
        <w:rPr>
          <w:rFonts w:ascii="Arial" w:eastAsia="Arial" w:hAnsi="Arial" w:cs="Arial"/>
          <w:sz w:val="22"/>
          <w:szCs w:val="22"/>
          <w:lang w:eastAsia="ar-SA"/>
        </w:rPr>
        <w:t>σήμερα και</w:t>
      </w:r>
      <w:r w:rsidR="00BF2BBE" w:rsidRPr="00CC6FD7">
        <w:rPr>
          <w:rFonts w:ascii="Arial" w:eastAsia="Arial" w:hAnsi="Arial" w:cs="Arial"/>
          <w:sz w:val="22"/>
          <w:szCs w:val="22"/>
          <w:lang w:eastAsia="ar-SA"/>
        </w:rPr>
        <w:t xml:space="preserve"> </w:t>
      </w:r>
      <w:r w:rsidRPr="00CC6FD7">
        <w:rPr>
          <w:rFonts w:ascii="Arial" w:eastAsia="Arial" w:hAnsi="Arial" w:cs="Arial"/>
          <w:sz w:val="22"/>
          <w:szCs w:val="22"/>
          <w:lang w:eastAsia="ar-SA"/>
        </w:rPr>
        <w:t>β) τους όρους της παρούσας</w:t>
      </w:r>
      <w:r w:rsidR="00476E24" w:rsidRPr="00CC6FD7">
        <w:rPr>
          <w:rFonts w:ascii="Arial" w:eastAsia="Arial" w:hAnsi="Arial" w:cs="Arial"/>
          <w:sz w:val="22"/>
          <w:szCs w:val="22"/>
          <w:lang w:eastAsia="ar-SA"/>
        </w:rPr>
        <w:t>.</w:t>
      </w:r>
    </w:p>
    <w:p w14:paraId="13C87A84" w14:textId="77777777" w:rsidR="0018588F" w:rsidRDefault="0018588F" w:rsidP="00DB5B04">
      <w:pPr>
        <w:overflowPunct w:val="0"/>
        <w:autoSpaceDE w:val="0"/>
        <w:spacing w:line="240" w:lineRule="exact"/>
        <w:textAlignment w:val="baseline"/>
        <w:rPr>
          <w:rFonts w:ascii="Arial" w:hAnsi="Arial" w:cs="Arial"/>
          <w:sz w:val="22"/>
          <w:szCs w:val="22"/>
        </w:rPr>
      </w:pPr>
    </w:p>
    <w:p w14:paraId="0D10E1BD" w14:textId="77777777" w:rsidR="0018588F" w:rsidRDefault="0018588F" w:rsidP="00DB5B04">
      <w:pPr>
        <w:suppressAutoHyphens w:val="0"/>
        <w:spacing w:line="240" w:lineRule="exact"/>
        <w:jc w:val="left"/>
        <w:rPr>
          <w:rFonts w:ascii="Arial" w:hAnsi="Arial" w:cs="Arial"/>
          <w:sz w:val="22"/>
          <w:szCs w:val="22"/>
        </w:rPr>
      </w:pPr>
      <w:r>
        <w:rPr>
          <w:rFonts w:ascii="Arial" w:hAnsi="Arial" w:cs="Arial"/>
          <w:sz w:val="22"/>
          <w:szCs w:val="22"/>
        </w:rPr>
        <w:br w:type="page"/>
      </w:r>
    </w:p>
    <w:p w14:paraId="5BB0C396" w14:textId="57B46628" w:rsidR="00AE77D9" w:rsidRPr="00DB5B04" w:rsidRDefault="0014475C" w:rsidP="00DB5B04">
      <w:pPr>
        <w:overflowPunct w:val="0"/>
        <w:autoSpaceDE w:val="0"/>
        <w:spacing w:after="120" w:line="240" w:lineRule="exact"/>
        <w:textAlignment w:val="baseline"/>
        <w:rPr>
          <w:rFonts w:ascii="Arial" w:eastAsia="Arial" w:hAnsi="Arial" w:cs="Arial"/>
          <w:sz w:val="22"/>
          <w:szCs w:val="22"/>
          <w:lang w:eastAsia="ar-SA"/>
        </w:rPr>
      </w:pPr>
      <w:r>
        <w:rPr>
          <w:rFonts w:ascii="Arial" w:hAnsi="Arial" w:cs="Arial"/>
          <w:sz w:val="22"/>
          <w:szCs w:val="22"/>
        </w:rPr>
        <w:lastRenderedPageBreak/>
        <w:t xml:space="preserve">      </w:t>
      </w:r>
      <w:r w:rsidR="00523210" w:rsidRPr="00DB5B04">
        <w:rPr>
          <w:rFonts w:ascii="Arial" w:hAnsi="Arial" w:cs="Arial"/>
          <w:sz w:val="22"/>
          <w:szCs w:val="22"/>
        </w:rPr>
        <w:t xml:space="preserve">Η Περιφέρεια Στερεάς Ελλάδας – Π.Ε. </w:t>
      </w:r>
      <w:r w:rsidR="00103029">
        <w:rPr>
          <w:rFonts w:ascii="Arial" w:hAnsi="Arial" w:cs="Arial"/>
          <w:sz w:val="22"/>
          <w:szCs w:val="22"/>
        </w:rPr>
        <w:t>Φωκίδας</w:t>
      </w:r>
      <w:r w:rsidR="00523210" w:rsidRPr="00DB5B04">
        <w:rPr>
          <w:rFonts w:ascii="Arial" w:hAnsi="Arial" w:cs="Arial"/>
          <w:sz w:val="22"/>
          <w:szCs w:val="22"/>
        </w:rPr>
        <w:t xml:space="preserve"> έ</w:t>
      </w:r>
      <w:r w:rsidR="00AE77D9" w:rsidRPr="00DB5B04">
        <w:rPr>
          <w:rFonts w:ascii="Arial" w:hAnsi="Arial" w:cs="Arial"/>
          <w:sz w:val="22"/>
          <w:szCs w:val="22"/>
        </w:rPr>
        <w:t>χοντας υπόψη:</w:t>
      </w:r>
    </w:p>
    <w:p w14:paraId="0F188C05" w14:textId="77777777" w:rsidR="006074B1" w:rsidRPr="00103029" w:rsidRDefault="006074B1" w:rsidP="006074B1">
      <w:pPr>
        <w:pStyle w:val="af9"/>
        <w:widowControl/>
        <w:numPr>
          <w:ilvl w:val="0"/>
          <w:numId w:val="29"/>
        </w:numPr>
        <w:suppressAutoHyphens w:val="0"/>
        <w:spacing w:after="200"/>
        <w:contextualSpacing/>
        <w:textAlignment w:val="auto"/>
        <w:rPr>
          <w:rFonts w:ascii="Arial" w:hAnsi="Arial" w:cs="Arial"/>
          <w:sz w:val="22"/>
          <w:szCs w:val="22"/>
          <w:lang w:val="el-GR"/>
        </w:rPr>
      </w:pPr>
      <w:r w:rsidRPr="005E71C0">
        <w:rPr>
          <w:rFonts w:ascii="Arial" w:hAnsi="Arial" w:cs="Arial"/>
          <w:sz w:val="22"/>
          <w:szCs w:val="22"/>
          <w:lang w:val="el-GR"/>
        </w:rPr>
        <w:t>Τη</w:t>
      </w:r>
      <w:r w:rsidRPr="00103029">
        <w:rPr>
          <w:rFonts w:ascii="Arial" w:hAnsi="Arial" w:cs="Arial"/>
          <w:sz w:val="22"/>
          <w:szCs w:val="22"/>
          <w:lang w:val="el-GR"/>
        </w:rPr>
        <w:t>ν από  06-09-2022 αυτοψία της υπηρεσία μας μετά από ενημέρωση του Αστυνομικού Τμήματος για καταπτώσεις.</w:t>
      </w:r>
    </w:p>
    <w:p w14:paraId="3BC06253" w14:textId="77777777" w:rsidR="006074B1" w:rsidRPr="00103029" w:rsidRDefault="006074B1" w:rsidP="006074B1">
      <w:pPr>
        <w:pStyle w:val="af9"/>
        <w:widowControl/>
        <w:numPr>
          <w:ilvl w:val="0"/>
          <w:numId w:val="29"/>
        </w:numPr>
        <w:suppressAutoHyphens w:val="0"/>
        <w:spacing w:after="200"/>
        <w:contextualSpacing/>
        <w:textAlignment w:val="auto"/>
        <w:rPr>
          <w:rFonts w:ascii="Arial" w:hAnsi="Arial" w:cs="Arial"/>
          <w:sz w:val="22"/>
          <w:szCs w:val="22"/>
          <w:lang w:val="el-GR"/>
        </w:rPr>
      </w:pPr>
      <w:r w:rsidRPr="00103029">
        <w:rPr>
          <w:rFonts w:ascii="Arial" w:hAnsi="Arial" w:cs="Arial"/>
          <w:sz w:val="22"/>
          <w:szCs w:val="22"/>
          <w:lang w:val="el-GR"/>
        </w:rPr>
        <w:t xml:space="preserve">Την </w:t>
      </w:r>
      <w:proofErr w:type="spellStart"/>
      <w:r w:rsidRPr="00103029">
        <w:rPr>
          <w:rFonts w:ascii="Arial" w:hAnsi="Arial" w:cs="Arial"/>
          <w:sz w:val="22"/>
          <w:szCs w:val="22"/>
          <w:lang w:val="el-GR"/>
        </w:rPr>
        <w:t>υπ</w:t>
      </w:r>
      <w:proofErr w:type="spellEnd"/>
      <w:r w:rsidRPr="00103029">
        <w:rPr>
          <w:rFonts w:ascii="Arial" w:hAnsi="Arial" w:cs="Arial"/>
          <w:sz w:val="22"/>
          <w:szCs w:val="22"/>
          <w:lang w:val="el-GR"/>
        </w:rPr>
        <w:t xml:space="preserve"> </w:t>
      </w:r>
      <w:proofErr w:type="spellStart"/>
      <w:r w:rsidRPr="00103029">
        <w:rPr>
          <w:rFonts w:ascii="Arial" w:hAnsi="Arial" w:cs="Arial"/>
          <w:sz w:val="22"/>
          <w:szCs w:val="22"/>
          <w:lang w:val="el-GR"/>
        </w:rPr>
        <w:t>αριθμ</w:t>
      </w:r>
      <w:proofErr w:type="spellEnd"/>
      <w:r w:rsidRPr="00103029">
        <w:rPr>
          <w:rFonts w:ascii="Arial" w:hAnsi="Arial" w:cs="Arial"/>
          <w:color w:val="FF0000"/>
          <w:sz w:val="22"/>
          <w:szCs w:val="22"/>
          <w:lang w:val="el-GR"/>
        </w:rPr>
        <w:t xml:space="preserve">. </w:t>
      </w:r>
      <w:r w:rsidRPr="00103029">
        <w:rPr>
          <w:rFonts w:ascii="Arial" w:hAnsi="Arial" w:cs="Arial"/>
          <w:sz w:val="22"/>
          <w:szCs w:val="22"/>
          <w:lang w:val="el-GR"/>
        </w:rPr>
        <w:t>222906/3834 30-09-2022 εντολή σύνταξης τεχνικοοικονομικής μελέτης</w:t>
      </w:r>
    </w:p>
    <w:p w14:paraId="5E88E111" w14:textId="77777777" w:rsidR="006074B1" w:rsidRPr="00103029" w:rsidRDefault="006074B1" w:rsidP="006074B1">
      <w:pPr>
        <w:numPr>
          <w:ilvl w:val="0"/>
          <w:numId w:val="29"/>
        </w:numPr>
        <w:suppressAutoHyphens w:val="0"/>
        <w:overflowPunct w:val="0"/>
        <w:autoSpaceDE w:val="0"/>
        <w:autoSpaceDN w:val="0"/>
        <w:adjustRightInd w:val="0"/>
        <w:textAlignment w:val="baseline"/>
        <w:rPr>
          <w:rFonts w:ascii="Arial" w:eastAsia="Calibri" w:hAnsi="Arial" w:cs="Arial"/>
          <w:sz w:val="22"/>
          <w:szCs w:val="22"/>
        </w:rPr>
      </w:pPr>
      <w:r w:rsidRPr="00103029">
        <w:rPr>
          <w:rFonts w:ascii="Arial" w:eastAsia="Calibri" w:hAnsi="Arial" w:cs="Arial"/>
          <w:sz w:val="22"/>
          <w:szCs w:val="22"/>
        </w:rPr>
        <w:t xml:space="preserve">Την υπ. </w:t>
      </w:r>
      <w:proofErr w:type="spellStart"/>
      <w:r w:rsidRPr="00103029">
        <w:rPr>
          <w:rFonts w:ascii="Arial" w:eastAsia="Calibri" w:hAnsi="Arial" w:cs="Arial"/>
          <w:sz w:val="22"/>
          <w:szCs w:val="22"/>
        </w:rPr>
        <w:t>αριθμ</w:t>
      </w:r>
      <w:proofErr w:type="spellEnd"/>
      <w:r w:rsidRPr="00103029">
        <w:rPr>
          <w:rFonts w:ascii="Arial" w:eastAsia="Calibri" w:hAnsi="Arial" w:cs="Arial"/>
          <w:sz w:val="22"/>
          <w:szCs w:val="22"/>
        </w:rPr>
        <w:t xml:space="preserve">. 1332/27-09-2022 (Θέμα 14ο, Πρακτικό 37ο, ΑΔΑ: 63Π47ΛΗ-ΓΟΦ) απόφαση της Οικονομικής Επιτροπής για την έγκριση της τροποποίησης του πίνακα </w:t>
      </w:r>
      <w:proofErr w:type="spellStart"/>
      <w:r w:rsidRPr="00103029">
        <w:rPr>
          <w:rFonts w:ascii="Arial" w:eastAsia="Calibri" w:hAnsi="Arial" w:cs="Arial"/>
          <w:sz w:val="22"/>
          <w:szCs w:val="22"/>
        </w:rPr>
        <w:t>υποέργων</w:t>
      </w:r>
      <w:proofErr w:type="spellEnd"/>
      <w:r w:rsidRPr="00103029">
        <w:rPr>
          <w:rFonts w:ascii="Arial" w:eastAsia="Calibri" w:hAnsi="Arial" w:cs="Arial"/>
          <w:sz w:val="22"/>
          <w:szCs w:val="22"/>
        </w:rPr>
        <w:t xml:space="preserve"> του </w:t>
      </w:r>
      <w:proofErr w:type="spellStart"/>
      <w:r w:rsidRPr="00103029">
        <w:rPr>
          <w:rFonts w:ascii="Arial" w:eastAsia="Calibri" w:hAnsi="Arial" w:cs="Arial"/>
          <w:sz w:val="22"/>
          <w:szCs w:val="22"/>
        </w:rPr>
        <w:t>ενάριθμου</w:t>
      </w:r>
      <w:proofErr w:type="spellEnd"/>
      <w:r w:rsidRPr="00103029">
        <w:rPr>
          <w:rFonts w:ascii="Arial" w:eastAsia="Calibri" w:hAnsi="Arial" w:cs="Arial"/>
          <w:sz w:val="22"/>
          <w:szCs w:val="22"/>
        </w:rPr>
        <w:t xml:space="preserve"> 2014ΕΠ56600009 «ΣΥΝΤΗΡΗΣΗ ΟΔΙΚΟΥ ΔΙΚΤΥΟΥ Π.Ε. ΦΩΚΙΔΑΣ»</w:t>
      </w:r>
    </w:p>
    <w:p w14:paraId="442F3DFD" w14:textId="77777777" w:rsidR="006074B1" w:rsidRPr="00103029" w:rsidRDefault="006074B1" w:rsidP="006074B1">
      <w:pPr>
        <w:pStyle w:val="af9"/>
        <w:widowControl/>
        <w:numPr>
          <w:ilvl w:val="0"/>
          <w:numId w:val="29"/>
        </w:numPr>
        <w:suppressAutoHyphens w:val="0"/>
        <w:spacing w:after="200"/>
        <w:contextualSpacing/>
        <w:textAlignment w:val="auto"/>
        <w:rPr>
          <w:rFonts w:ascii="Arial" w:hAnsi="Arial" w:cs="Arial"/>
          <w:sz w:val="22"/>
          <w:szCs w:val="22"/>
          <w:lang w:val="el-GR"/>
        </w:rPr>
      </w:pPr>
      <w:r w:rsidRPr="00103029">
        <w:rPr>
          <w:rFonts w:ascii="Arial" w:hAnsi="Arial" w:cs="Arial"/>
          <w:sz w:val="22"/>
          <w:szCs w:val="22"/>
          <w:lang w:val="el-GR"/>
        </w:rPr>
        <w:t>Την αριθ. 227239/3889 05-10-2022 (ΑΔΑ</w:t>
      </w:r>
      <w:r w:rsidRPr="00103029">
        <w:rPr>
          <w:rFonts w:ascii="Arial" w:hAnsi="Arial" w:cs="Arial"/>
          <w:b/>
          <w:sz w:val="22"/>
          <w:szCs w:val="22"/>
          <w:lang w:val="el-GR"/>
        </w:rPr>
        <w:t>:</w:t>
      </w:r>
      <w:bookmarkStart w:id="16" w:name="_Hlk115957239"/>
      <w:r w:rsidRPr="00103029">
        <w:rPr>
          <w:rFonts w:ascii="Arial" w:hAnsi="Arial" w:cs="Arial"/>
          <w:sz w:val="22"/>
          <w:szCs w:val="22"/>
          <w:lang w:val="el-GR"/>
        </w:rPr>
        <w:t>ΨΞΕ87ΛΗ-ΜΘΚ</w:t>
      </w:r>
      <w:bookmarkEnd w:id="16"/>
      <w:r w:rsidRPr="00103029">
        <w:rPr>
          <w:rFonts w:ascii="Arial" w:hAnsi="Arial" w:cs="Arial"/>
          <w:sz w:val="22"/>
          <w:szCs w:val="22"/>
          <w:lang w:val="el-GR"/>
        </w:rPr>
        <w:t>) Απόφαση έγκριση  τεχνικής μελέτης της Δ/</w:t>
      </w:r>
      <w:proofErr w:type="spellStart"/>
      <w:r w:rsidRPr="00103029">
        <w:rPr>
          <w:rFonts w:ascii="Arial" w:hAnsi="Arial" w:cs="Arial"/>
          <w:sz w:val="22"/>
          <w:szCs w:val="22"/>
          <w:lang w:val="el-GR"/>
        </w:rPr>
        <w:t>νσης</w:t>
      </w:r>
      <w:proofErr w:type="spellEnd"/>
      <w:r w:rsidRPr="00103029">
        <w:rPr>
          <w:rFonts w:ascii="Arial" w:hAnsi="Arial" w:cs="Arial"/>
          <w:sz w:val="22"/>
          <w:szCs w:val="22"/>
          <w:lang w:val="el-GR"/>
        </w:rPr>
        <w:t xml:space="preserve"> Τεχνικών Υπηρεσιών της</w:t>
      </w:r>
      <w:r w:rsidRPr="00103029">
        <w:rPr>
          <w:rFonts w:ascii="Arial" w:hAnsi="Arial" w:cs="Arial"/>
          <w:b/>
          <w:sz w:val="22"/>
          <w:szCs w:val="22"/>
          <w:lang w:val="el-GR"/>
        </w:rPr>
        <w:t xml:space="preserve"> </w:t>
      </w:r>
      <w:r w:rsidRPr="00103029">
        <w:rPr>
          <w:rFonts w:ascii="Arial" w:hAnsi="Arial" w:cs="Arial"/>
          <w:sz w:val="22"/>
          <w:szCs w:val="22"/>
          <w:lang w:val="el-GR"/>
        </w:rPr>
        <w:t xml:space="preserve">ΠΕΡΙΦΕΡΕΙΑΚΗΣ ΕΝΟΤΗΤΑΣ ΦΩΚΙΔΑΣ.  </w:t>
      </w:r>
    </w:p>
    <w:p w14:paraId="6369F391" w14:textId="77777777" w:rsidR="006074B1" w:rsidRPr="00103029" w:rsidRDefault="006074B1" w:rsidP="006074B1">
      <w:pPr>
        <w:numPr>
          <w:ilvl w:val="0"/>
          <w:numId w:val="29"/>
        </w:numPr>
        <w:suppressAutoHyphens w:val="0"/>
        <w:rPr>
          <w:rFonts w:ascii="Arial" w:hAnsi="Arial" w:cs="Arial"/>
          <w:sz w:val="22"/>
          <w:szCs w:val="22"/>
        </w:rPr>
      </w:pPr>
      <w:r w:rsidRPr="00103029">
        <w:rPr>
          <w:rFonts w:ascii="Arial" w:hAnsi="Arial" w:cs="Arial"/>
          <w:sz w:val="22"/>
          <w:szCs w:val="22"/>
        </w:rPr>
        <w:t>Το γεγονός ότι βρισκόμαστε εντός της χειμερινής περιόδου, και υπάρχει άμεσος κίνδυνος περαιτέρω επέκτασης των υφιστάμενων βλαβών της εν λόγω οδού και κατ’ επέκταση να γίνει κατάρρευση της οδού και διακοπή της κυκλοφορίας.</w:t>
      </w:r>
    </w:p>
    <w:p w14:paraId="72B1E7A7" w14:textId="77777777" w:rsidR="006074B1" w:rsidRPr="00103029" w:rsidRDefault="006074B1" w:rsidP="006074B1">
      <w:pPr>
        <w:numPr>
          <w:ilvl w:val="0"/>
          <w:numId w:val="29"/>
        </w:numPr>
        <w:suppressAutoHyphens w:val="0"/>
        <w:rPr>
          <w:rFonts w:ascii="Arial" w:hAnsi="Arial" w:cs="Arial"/>
          <w:sz w:val="22"/>
          <w:szCs w:val="22"/>
        </w:rPr>
      </w:pPr>
      <w:r w:rsidRPr="00103029">
        <w:rPr>
          <w:rFonts w:ascii="Arial" w:hAnsi="Arial" w:cs="Arial"/>
          <w:sz w:val="22"/>
          <w:szCs w:val="22"/>
        </w:rPr>
        <w:t xml:space="preserve">Το γεγονός ότι η εν λόγω κατάρρευση του πρανούς οφείλεται σε γεγονότα απρόβλεπτα για την αναθέτουσα αρχή και δεν είναι δυνατή η τήρηση των προθεσμιών που προβλέπονται για τις ανοικτές, κλειστές ή ανταγωνιστικές διαδικασίες με διαπραγμάτευση, ενώ η κατεπείγουσα ανάγκη που επικαλείται η αναθέτουσα αρχή </w:t>
      </w:r>
      <w:r w:rsidRPr="00103029">
        <w:rPr>
          <w:rFonts w:ascii="Arial" w:hAnsi="Arial" w:cs="Arial"/>
          <w:color w:val="000000"/>
          <w:sz w:val="22"/>
          <w:szCs w:val="22"/>
        </w:rPr>
        <w:t>σε καμία περίπτωση δεν απορρέει από δική της ευθύνη.</w:t>
      </w:r>
    </w:p>
    <w:p w14:paraId="664E0797" w14:textId="29A24099" w:rsidR="00AE77D9" w:rsidRPr="00415270" w:rsidRDefault="003477A4" w:rsidP="00F61732">
      <w:pPr>
        <w:pStyle w:val="26"/>
        <w:numPr>
          <w:ilvl w:val="0"/>
          <w:numId w:val="29"/>
        </w:numPr>
        <w:shd w:val="clear" w:color="auto" w:fill="auto"/>
        <w:spacing w:before="0" w:line="300" w:lineRule="exact"/>
        <w:ind w:left="714" w:hanging="357"/>
        <w:jc w:val="both"/>
        <w:rPr>
          <w:rFonts w:ascii="Arial" w:hAnsi="Arial" w:cs="Arial"/>
          <w:b/>
          <w:bCs/>
          <w:color w:val="000000"/>
          <w:sz w:val="22"/>
          <w:szCs w:val="22"/>
        </w:rPr>
      </w:pPr>
      <w:r w:rsidRPr="00103029">
        <w:rPr>
          <w:rFonts w:ascii="Arial" w:hAnsi="Arial" w:cs="Arial"/>
          <w:sz w:val="22"/>
          <w:szCs w:val="22"/>
        </w:rPr>
        <w:t>Τ</w:t>
      </w:r>
      <w:r w:rsidR="00AE77D9" w:rsidRPr="00103029">
        <w:rPr>
          <w:rFonts w:ascii="Arial" w:hAnsi="Arial" w:cs="Arial"/>
          <w:sz w:val="22"/>
          <w:szCs w:val="22"/>
        </w:rPr>
        <w:t xml:space="preserve">ους όρους της παρούσας </w:t>
      </w:r>
      <w:r w:rsidR="00983062" w:rsidRPr="00103029">
        <w:rPr>
          <w:rFonts w:ascii="Arial" w:hAnsi="Arial" w:cs="Arial"/>
          <w:sz w:val="22"/>
          <w:szCs w:val="22"/>
        </w:rPr>
        <w:t xml:space="preserve">Πρόσκλησης, όπως εγκρίθηκαν </w:t>
      </w:r>
      <w:bookmarkStart w:id="17" w:name="_Hlk120265582"/>
      <w:r w:rsidR="00983062" w:rsidRPr="00415270">
        <w:rPr>
          <w:rFonts w:ascii="Arial" w:hAnsi="Arial" w:cs="Arial"/>
          <w:b/>
          <w:bCs/>
          <w:sz w:val="22"/>
          <w:szCs w:val="22"/>
        </w:rPr>
        <w:t xml:space="preserve">με την υπ’ </w:t>
      </w:r>
      <w:proofErr w:type="spellStart"/>
      <w:r w:rsidR="00983062" w:rsidRPr="00415270">
        <w:rPr>
          <w:rFonts w:ascii="Arial" w:hAnsi="Arial" w:cs="Arial"/>
          <w:b/>
          <w:bCs/>
          <w:sz w:val="22"/>
          <w:szCs w:val="22"/>
        </w:rPr>
        <w:t>αρ</w:t>
      </w:r>
      <w:proofErr w:type="spellEnd"/>
      <w:r w:rsidR="00983062" w:rsidRPr="00415270">
        <w:rPr>
          <w:rFonts w:ascii="Arial" w:hAnsi="Arial" w:cs="Arial"/>
          <w:b/>
          <w:bCs/>
          <w:sz w:val="22"/>
          <w:szCs w:val="22"/>
        </w:rPr>
        <w:t xml:space="preserve">. </w:t>
      </w:r>
      <w:r w:rsidR="00415270">
        <w:rPr>
          <w:rFonts w:ascii="Arial" w:hAnsi="Arial" w:cs="Arial"/>
          <w:b/>
          <w:bCs/>
          <w:sz w:val="22"/>
          <w:szCs w:val="22"/>
        </w:rPr>
        <w:t>1583</w:t>
      </w:r>
      <w:r w:rsidR="009F488F" w:rsidRPr="00415270">
        <w:rPr>
          <w:rFonts w:ascii="Arial" w:hAnsi="Arial" w:cs="Arial"/>
          <w:b/>
          <w:bCs/>
          <w:sz w:val="22"/>
          <w:szCs w:val="22"/>
        </w:rPr>
        <w:t>/</w:t>
      </w:r>
      <w:r w:rsidR="00415270">
        <w:rPr>
          <w:rFonts w:ascii="Arial" w:hAnsi="Arial" w:cs="Arial"/>
          <w:b/>
          <w:bCs/>
          <w:sz w:val="22"/>
          <w:szCs w:val="22"/>
        </w:rPr>
        <w:t xml:space="preserve">22-11-2022 </w:t>
      </w:r>
      <w:r w:rsidR="009F488F" w:rsidRPr="00415270">
        <w:rPr>
          <w:rFonts w:ascii="Arial" w:hAnsi="Arial" w:cs="Arial"/>
          <w:b/>
          <w:bCs/>
          <w:sz w:val="22"/>
          <w:szCs w:val="22"/>
        </w:rPr>
        <w:t xml:space="preserve">Πρακτικό </w:t>
      </w:r>
      <w:r w:rsidR="00415270">
        <w:rPr>
          <w:rFonts w:ascii="Arial" w:hAnsi="Arial" w:cs="Arial"/>
          <w:b/>
          <w:bCs/>
          <w:sz w:val="22"/>
          <w:szCs w:val="22"/>
        </w:rPr>
        <w:t>46</w:t>
      </w:r>
      <w:r w:rsidR="009F488F" w:rsidRPr="00415270">
        <w:rPr>
          <w:rFonts w:ascii="Arial" w:hAnsi="Arial" w:cs="Arial"/>
          <w:b/>
          <w:bCs/>
          <w:sz w:val="22"/>
          <w:szCs w:val="22"/>
        </w:rPr>
        <w:t xml:space="preserve">/ Θέμα </w:t>
      </w:r>
      <w:r w:rsidR="00415270">
        <w:rPr>
          <w:rFonts w:ascii="Arial" w:hAnsi="Arial" w:cs="Arial"/>
          <w:b/>
          <w:bCs/>
          <w:sz w:val="22"/>
          <w:szCs w:val="22"/>
        </w:rPr>
        <w:t>17</w:t>
      </w:r>
      <w:r w:rsidR="00415270">
        <w:rPr>
          <w:rFonts w:ascii="Arial" w:hAnsi="Arial" w:cs="Arial"/>
          <w:b/>
          <w:bCs/>
          <w:sz w:val="22"/>
          <w:szCs w:val="22"/>
          <w:vertAlign w:val="superscript"/>
        </w:rPr>
        <w:t>ο</w:t>
      </w:r>
      <w:r w:rsidR="00415270">
        <w:rPr>
          <w:rFonts w:ascii="Arial" w:hAnsi="Arial" w:cs="Arial"/>
          <w:b/>
          <w:bCs/>
          <w:sz w:val="22"/>
          <w:szCs w:val="22"/>
        </w:rPr>
        <w:t xml:space="preserve"> </w:t>
      </w:r>
      <w:r w:rsidR="009F488F" w:rsidRPr="00415270">
        <w:rPr>
          <w:rFonts w:ascii="Arial" w:hAnsi="Arial" w:cs="Arial"/>
          <w:b/>
          <w:bCs/>
          <w:sz w:val="22"/>
          <w:szCs w:val="22"/>
        </w:rPr>
        <w:t xml:space="preserve">/ (ΑΔΑ: </w:t>
      </w:r>
      <w:r w:rsidR="00415270">
        <w:rPr>
          <w:rFonts w:ascii="Arial" w:hAnsi="Arial" w:cs="Arial"/>
          <w:b/>
          <w:bCs/>
          <w:sz w:val="22"/>
          <w:szCs w:val="22"/>
        </w:rPr>
        <w:t>Ψ8ΥΤ7ΛΗ-8ΝΝ</w:t>
      </w:r>
      <w:r w:rsidR="009F488F" w:rsidRPr="00415270">
        <w:rPr>
          <w:rFonts w:ascii="Arial" w:hAnsi="Arial" w:cs="Arial"/>
          <w:b/>
          <w:bCs/>
          <w:sz w:val="22"/>
          <w:szCs w:val="22"/>
        </w:rPr>
        <w:t>)</w:t>
      </w:r>
      <w:r w:rsidR="00983062" w:rsidRPr="00415270">
        <w:rPr>
          <w:rFonts w:ascii="Arial" w:hAnsi="Arial" w:cs="Arial"/>
          <w:b/>
          <w:bCs/>
          <w:sz w:val="22"/>
          <w:szCs w:val="22"/>
        </w:rPr>
        <w:t xml:space="preserve"> απόφαση της Οικονομικής Επιτροπής της Περιφέρειας Στερεάς Ελλάδας.</w:t>
      </w:r>
    </w:p>
    <w:bookmarkEnd w:id="17"/>
    <w:p w14:paraId="5A8609D0" w14:textId="77777777" w:rsidR="00591082" w:rsidRPr="00DB5B04" w:rsidRDefault="00591082" w:rsidP="00DB5B04">
      <w:pPr>
        <w:overflowPunct w:val="0"/>
        <w:autoSpaceDE w:val="0"/>
        <w:spacing w:after="120" w:line="240" w:lineRule="exact"/>
        <w:jc w:val="center"/>
        <w:textAlignment w:val="baseline"/>
        <w:rPr>
          <w:rFonts w:ascii="Arial" w:eastAsia="Arial" w:hAnsi="Arial" w:cs="Arial"/>
          <w:b/>
          <w:sz w:val="22"/>
          <w:szCs w:val="22"/>
          <w:u w:val="single"/>
          <w:lang w:eastAsia="ar-SA"/>
        </w:rPr>
      </w:pPr>
    </w:p>
    <w:p w14:paraId="63336839" w14:textId="77777777" w:rsidR="0076141B" w:rsidRPr="00DB5B04" w:rsidRDefault="0076141B" w:rsidP="00DB5B04">
      <w:pPr>
        <w:overflowPunct w:val="0"/>
        <w:autoSpaceDE w:val="0"/>
        <w:spacing w:after="120" w:line="240" w:lineRule="exact"/>
        <w:jc w:val="center"/>
        <w:textAlignment w:val="baseline"/>
        <w:rPr>
          <w:rFonts w:ascii="Arial" w:eastAsia="Arial" w:hAnsi="Arial" w:cs="Arial"/>
          <w:sz w:val="22"/>
          <w:szCs w:val="22"/>
          <w:lang w:eastAsia="ar-SA"/>
        </w:rPr>
      </w:pPr>
      <w:r w:rsidRPr="00DB5B04">
        <w:rPr>
          <w:rFonts w:ascii="Arial" w:eastAsia="Arial" w:hAnsi="Arial" w:cs="Arial"/>
          <w:b/>
          <w:sz w:val="22"/>
          <w:szCs w:val="22"/>
          <w:u w:val="single"/>
          <w:lang w:eastAsia="ar-SA"/>
        </w:rPr>
        <w:t>καλεί</w:t>
      </w:r>
    </w:p>
    <w:p w14:paraId="46322F9E" w14:textId="0EDDD479" w:rsidR="001227DC" w:rsidRDefault="00FC46E0" w:rsidP="00DB5B04">
      <w:pPr>
        <w:pStyle w:val="Normalgr"/>
        <w:tabs>
          <w:tab w:val="clear" w:pos="1021"/>
          <w:tab w:val="clear" w:pos="1588"/>
        </w:tabs>
        <w:overflowPunct w:val="0"/>
        <w:autoSpaceDE w:val="0"/>
        <w:spacing w:after="120" w:line="240" w:lineRule="exact"/>
        <w:textAlignment w:val="baseline"/>
        <w:rPr>
          <w:spacing w:val="0"/>
          <w:sz w:val="22"/>
          <w:szCs w:val="22"/>
          <w:lang w:val="el-GR"/>
        </w:rPr>
      </w:pPr>
      <w:r w:rsidRPr="00DB5B04">
        <w:rPr>
          <w:spacing w:val="0"/>
          <w:sz w:val="22"/>
          <w:szCs w:val="22"/>
          <w:lang w:val="el-GR"/>
        </w:rPr>
        <w:t xml:space="preserve">τους παρακάτω </w:t>
      </w:r>
      <w:r w:rsidR="0076141B" w:rsidRPr="00651D6B">
        <w:rPr>
          <w:spacing w:val="0"/>
          <w:sz w:val="22"/>
          <w:szCs w:val="22"/>
          <w:lang w:val="el-GR"/>
        </w:rPr>
        <w:t>οικονομικούς φορείς</w:t>
      </w:r>
      <w:r w:rsidRPr="00651D6B">
        <w:rPr>
          <w:spacing w:val="0"/>
          <w:sz w:val="22"/>
          <w:szCs w:val="22"/>
          <w:lang w:val="el-GR"/>
        </w:rPr>
        <w:t>:</w:t>
      </w:r>
    </w:p>
    <w:p w14:paraId="6F2CCC2B" w14:textId="77777777" w:rsidR="006074B1" w:rsidRPr="00651D6B" w:rsidRDefault="006074B1" w:rsidP="00DB5B04">
      <w:pPr>
        <w:pStyle w:val="Normalgr"/>
        <w:tabs>
          <w:tab w:val="clear" w:pos="1021"/>
          <w:tab w:val="clear" w:pos="1588"/>
        </w:tabs>
        <w:overflowPunct w:val="0"/>
        <w:autoSpaceDE w:val="0"/>
        <w:spacing w:after="120" w:line="240" w:lineRule="exact"/>
        <w:textAlignment w:val="baseline"/>
        <w:rPr>
          <w:spacing w:val="0"/>
          <w:sz w:val="22"/>
          <w:szCs w:val="22"/>
          <w:lang w:val="el-GR"/>
        </w:rPr>
      </w:pPr>
    </w:p>
    <w:p w14:paraId="23385D0F" w14:textId="196A0915" w:rsidR="00C127D0" w:rsidRDefault="006074B1" w:rsidP="00C127D0">
      <w:pPr>
        <w:pStyle w:val="af9"/>
        <w:numPr>
          <w:ilvl w:val="0"/>
          <w:numId w:val="30"/>
        </w:numPr>
        <w:suppressAutoHyphens w:val="0"/>
        <w:autoSpaceDE w:val="0"/>
        <w:autoSpaceDN w:val="0"/>
        <w:adjustRightInd w:val="0"/>
        <w:spacing w:after="120" w:line="240" w:lineRule="exact"/>
        <w:rPr>
          <w:rFonts w:ascii="Arial" w:hAnsi="Arial" w:cs="Arial"/>
          <w:sz w:val="22"/>
          <w:szCs w:val="22"/>
          <w:lang w:val="el-GR"/>
        </w:rPr>
      </w:pPr>
      <w:proofErr w:type="spellStart"/>
      <w:r>
        <w:rPr>
          <w:rFonts w:ascii="Arial" w:hAnsi="Arial" w:cs="Arial"/>
          <w:sz w:val="22"/>
          <w:szCs w:val="22"/>
          <w:lang w:val="el-GR"/>
        </w:rPr>
        <w:t>Βλαχοπάνο</w:t>
      </w:r>
      <w:proofErr w:type="spellEnd"/>
      <w:r>
        <w:rPr>
          <w:rFonts w:ascii="Arial" w:hAnsi="Arial" w:cs="Arial"/>
          <w:sz w:val="22"/>
          <w:szCs w:val="22"/>
          <w:lang w:val="el-GR"/>
        </w:rPr>
        <w:t xml:space="preserve"> Ευάγγελο με </w:t>
      </w:r>
      <w:r w:rsidR="00C127D0" w:rsidRPr="00BD66EA">
        <w:rPr>
          <w:rFonts w:ascii="Arial" w:hAnsi="Arial" w:cs="Arial"/>
          <w:sz w:val="22"/>
          <w:szCs w:val="22"/>
          <w:lang w:val="el-GR"/>
        </w:rPr>
        <w:t xml:space="preserve">πτυχίο ΜΕΕΠ στην Κατηγορία Έργων </w:t>
      </w:r>
      <w:r w:rsidR="00E90ABA">
        <w:rPr>
          <w:rFonts w:ascii="Arial" w:hAnsi="Arial" w:cs="Arial"/>
          <w:sz w:val="22"/>
          <w:szCs w:val="22"/>
          <w:lang w:val="el-GR"/>
        </w:rPr>
        <w:t>Οδοποιίας</w:t>
      </w:r>
      <w:r w:rsidR="00C127D0" w:rsidRPr="00BD66EA">
        <w:rPr>
          <w:rFonts w:ascii="Arial" w:hAnsi="Arial" w:cs="Arial"/>
          <w:sz w:val="22"/>
          <w:szCs w:val="22"/>
          <w:lang w:val="el-GR"/>
        </w:rPr>
        <w:t xml:space="preserve"> </w:t>
      </w:r>
      <w:r>
        <w:rPr>
          <w:rFonts w:ascii="Arial" w:hAnsi="Arial" w:cs="Arial"/>
          <w:sz w:val="22"/>
          <w:szCs w:val="22"/>
          <w:lang w:val="el-GR"/>
        </w:rPr>
        <w:t>Α2</w:t>
      </w:r>
      <w:r w:rsidR="00C127D0" w:rsidRPr="00BD66EA">
        <w:rPr>
          <w:rFonts w:ascii="Arial" w:hAnsi="Arial" w:cs="Arial"/>
          <w:sz w:val="22"/>
          <w:szCs w:val="22"/>
          <w:lang w:val="el-GR"/>
        </w:rPr>
        <w:t xml:space="preserve"> Τάξης.</w:t>
      </w:r>
    </w:p>
    <w:p w14:paraId="0E401DFC" w14:textId="30D20F41" w:rsidR="00E90ABA" w:rsidRDefault="006074B1" w:rsidP="00C127D0">
      <w:pPr>
        <w:pStyle w:val="af9"/>
        <w:numPr>
          <w:ilvl w:val="0"/>
          <w:numId w:val="30"/>
        </w:numPr>
        <w:suppressAutoHyphens w:val="0"/>
        <w:autoSpaceDE w:val="0"/>
        <w:autoSpaceDN w:val="0"/>
        <w:adjustRightInd w:val="0"/>
        <w:spacing w:after="120" w:line="240" w:lineRule="exact"/>
        <w:rPr>
          <w:rFonts w:ascii="Arial" w:hAnsi="Arial" w:cs="Arial"/>
          <w:sz w:val="22"/>
          <w:szCs w:val="22"/>
          <w:lang w:val="el-GR"/>
        </w:rPr>
      </w:pPr>
      <w:proofErr w:type="spellStart"/>
      <w:r>
        <w:rPr>
          <w:rFonts w:ascii="Arial" w:hAnsi="Arial" w:cs="Arial"/>
          <w:sz w:val="22"/>
          <w:szCs w:val="22"/>
          <w:lang w:val="el-GR"/>
        </w:rPr>
        <w:t>Μπαρτσώτα</w:t>
      </w:r>
      <w:proofErr w:type="spellEnd"/>
      <w:r>
        <w:rPr>
          <w:rFonts w:ascii="Arial" w:hAnsi="Arial" w:cs="Arial"/>
          <w:sz w:val="22"/>
          <w:szCs w:val="22"/>
          <w:lang w:val="el-GR"/>
        </w:rPr>
        <w:t xml:space="preserve"> Δημήτριο με </w:t>
      </w:r>
      <w:r w:rsidR="00E90ABA" w:rsidRPr="00BD66EA">
        <w:rPr>
          <w:rFonts w:ascii="Arial" w:hAnsi="Arial" w:cs="Arial"/>
          <w:sz w:val="22"/>
          <w:szCs w:val="22"/>
          <w:lang w:val="el-GR"/>
        </w:rPr>
        <w:t xml:space="preserve">πτυχίο ΜΕΕΠ στην Κατηγορία Έργων </w:t>
      </w:r>
      <w:r w:rsidR="00E90ABA">
        <w:rPr>
          <w:rFonts w:ascii="Arial" w:hAnsi="Arial" w:cs="Arial"/>
          <w:sz w:val="22"/>
          <w:szCs w:val="22"/>
          <w:lang w:val="el-GR"/>
        </w:rPr>
        <w:t>Οδοποιίας</w:t>
      </w:r>
      <w:r w:rsidR="00E90ABA" w:rsidRPr="00BD66EA">
        <w:rPr>
          <w:rFonts w:ascii="Arial" w:hAnsi="Arial" w:cs="Arial"/>
          <w:sz w:val="22"/>
          <w:szCs w:val="22"/>
          <w:lang w:val="el-GR"/>
        </w:rPr>
        <w:t xml:space="preserve"> </w:t>
      </w:r>
      <w:r>
        <w:rPr>
          <w:rFonts w:ascii="Arial" w:hAnsi="Arial" w:cs="Arial"/>
          <w:sz w:val="22"/>
          <w:szCs w:val="22"/>
          <w:lang w:val="el-GR"/>
        </w:rPr>
        <w:t>Α2</w:t>
      </w:r>
      <w:r w:rsidR="00E90ABA" w:rsidRPr="00BD66EA">
        <w:rPr>
          <w:rFonts w:ascii="Arial" w:hAnsi="Arial" w:cs="Arial"/>
          <w:sz w:val="22"/>
          <w:szCs w:val="22"/>
          <w:lang w:val="el-GR"/>
        </w:rPr>
        <w:t xml:space="preserve"> Τάξης.</w:t>
      </w:r>
    </w:p>
    <w:p w14:paraId="4456D94C" w14:textId="0CA8D562" w:rsidR="00C127D0" w:rsidRPr="00BD66EA" w:rsidRDefault="006074B1" w:rsidP="00C127D0">
      <w:pPr>
        <w:pStyle w:val="af9"/>
        <w:numPr>
          <w:ilvl w:val="0"/>
          <w:numId w:val="30"/>
        </w:numPr>
        <w:suppressAutoHyphens w:val="0"/>
        <w:autoSpaceDE w:val="0"/>
        <w:autoSpaceDN w:val="0"/>
        <w:adjustRightInd w:val="0"/>
        <w:spacing w:after="120" w:line="240" w:lineRule="exact"/>
        <w:rPr>
          <w:rFonts w:ascii="Arial" w:hAnsi="Arial" w:cs="Arial"/>
          <w:sz w:val="22"/>
          <w:szCs w:val="22"/>
          <w:lang w:val="el-GR"/>
        </w:rPr>
      </w:pPr>
      <w:proofErr w:type="spellStart"/>
      <w:r>
        <w:rPr>
          <w:rFonts w:ascii="Arial" w:hAnsi="Arial" w:cs="Arial"/>
          <w:sz w:val="22"/>
          <w:szCs w:val="22"/>
          <w:lang w:val="el-GR"/>
        </w:rPr>
        <w:t>Ψύχα</w:t>
      </w:r>
      <w:proofErr w:type="spellEnd"/>
      <w:r>
        <w:rPr>
          <w:rFonts w:ascii="Arial" w:hAnsi="Arial" w:cs="Arial"/>
          <w:sz w:val="22"/>
          <w:szCs w:val="22"/>
          <w:lang w:val="el-GR"/>
        </w:rPr>
        <w:t xml:space="preserve"> Χαράλαμπο με </w:t>
      </w:r>
      <w:r w:rsidR="00C127D0" w:rsidRPr="003278B6">
        <w:rPr>
          <w:rFonts w:ascii="Arial" w:hAnsi="Arial" w:cs="Arial"/>
          <w:sz w:val="22"/>
          <w:szCs w:val="22"/>
          <w:lang w:val="el-GR"/>
        </w:rPr>
        <w:t xml:space="preserve">πτυχίο ΜΕΕΠ στην Κατηγορία Έργων </w:t>
      </w:r>
      <w:r w:rsidR="00E90ABA">
        <w:rPr>
          <w:rFonts w:ascii="Arial" w:hAnsi="Arial" w:cs="Arial"/>
          <w:sz w:val="22"/>
          <w:szCs w:val="22"/>
          <w:lang w:val="el-GR"/>
        </w:rPr>
        <w:t>Οδοποιίας</w:t>
      </w:r>
      <w:r w:rsidR="00C127D0" w:rsidRPr="003278B6">
        <w:rPr>
          <w:rFonts w:ascii="Arial" w:hAnsi="Arial" w:cs="Arial"/>
          <w:sz w:val="22"/>
          <w:szCs w:val="22"/>
          <w:lang w:val="el-GR"/>
        </w:rPr>
        <w:t xml:space="preserve"> </w:t>
      </w:r>
      <w:r>
        <w:rPr>
          <w:rFonts w:ascii="Arial" w:hAnsi="Arial" w:cs="Arial"/>
          <w:sz w:val="22"/>
          <w:szCs w:val="22"/>
          <w:lang w:val="el-GR"/>
        </w:rPr>
        <w:t>1</w:t>
      </w:r>
      <w:r w:rsidR="00C127D0" w:rsidRPr="003278B6">
        <w:rPr>
          <w:rFonts w:ascii="Arial" w:hAnsi="Arial" w:cs="Arial"/>
          <w:sz w:val="22"/>
          <w:szCs w:val="22"/>
          <w:lang w:val="el-GR"/>
        </w:rPr>
        <w:t>ης Τάξης.</w:t>
      </w:r>
    </w:p>
    <w:p w14:paraId="52DB1213" w14:textId="586E7191" w:rsidR="00C127D0" w:rsidRPr="00C127D0" w:rsidRDefault="006074B1" w:rsidP="00C127D0">
      <w:pPr>
        <w:pStyle w:val="af9"/>
        <w:numPr>
          <w:ilvl w:val="0"/>
          <w:numId w:val="30"/>
        </w:numPr>
        <w:suppressAutoHyphens w:val="0"/>
        <w:autoSpaceDE w:val="0"/>
        <w:autoSpaceDN w:val="0"/>
        <w:adjustRightInd w:val="0"/>
        <w:spacing w:after="120" w:line="240" w:lineRule="exact"/>
        <w:rPr>
          <w:rFonts w:ascii="Arial" w:hAnsi="Arial" w:cs="Arial"/>
          <w:sz w:val="22"/>
          <w:szCs w:val="22"/>
          <w:lang w:val="el-GR"/>
        </w:rPr>
      </w:pPr>
      <w:r>
        <w:rPr>
          <w:rFonts w:ascii="Arial" w:hAnsi="Arial" w:cs="Arial"/>
          <w:sz w:val="22"/>
          <w:szCs w:val="22"/>
          <w:lang w:val="el-GR"/>
        </w:rPr>
        <w:t xml:space="preserve">Τσατσαρώνη Γεώργιο με </w:t>
      </w:r>
      <w:r w:rsidR="00C127D0" w:rsidRPr="00BD66EA">
        <w:rPr>
          <w:rFonts w:ascii="Arial" w:hAnsi="Arial" w:cs="Arial"/>
          <w:sz w:val="22"/>
          <w:szCs w:val="22"/>
          <w:lang w:val="el-GR"/>
        </w:rPr>
        <w:t xml:space="preserve">πτυχίο ΜΕΕΠ στην Κατηγορία Έργων </w:t>
      </w:r>
      <w:r w:rsidR="00E90ABA">
        <w:rPr>
          <w:rFonts w:ascii="Arial" w:hAnsi="Arial" w:cs="Arial"/>
          <w:sz w:val="22"/>
          <w:szCs w:val="22"/>
          <w:lang w:val="el-GR"/>
        </w:rPr>
        <w:t>Οδοποιίας</w:t>
      </w:r>
      <w:r w:rsidR="00C127D0" w:rsidRPr="00C127D0">
        <w:rPr>
          <w:rFonts w:ascii="Arial" w:hAnsi="Arial" w:cs="Arial"/>
          <w:sz w:val="22"/>
          <w:szCs w:val="22"/>
          <w:lang w:val="el-GR"/>
        </w:rPr>
        <w:t xml:space="preserve"> </w:t>
      </w:r>
      <w:r>
        <w:rPr>
          <w:rFonts w:ascii="Arial" w:hAnsi="Arial" w:cs="Arial"/>
          <w:sz w:val="22"/>
          <w:szCs w:val="22"/>
          <w:lang w:val="el-GR"/>
        </w:rPr>
        <w:t>1</w:t>
      </w:r>
      <w:r w:rsidR="00C127D0" w:rsidRPr="00C127D0">
        <w:rPr>
          <w:rFonts w:ascii="Arial" w:hAnsi="Arial" w:cs="Arial"/>
          <w:sz w:val="22"/>
          <w:szCs w:val="22"/>
          <w:lang w:val="el-GR"/>
        </w:rPr>
        <w:t>ης Τάξης.</w:t>
      </w:r>
    </w:p>
    <w:p w14:paraId="5F43377E" w14:textId="33D77ECA" w:rsidR="00C127D0" w:rsidRPr="00C127D0" w:rsidRDefault="006074B1" w:rsidP="00C127D0">
      <w:pPr>
        <w:pStyle w:val="af9"/>
        <w:numPr>
          <w:ilvl w:val="0"/>
          <w:numId w:val="30"/>
        </w:numPr>
        <w:suppressAutoHyphens w:val="0"/>
        <w:autoSpaceDE w:val="0"/>
        <w:autoSpaceDN w:val="0"/>
        <w:adjustRightInd w:val="0"/>
        <w:spacing w:after="120" w:line="240" w:lineRule="exact"/>
        <w:rPr>
          <w:rFonts w:ascii="Arial" w:hAnsi="Arial" w:cs="Arial"/>
          <w:sz w:val="22"/>
          <w:szCs w:val="22"/>
          <w:lang w:val="el-GR"/>
        </w:rPr>
      </w:pPr>
      <w:r>
        <w:rPr>
          <w:rFonts w:ascii="Arial" w:hAnsi="Arial" w:cs="Arial"/>
          <w:sz w:val="22"/>
          <w:szCs w:val="22"/>
          <w:lang w:val="el-GR"/>
        </w:rPr>
        <w:t xml:space="preserve">Σκοπελίτης Γεώργιος με </w:t>
      </w:r>
      <w:r w:rsidR="00C127D0" w:rsidRPr="00C127D0">
        <w:rPr>
          <w:rFonts w:ascii="Arial" w:hAnsi="Arial" w:cs="Arial"/>
          <w:sz w:val="22"/>
          <w:szCs w:val="22"/>
          <w:lang w:val="el-GR"/>
        </w:rPr>
        <w:t xml:space="preserve">πτυχίο ΜΕΕΠ στην Κατηγορία Έργων </w:t>
      </w:r>
      <w:r w:rsidR="00E90ABA">
        <w:rPr>
          <w:rFonts w:ascii="Arial" w:hAnsi="Arial" w:cs="Arial"/>
          <w:sz w:val="22"/>
          <w:szCs w:val="22"/>
          <w:lang w:val="el-GR"/>
        </w:rPr>
        <w:t>Οδοποιίας</w:t>
      </w:r>
      <w:r w:rsidR="00C127D0" w:rsidRPr="00C127D0">
        <w:rPr>
          <w:rFonts w:ascii="Arial" w:hAnsi="Arial" w:cs="Arial"/>
          <w:sz w:val="22"/>
          <w:szCs w:val="22"/>
          <w:lang w:val="el-GR"/>
        </w:rPr>
        <w:t xml:space="preserve"> </w:t>
      </w:r>
      <w:r>
        <w:rPr>
          <w:rFonts w:ascii="Arial" w:hAnsi="Arial" w:cs="Arial"/>
          <w:sz w:val="22"/>
          <w:szCs w:val="22"/>
          <w:lang w:val="el-GR"/>
        </w:rPr>
        <w:t>2</w:t>
      </w:r>
      <w:r w:rsidR="00C127D0" w:rsidRPr="00C127D0">
        <w:rPr>
          <w:rFonts w:ascii="Arial" w:hAnsi="Arial" w:cs="Arial"/>
          <w:sz w:val="22"/>
          <w:szCs w:val="22"/>
          <w:lang w:val="el-GR"/>
        </w:rPr>
        <w:t>ης Τάξης.</w:t>
      </w:r>
    </w:p>
    <w:p w14:paraId="515B7975" w14:textId="2A1C5F8D" w:rsidR="00C127D0" w:rsidRPr="00C127D0" w:rsidRDefault="006074B1" w:rsidP="00C127D0">
      <w:pPr>
        <w:pStyle w:val="af9"/>
        <w:numPr>
          <w:ilvl w:val="0"/>
          <w:numId w:val="30"/>
        </w:numPr>
        <w:suppressAutoHyphens w:val="0"/>
        <w:autoSpaceDE w:val="0"/>
        <w:autoSpaceDN w:val="0"/>
        <w:adjustRightInd w:val="0"/>
        <w:spacing w:after="120" w:line="240" w:lineRule="exact"/>
        <w:rPr>
          <w:rFonts w:ascii="Arial" w:hAnsi="Arial" w:cs="Arial"/>
          <w:sz w:val="22"/>
          <w:szCs w:val="22"/>
          <w:lang w:val="el-GR"/>
        </w:rPr>
      </w:pPr>
      <w:r>
        <w:rPr>
          <w:rFonts w:ascii="Arial" w:hAnsi="Arial" w:cs="Arial"/>
          <w:sz w:val="22"/>
          <w:szCs w:val="22"/>
          <w:lang w:val="el-GR"/>
        </w:rPr>
        <w:t xml:space="preserve">ΕΡΓΟΚΑΤ ΑΤΕ με </w:t>
      </w:r>
      <w:r w:rsidR="00C127D0" w:rsidRPr="00C127D0">
        <w:rPr>
          <w:rFonts w:ascii="Arial" w:hAnsi="Arial" w:cs="Arial"/>
          <w:sz w:val="22"/>
          <w:szCs w:val="22"/>
          <w:lang w:val="el-GR"/>
        </w:rPr>
        <w:t xml:space="preserve">πτυχίο ΜΕΕΠ στην Κατηγορία Έργων </w:t>
      </w:r>
      <w:r w:rsidR="00E90ABA">
        <w:rPr>
          <w:rFonts w:ascii="Arial" w:hAnsi="Arial" w:cs="Arial"/>
          <w:sz w:val="22"/>
          <w:szCs w:val="22"/>
          <w:lang w:val="el-GR"/>
        </w:rPr>
        <w:t>Οδοποιίας</w:t>
      </w:r>
      <w:r w:rsidR="00C127D0" w:rsidRPr="00C127D0">
        <w:rPr>
          <w:rFonts w:ascii="Arial" w:hAnsi="Arial" w:cs="Arial"/>
          <w:sz w:val="22"/>
          <w:szCs w:val="22"/>
          <w:lang w:val="el-GR"/>
        </w:rPr>
        <w:t xml:space="preserve"> </w:t>
      </w:r>
      <w:r>
        <w:rPr>
          <w:rFonts w:ascii="Arial" w:hAnsi="Arial" w:cs="Arial"/>
          <w:sz w:val="22"/>
          <w:szCs w:val="22"/>
          <w:lang w:val="el-GR"/>
        </w:rPr>
        <w:t>3</w:t>
      </w:r>
      <w:r w:rsidR="00C127D0" w:rsidRPr="00C127D0">
        <w:rPr>
          <w:rFonts w:ascii="Arial" w:hAnsi="Arial" w:cs="Arial"/>
          <w:sz w:val="22"/>
          <w:szCs w:val="22"/>
          <w:lang w:val="el-GR"/>
        </w:rPr>
        <w:t>ης Τάξης.</w:t>
      </w:r>
    </w:p>
    <w:p w14:paraId="62E55692" w14:textId="77777777" w:rsidR="006074B1" w:rsidRDefault="006074B1" w:rsidP="00C127D0">
      <w:pPr>
        <w:pStyle w:val="Normalgr"/>
        <w:tabs>
          <w:tab w:val="clear" w:pos="1021"/>
          <w:tab w:val="clear" w:pos="1588"/>
        </w:tabs>
        <w:overflowPunct w:val="0"/>
        <w:autoSpaceDE w:val="0"/>
        <w:spacing w:after="120" w:line="240" w:lineRule="exact"/>
        <w:textAlignment w:val="baseline"/>
        <w:rPr>
          <w:spacing w:val="0"/>
          <w:sz w:val="22"/>
          <w:szCs w:val="22"/>
          <w:lang w:val="el-GR"/>
        </w:rPr>
      </w:pPr>
    </w:p>
    <w:p w14:paraId="5C152DBE" w14:textId="1D8A6F87" w:rsidR="0086722E" w:rsidRPr="003C733F" w:rsidRDefault="0076141B" w:rsidP="00C127D0">
      <w:pPr>
        <w:pStyle w:val="Normalgr"/>
        <w:tabs>
          <w:tab w:val="clear" w:pos="1021"/>
          <w:tab w:val="clear" w:pos="1588"/>
        </w:tabs>
        <w:overflowPunct w:val="0"/>
        <w:autoSpaceDE w:val="0"/>
        <w:spacing w:after="120" w:line="240" w:lineRule="exact"/>
        <w:textAlignment w:val="baseline"/>
        <w:rPr>
          <w:b/>
          <w:sz w:val="22"/>
          <w:szCs w:val="22"/>
          <w:u w:val="single"/>
          <w:lang w:val="el-GR"/>
        </w:rPr>
      </w:pPr>
      <w:r w:rsidRPr="00C127D0">
        <w:rPr>
          <w:spacing w:val="0"/>
          <w:sz w:val="22"/>
          <w:szCs w:val="22"/>
          <w:lang w:val="el-GR"/>
        </w:rPr>
        <w:t xml:space="preserve">να υποβάλουν προσφορά για την ανάδειξη αναδόχου </w:t>
      </w:r>
      <w:r w:rsidR="00166E39" w:rsidRPr="00C127D0">
        <w:rPr>
          <w:spacing w:val="0"/>
          <w:sz w:val="22"/>
          <w:szCs w:val="22"/>
          <w:lang w:val="el-GR"/>
        </w:rPr>
        <w:t>εκτέλεσης του</w:t>
      </w:r>
      <w:r w:rsidR="00166E39" w:rsidRPr="00DB5B04">
        <w:rPr>
          <w:spacing w:val="0"/>
          <w:sz w:val="22"/>
          <w:szCs w:val="22"/>
          <w:lang w:val="el-GR"/>
        </w:rPr>
        <w:t xml:space="preserve"> ως άνω έργου.</w:t>
      </w:r>
      <w:r w:rsidR="0086722E" w:rsidRPr="00D8060E">
        <w:rPr>
          <w:b/>
          <w:bCs/>
          <w:lang w:val="el-GR"/>
        </w:rPr>
        <w:br w:type="page"/>
      </w:r>
    </w:p>
    <w:p w14:paraId="3388B2FB" w14:textId="77777777" w:rsidR="004725F6" w:rsidRPr="00CC6FD7" w:rsidRDefault="004725F6" w:rsidP="004725F6">
      <w:pPr>
        <w:pageBreakBefore/>
        <w:spacing w:line="360" w:lineRule="auto"/>
        <w:jc w:val="left"/>
        <w:rPr>
          <w:rFonts w:ascii="Arial" w:hAnsi="Arial" w:cs="Arial"/>
          <w:sz w:val="22"/>
          <w:szCs w:val="22"/>
        </w:rPr>
      </w:pPr>
      <w:r w:rsidRPr="00CC6FD7">
        <w:rPr>
          <w:rFonts w:ascii="Arial" w:hAnsi="Arial" w:cs="Arial"/>
          <w:b/>
          <w:sz w:val="22"/>
          <w:szCs w:val="22"/>
          <w:u w:val="single"/>
        </w:rPr>
        <w:lastRenderedPageBreak/>
        <w:t>ΠΕΡΙΕΧΟΜΕΝΑ</w:t>
      </w:r>
    </w:p>
    <w:p w14:paraId="1E4722AC" w14:textId="24A4E74D" w:rsidR="004725F6" w:rsidRPr="00CC6FD7" w:rsidRDefault="004725F6" w:rsidP="004725F6">
      <w:pPr>
        <w:spacing w:after="240"/>
        <w:ind w:left="1260" w:hanging="1260"/>
        <w:jc w:val="left"/>
        <w:rPr>
          <w:rFonts w:ascii="Arial" w:hAnsi="Arial" w:cs="Arial"/>
          <w:sz w:val="22"/>
          <w:szCs w:val="22"/>
        </w:rPr>
      </w:pPr>
      <w:r w:rsidRPr="00CC6FD7">
        <w:rPr>
          <w:rFonts w:ascii="Arial" w:hAnsi="Arial" w:cs="Arial"/>
          <w:sz w:val="22"/>
          <w:szCs w:val="22"/>
        </w:rPr>
        <w:t>Άρθρο 1 :  Κύριος του Έργου – Αναθέτουσα αρχή – Στοιχεία επικοινωνίας</w:t>
      </w:r>
      <w:r>
        <w:rPr>
          <w:rFonts w:ascii="Arial" w:hAnsi="Arial" w:cs="Arial"/>
          <w:sz w:val="22"/>
          <w:szCs w:val="22"/>
        </w:rPr>
        <w:t xml:space="preserve"> ………………</w:t>
      </w:r>
      <w:r>
        <w:rPr>
          <w:rFonts w:ascii="Arial" w:hAnsi="Arial" w:cs="Arial"/>
          <w:sz w:val="22"/>
          <w:szCs w:val="22"/>
        </w:rPr>
        <w:tab/>
        <w:t xml:space="preserve">σελ. </w:t>
      </w:r>
      <w:r w:rsidR="006F4020">
        <w:rPr>
          <w:rFonts w:ascii="Arial" w:hAnsi="Arial" w:cs="Arial"/>
          <w:sz w:val="22"/>
          <w:szCs w:val="22"/>
        </w:rPr>
        <w:t>6</w:t>
      </w:r>
    </w:p>
    <w:p w14:paraId="2A09F202" w14:textId="6968F0A9" w:rsidR="004725F6" w:rsidRPr="00CC6FD7" w:rsidRDefault="004725F6" w:rsidP="004725F6">
      <w:pPr>
        <w:spacing w:after="240"/>
        <w:ind w:left="1260" w:hanging="1260"/>
        <w:jc w:val="left"/>
        <w:rPr>
          <w:rFonts w:ascii="Arial" w:hAnsi="Arial" w:cs="Arial"/>
          <w:sz w:val="22"/>
          <w:szCs w:val="22"/>
        </w:rPr>
      </w:pPr>
      <w:r w:rsidRPr="00CC6FD7">
        <w:rPr>
          <w:rFonts w:ascii="Arial" w:hAnsi="Arial" w:cs="Arial"/>
          <w:sz w:val="22"/>
          <w:szCs w:val="22"/>
        </w:rPr>
        <w:t xml:space="preserve">Άρθρο 2 :  </w:t>
      </w:r>
      <w:r>
        <w:rPr>
          <w:rFonts w:ascii="Arial" w:hAnsi="Arial" w:cs="Arial"/>
          <w:sz w:val="22"/>
          <w:szCs w:val="22"/>
        </w:rPr>
        <w:t>Έγγραφα της σύμβασης και τεύχη …………………………………………………</w:t>
      </w:r>
      <w:r>
        <w:rPr>
          <w:rFonts w:ascii="Arial" w:hAnsi="Arial" w:cs="Arial"/>
          <w:sz w:val="22"/>
          <w:szCs w:val="22"/>
        </w:rPr>
        <w:tab/>
        <w:t xml:space="preserve">σελ. </w:t>
      </w:r>
      <w:r w:rsidR="006F4020">
        <w:rPr>
          <w:rFonts w:ascii="Arial" w:hAnsi="Arial" w:cs="Arial"/>
          <w:sz w:val="22"/>
          <w:szCs w:val="22"/>
        </w:rPr>
        <w:t>6</w:t>
      </w:r>
    </w:p>
    <w:p w14:paraId="0005848B" w14:textId="750A7558" w:rsidR="003C733F" w:rsidRPr="00CC6FD7" w:rsidRDefault="003C733F" w:rsidP="003C733F">
      <w:pPr>
        <w:spacing w:after="240"/>
        <w:ind w:left="1260" w:hanging="1260"/>
        <w:jc w:val="left"/>
        <w:rPr>
          <w:rFonts w:ascii="Arial" w:hAnsi="Arial" w:cs="Arial"/>
          <w:sz w:val="22"/>
          <w:szCs w:val="22"/>
        </w:rPr>
      </w:pPr>
      <w:r w:rsidRPr="00CC6FD7">
        <w:rPr>
          <w:rFonts w:ascii="Arial" w:hAnsi="Arial" w:cs="Arial"/>
          <w:sz w:val="22"/>
          <w:szCs w:val="22"/>
        </w:rPr>
        <w:t>Άρθρο 2</w:t>
      </w:r>
      <w:r>
        <w:rPr>
          <w:rFonts w:ascii="Arial" w:hAnsi="Arial" w:cs="Arial"/>
          <w:sz w:val="22"/>
          <w:szCs w:val="22"/>
        </w:rPr>
        <w:t>Α</w:t>
      </w:r>
      <w:r w:rsidRPr="00CC6FD7">
        <w:rPr>
          <w:rFonts w:ascii="Arial" w:hAnsi="Arial" w:cs="Arial"/>
          <w:sz w:val="22"/>
          <w:szCs w:val="22"/>
        </w:rPr>
        <w:t xml:space="preserve"> :  </w:t>
      </w:r>
      <w:r w:rsidRPr="000E6961">
        <w:rPr>
          <w:rFonts w:ascii="Arial" w:hAnsi="Arial" w:cs="Arial"/>
          <w:sz w:val="22"/>
          <w:szCs w:val="22"/>
        </w:rPr>
        <w:t xml:space="preserve">Αρχές εφαρμοζόμενες στη διαδικασία σύναψης </w:t>
      </w:r>
      <w:r>
        <w:rPr>
          <w:rFonts w:ascii="Arial" w:hAnsi="Arial" w:cs="Arial"/>
          <w:sz w:val="22"/>
          <w:szCs w:val="22"/>
        </w:rPr>
        <w:t>………………………………</w:t>
      </w:r>
      <w:r>
        <w:rPr>
          <w:rFonts w:ascii="Arial" w:hAnsi="Arial" w:cs="Arial"/>
          <w:sz w:val="22"/>
          <w:szCs w:val="22"/>
        </w:rPr>
        <w:tab/>
        <w:t xml:space="preserve">σελ. </w:t>
      </w:r>
      <w:r w:rsidR="006F4020">
        <w:rPr>
          <w:rFonts w:ascii="Arial" w:hAnsi="Arial" w:cs="Arial"/>
          <w:sz w:val="22"/>
          <w:szCs w:val="22"/>
        </w:rPr>
        <w:t>7</w:t>
      </w:r>
    </w:p>
    <w:p w14:paraId="5A96022E" w14:textId="40AC66F4" w:rsidR="004725F6" w:rsidRPr="00CC6FD7" w:rsidRDefault="004725F6" w:rsidP="004725F6">
      <w:pPr>
        <w:suppressAutoHyphens w:val="0"/>
        <w:autoSpaceDE w:val="0"/>
        <w:autoSpaceDN w:val="0"/>
        <w:adjustRightInd w:val="0"/>
        <w:spacing w:after="240"/>
        <w:jc w:val="left"/>
        <w:rPr>
          <w:rFonts w:ascii="Arial" w:hAnsi="Arial" w:cs="Arial"/>
          <w:bCs/>
          <w:sz w:val="22"/>
          <w:szCs w:val="22"/>
          <w:lang w:eastAsia="el-GR"/>
        </w:rPr>
      </w:pPr>
      <w:r w:rsidRPr="00CC6FD7">
        <w:rPr>
          <w:rFonts w:ascii="Arial" w:hAnsi="Arial" w:cs="Arial"/>
          <w:sz w:val="22"/>
          <w:szCs w:val="22"/>
        </w:rPr>
        <w:t xml:space="preserve">Άρθρο 3 :  </w:t>
      </w:r>
      <w:r w:rsidRPr="00CC6FD7">
        <w:rPr>
          <w:rFonts w:ascii="Arial" w:hAnsi="Arial" w:cs="Arial"/>
          <w:bCs/>
          <w:sz w:val="22"/>
          <w:szCs w:val="22"/>
          <w:lang w:eastAsia="el-GR"/>
        </w:rPr>
        <w:t xml:space="preserve">Τίτλος, </w:t>
      </w:r>
      <w:r>
        <w:rPr>
          <w:rFonts w:ascii="Arial" w:hAnsi="Arial" w:cs="Arial"/>
          <w:bCs/>
          <w:sz w:val="22"/>
          <w:szCs w:val="22"/>
          <w:lang w:eastAsia="el-GR"/>
        </w:rPr>
        <w:t xml:space="preserve">προϋπολογισμός, </w:t>
      </w:r>
      <w:r w:rsidRPr="00CC6FD7">
        <w:rPr>
          <w:rFonts w:ascii="Arial" w:hAnsi="Arial" w:cs="Arial"/>
          <w:bCs/>
          <w:sz w:val="22"/>
          <w:szCs w:val="22"/>
          <w:lang w:eastAsia="el-GR"/>
        </w:rPr>
        <w:t>τόπος, περιγ</w:t>
      </w:r>
      <w:r>
        <w:rPr>
          <w:rFonts w:ascii="Arial" w:hAnsi="Arial" w:cs="Arial"/>
          <w:bCs/>
          <w:sz w:val="22"/>
          <w:szCs w:val="22"/>
          <w:lang w:eastAsia="el-GR"/>
        </w:rPr>
        <w:t>ραφή και ουσιώδη χαρακτηριστικά …..</w:t>
      </w:r>
      <w:r>
        <w:rPr>
          <w:rFonts w:ascii="Arial" w:hAnsi="Arial" w:cs="Arial"/>
          <w:bCs/>
          <w:sz w:val="22"/>
          <w:szCs w:val="22"/>
          <w:lang w:eastAsia="el-GR"/>
        </w:rPr>
        <w:tab/>
        <w:t xml:space="preserve">σελ. </w:t>
      </w:r>
      <w:r w:rsidR="006F4020">
        <w:rPr>
          <w:rFonts w:ascii="Arial" w:hAnsi="Arial" w:cs="Arial"/>
          <w:bCs/>
          <w:sz w:val="22"/>
          <w:szCs w:val="22"/>
          <w:lang w:eastAsia="el-GR"/>
        </w:rPr>
        <w:t>7</w:t>
      </w:r>
    </w:p>
    <w:p w14:paraId="47DE752E" w14:textId="7AD7B416" w:rsidR="004725F6" w:rsidRPr="00CC6FD7" w:rsidRDefault="004725F6" w:rsidP="004725F6">
      <w:pPr>
        <w:spacing w:after="240"/>
        <w:ind w:left="720" w:hanging="720"/>
        <w:jc w:val="left"/>
        <w:rPr>
          <w:rFonts w:ascii="Arial" w:hAnsi="Arial" w:cs="Arial"/>
          <w:sz w:val="22"/>
          <w:szCs w:val="22"/>
        </w:rPr>
      </w:pPr>
      <w:r w:rsidRPr="00CC6FD7">
        <w:rPr>
          <w:rFonts w:ascii="Arial" w:hAnsi="Arial" w:cs="Arial"/>
          <w:sz w:val="22"/>
          <w:szCs w:val="22"/>
        </w:rPr>
        <w:t>Άρθρο 4 :  Προθεσμί</w:t>
      </w:r>
      <w:r>
        <w:rPr>
          <w:rFonts w:ascii="Arial" w:hAnsi="Arial" w:cs="Arial"/>
          <w:sz w:val="22"/>
          <w:szCs w:val="22"/>
        </w:rPr>
        <w:t>α εκτέλεσης του έργου …………………………………………………..</w:t>
      </w:r>
      <w:r>
        <w:rPr>
          <w:rFonts w:ascii="Arial" w:hAnsi="Arial" w:cs="Arial"/>
          <w:sz w:val="22"/>
          <w:szCs w:val="22"/>
        </w:rPr>
        <w:tab/>
      </w:r>
      <w:r>
        <w:rPr>
          <w:rFonts w:ascii="Arial" w:hAnsi="Arial" w:cs="Arial"/>
          <w:bCs/>
          <w:sz w:val="22"/>
          <w:szCs w:val="22"/>
          <w:lang w:eastAsia="el-GR"/>
        </w:rPr>
        <w:t xml:space="preserve">σελ. </w:t>
      </w:r>
      <w:r w:rsidR="006F4020">
        <w:rPr>
          <w:rFonts w:ascii="Arial" w:hAnsi="Arial" w:cs="Arial"/>
          <w:bCs/>
          <w:sz w:val="22"/>
          <w:szCs w:val="22"/>
          <w:lang w:eastAsia="el-GR"/>
        </w:rPr>
        <w:t>9</w:t>
      </w:r>
    </w:p>
    <w:p w14:paraId="3C4230B7" w14:textId="575504D8" w:rsidR="004725F6" w:rsidRPr="00CC6FD7" w:rsidRDefault="004725F6" w:rsidP="004725F6">
      <w:pPr>
        <w:pStyle w:val="4"/>
        <w:spacing w:after="240"/>
        <w:jc w:val="left"/>
        <w:rPr>
          <w:b w:val="0"/>
          <w:color w:val="0000FF"/>
          <w:szCs w:val="22"/>
        </w:rPr>
      </w:pPr>
      <w:r w:rsidRPr="00CC6FD7">
        <w:rPr>
          <w:b w:val="0"/>
          <w:szCs w:val="22"/>
        </w:rPr>
        <w:t xml:space="preserve">Άρθρο 5: </w:t>
      </w:r>
      <w:r>
        <w:rPr>
          <w:b w:val="0"/>
          <w:szCs w:val="22"/>
        </w:rPr>
        <w:t xml:space="preserve"> Χρηματοδότηση του Έργου, Φόροι, Δασμοί </w:t>
      </w:r>
      <w:proofErr w:type="spellStart"/>
      <w:r>
        <w:rPr>
          <w:b w:val="0"/>
          <w:szCs w:val="22"/>
        </w:rPr>
        <w:t>κ.λ.π</w:t>
      </w:r>
      <w:proofErr w:type="spellEnd"/>
      <w:r>
        <w:rPr>
          <w:b w:val="0"/>
          <w:szCs w:val="22"/>
        </w:rPr>
        <w:t>. – Πληρωμή Αναδόχου</w:t>
      </w:r>
      <w:r w:rsidRPr="00CC6FD7">
        <w:rPr>
          <w:b w:val="0"/>
          <w:szCs w:val="22"/>
        </w:rPr>
        <w:t xml:space="preserve"> </w:t>
      </w:r>
      <w:r>
        <w:rPr>
          <w:b w:val="0"/>
          <w:szCs w:val="22"/>
        </w:rPr>
        <w:t>……</w:t>
      </w:r>
      <w:r>
        <w:rPr>
          <w:b w:val="0"/>
          <w:szCs w:val="22"/>
        </w:rPr>
        <w:tab/>
      </w:r>
      <w:r w:rsidRPr="00330183">
        <w:rPr>
          <w:b w:val="0"/>
          <w:bCs/>
          <w:szCs w:val="22"/>
          <w:lang w:eastAsia="el-GR"/>
        </w:rPr>
        <w:t xml:space="preserve">σελ. </w:t>
      </w:r>
      <w:r w:rsidR="006F4020">
        <w:rPr>
          <w:b w:val="0"/>
          <w:bCs/>
          <w:szCs w:val="22"/>
          <w:lang w:eastAsia="el-GR"/>
        </w:rPr>
        <w:t>9</w:t>
      </w:r>
    </w:p>
    <w:p w14:paraId="5253AF80" w14:textId="35F521D6" w:rsidR="004725F6" w:rsidRPr="00CC6FD7" w:rsidRDefault="004725F6" w:rsidP="004725F6">
      <w:pPr>
        <w:spacing w:after="240"/>
        <w:jc w:val="left"/>
        <w:rPr>
          <w:rFonts w:ascii="Arial" w:hAnsi="Arial" w:cs="Arial"/>
        </w:rPr>
      </w:pPr>
      <w:r w:rsidRPr="00CC6FD7">
        <w:rPr>
          <w:rFonts w:ascii="Arial" w:hAnsi="Arial" w:cs="Arial"/>
          <w:sz w:val="22"/>
          <w:szCs w:val="22"/>
        </w:rPr>
        <w:t xml:space="preserve">Άρθρο 6 :  </w:t>
      </w:r>
      <w:r>
        <w:rPr>
          <w:rFonts w:ascii="Arial" w:hAnsi="Arial" w:cs="Arial"/>
          <w:sz w:val="22"/>
          <w:szCs w:val="22"/>
        </w:rPr>
        <w:t>Κριτήρια Ανάθεσης – ανάδειξης Αναδόχου ……………………………………….</w:t>
      </w:r>
      <w:r>
        <w:rPr>
          <w:rFonts w:ascii="Arial" w:hAnsi="Arial" w:cs="Arial"/>
          <w:sz w:val="22"/>
          <w:szCs w:val="22"/>
        </w:rPr>
        <w:tab/>
      </w:r>
      <w:r>
        <w:rPr>
          <w:rFonts w:ascii="Arial" w:hAnsi="Arial" w:cs="Arial"/>
          <w:bCs/>
          <w:sz w:val="22"/>
          <w:szCs w:val="22"/>
          <w:lang w:eastAsia="el-GR"/>
        </w:rPr>
        <w:t xml:space="preserve">σελ. </w:t>
      </w:r>
      <w:r w:rsidR="006F4020">
        <w:rPr>
          <w:rFonts w:ascii="Arial" w:hAnsi="Arial" w:cs="Arial"/>
          <w:bCs/>
          <w:sz w:val="22"/>
          <w:szCs w:val="22"/>
          <w:lang w:eastAsia="el-GR"/>
        </w:rPr>
        <w:t>10</w:t>
      </w:r>
    </w:p>
    <w:p w14:paraId="6F80A53A" w14:textId="76C6D53B" w:rsidR="004725F6" w:rsidRPr="00CC6FD7" w:rsidRDefault="004725F6" w:rsidP="004725F6">
      <w:pPr>
        <w:spacing w:after="240"/>
        <w:jc w:val="left"/>
        <w:rPr>
          <w:rFonts w:ascii="Arial" w:hAnsi="Arial" w:cs="Arial"/>
        </w:rPr>
      </w:pPr>
      <w:r w:rsidRPr="00CC6FD7">
        <w:rPr>
          <w:rFonts w:ascii="Arial" w:hAnsi="Arial" w:cs="Arial"/>
          <w:sz w:val="22"/>
          <w:szCs w:val="22"/>
        </w:rPr>
        <w:t xml:space="preserve">Άρθρο 7:   </w:t>
      </w:r>
      <w:r>
        <w:rPr>
          <w:rFonts w:ascii="Arial" w:hAnsi="Arial" w:cs="Arial"/>
          <w:sz w:val="22"/>
          <w:szCs w:val="22"/>
        </w:rPr>
        <w:t>Ημερομηνία και ώρα λήξης της προθεσμίας υποβολής προσφορών ………….</w:t>
      </w:r>
      <w:r>
        <w:rPr>
          <w:rFonts w:ascii="Arial" w:hAnsi="Arial" w:cs="Arial"/>
          <w:sz w:val="22"/>
          <w:szCs w:val="22"/>
        </w:rPr>
        <w:tab/>
      </w:r>
      <w:r>
        <w:rPr>
          <w:rFonts w:ascii="Arial" w:hAnsi="Arial" w:cs="Arial"/>
          <w:bCs/>
          <w:sz w:val="22"/>
          <w:szCs w:val="22"/>
          <w:lang w:eastAsia="el-GR"/>
        </w:rPr>
        <w:t xml:space="preserve">σελ. </w:t>
      </w:r>
      <w:r w:rsidR="006F4020">
        <w:rPr>
          <w:rFonts w:ascii="Arial" w:hAnsi="Arial" w:cs="Arial"/>
          <w:bCs/>
          <w:sz w:val="22"/>
          <w:szCs w:val="22"/>
          <w:lang w:eastAsia="el-GR"/>
        </w:rPr>
        <w:t>10</w:t>
      </w:r>
    </w:p>
    <w:p w14:paraId="354F9935" w14:textId="6C238DFB" w:rsidR="004725F6" w:rsidRPr="00330183" w:rsidRDefault="004725F6" w:rsidP="004725F6">
      <w:pPr>
        <w:pStyle w:val="1"/>
        <w:spacing w:after="240"/>
        <w:ind w:left="1100" w:hanging="1100"/>
        <w:jc w:val="left"/>
        <w:rPr>
          <w:rFonts w:ascii="Arial" w:hAnsi="Arial" w:cs="Arial"/>
          <w:b w:val="0"/>
          <w:sz w:val="22"/>
          <w:szCs w:val="22"/>
          <w:lang w:val="el-GR"/>
        </w:rPr>
      </w:pPr>
      <w:r w:rsidRPr="00CC6FD7">
        <w:rPr>
          <w:rFonts w:ascii="Arial" w:hAnsi="Arial" w:cs="Arial"/>
          <w:b w:val="0"/>
          <w:bCs w:val="0"/>
          <w:sz w:val="22"/>
          <w:szCs w:val="22"/>
          <w:lang w:val="el-GR"/>
        </w:rPr>
        <w:t xml:space="preserve">Άρθρο 8:   </w:t>
      </w:r>
      <w:r w:rsidRPr="00CC6FD7">
        <w:rPr>
          <w:rFonts w:ascii="Arial" w:hAnsi="Arial" w:cs="Arial"/>
          <w:b w:val="0"/>
          <w:sz w:val="22"/>
          <w:szCs w:val="22"/>
          <w:lang w:val="el-GR"/>
        </w:rPr>
        <w:t>Υποβολή</w:t>
      </w:r>
      <w:r>
        <w:rPr>
          <w:rFonts w:ascii="Arial" w:hAnsi="Arial" w:cs="Arial"/>
          <w:b w:val="0"/>
          <w:sz w:val="22"/>
          <w:szCs w:val="22"/>
          <w:lang w:val="el-GR"/>
        </w:rPr>
        <w:t xml:space="preserve"> και περιεχόμενο</w:t>
      </w:r>
      <w:r w:rsidRPr="00CC6FD7">
        <w:rPr>
          <w:rFonts w:ascii="Arial" w:hAnsi="Arial" w:cs="Arial"/>
          <w:b w:val="0"/>
          <w:sz w:val="22"/>
          <w:szCs w:val="22"/>
          <w:lang w:val="el-GR"/>
        </w:rPr>
        <w:t xml:space="preserve"> φακέλου προσφοράς</w:t>
      </w:r>
      <w:r>
        <w:rPr>
          <w:rFonts w:ascii="Arial" w:hAnsi="Arial" w:cs="Arial"/>
          <w:b w:val="0"/>
          <w:sz w:val="22"/>
          <w:szCs w:val="22"/>
          <w:lang w:val="el-GR"/>
        </w:rPr>
        <w:t xml:space="preserve"> …………………………………</w:t>
      </w:r>
      <w:r>
        <w:rPr>
          <w:rFonts w:ascii="Arial" w:hAnsi="Arial" w:cs="Arial"/>
          <w:b w:val="0"/>
          <w:sz w:val="22"/>
          <w:szCs w:val="22"/>
          <w:lang w:val="el-GR"/>
        </w:rPr>
        <w:tab/>
      </w:r>
      <w:r w:rsidRPr="00330183">
        <w:rPr>
          <w:rFonts w:ascii="Arial" w:hAnsi="Arial" w:cs="Arial"/>
          <w:b w:val="0"/>
          <w:bCs w:val="0"/>
          <w:sz w:val="22"/>
          <w:szCs w:val="22"/>
          <w:lang w:val="el-GR" w:eastAsia="el-GR"/>
        </w:rPr>
        <w:t xml:space="preserve">σελ. </w:t>
      </w:r>
      <w:r w:rsidR="006F4020">
        <w:rPr>
          <w:rFonts w:ascii="Arial" w:hAnsi="Arial" w:cs="Arial"/>
          <w:b w:val="0"/>
          <w:bCs w:val="0"/>
          <w:sz w:val="22"/>
          <w:szCs w:val="22"/>
          <w:lang w:val="el-GR" w:eastAsia="el-GR"/>
        </w:rPr>
        <w:t>10</w:t>
      </w:r>
    </w:p>
    <w:p w14:paraId="49B558E6" w14:textId="54B6606D" w:rsidR="004725F6" w:rsidRDefault="004725F6" w:rsidP="004725F6">
      <w:pPr>
        <w:spacing w:after="240"/>
        <w:ind w:left="1134" w:hanging="1134"/>
        <w:jc w:val="left"/>
        <w:rPr>
          <w:rFonts w:ascii="Arial" w:hAnsi="Arial" w:cs="Arial"/>
          <w:sz w:val="22"/>
          <w:szCs w:val="22"/>
        </w:rPr>
      </w:pPr>
      <w:r w:rsidRPr="00CC6FD7">
        <w:rPr>
          <w:rFonts w:ascii="Arial" w:hAnsi="Arial" w:cs="Arial"/>
          <w:bCs/>
          <w:sz w:val="22"/>
          <w:szCs w:val="22"/>
        </w:rPr>
        <w:t xml:space="preserve">Άρθρο 9:  </w:t>
      </w:r>
      <w:r>
        <w:rPr>
          <w:rFonts w:ascii="Arial" w:hAnsi="Arial" w:cs="Arial"/>
          <w:bCs/>
          <w:sz w:val="22"/>
          <w:szCs w:val="22"/>
        </w:rPr>
        <w:t xml:space="preserve"> </w:t>
      </w:r>
      <w:r w:rsidRPr="00CC6FD7">
        <w:rPr>
          <w:rFonts w:ascii="Arial" w:hAnsi="Arial" w:cs="Arial"/>
          <w:bCs/>
          <w:sz w:val="22"/>
          <w:szCs w:val="22"/>
        </w:rPr>
        <w:t xml:space="preserve"> </w:t>
      </w:r>
      <w:r w:rsidRPr="00CC6FD7">
        <w:rPr>
          <w:rFonts w:ascii="Arial" w:hAnsi="Arial" w:cs="Arial"/>
          <w:sz w:val="22"/>
          <w:szCs w:val="22"/>
        </w:rPr>
        <w:t xml:space="preserve">Διαδικασία υποβολής και αξιολόγησης </w:t>
      </w:r>
      <w:r>
        <w:rPr>
          <w:rFonts w:ascii="Arial" w:hAnsi="Arial" w:cs="Arial"/>
          <w:sz w:val="22"/>
          <w:szCs w:val="22"/>
        </w:rPr>
        <w:t xml:space="preserve">των προσφορών </w:t>
      </w:r>
      <w:r w:rsidRPr="00CC6FD7">
        <w:rPr>
          <w:rFonts w:ascii="Arial" w:hAnsi="Arial" w:cs="Arial"/>
          <w:sz w:val="22"/>
          <w:szCs w:val="22"/>
        </w:rPr>
        <w:t xml:space="preserve">/ Κατακύρωση </w:t>
      </w:r>
      <w:r>
        <w:rPr>
          <w:rFonts w:ascii="Arial" w:hAnsi="Arial" w:cs="Arial"/>
          <w:sz w:val="22"/>
          <w:szCs w:val="22"/>
        </w:rPr>
        <w:t>/               Σύναψη σύμβασης / Προδικαστικές προσφυγές</w:t>
      </w:r>
      <w:r>
        <w:rPr>
          <w:rFonts w:ascii="Arial" w:hAnsi="Arial" w:cs="Arial"/>
          <w:sz w:val="22"/>
          <w:szCs w:val="22"/>
        </w:rPr>
        <w:tab/>
        <w:t>…………………………………</w:t>
      </w:r>
      <w:r>
        <w:rPr>
          <w:rFonts w:ascii="Arial" w:hAnsi="Arial" w:cs="Arial"/>
          <w:sz w:val="22"/>
          <w:szCs w:val="22"/>
        </w:rPr>
        <w:tab/>
      </w:r>
      <w:r>
        <w:rPr>
          <w:rFonts w:ascii="Arial" w:hAnsi="Arial" w:cs="Arial"/>
          <w:bCs/>
          <w:sz w:val="22"/>
          <w:szCs w:val="22"/>
          <w:lang w:eastAsia="el-GR"/>
        </w:rPr>
        <w:t>σελ. 1</w:t>
      </w:r>
      <w:r w:rsidR="006F4020">
        <w:rPr>
          <w:rFonts w:ascii="Arial" w:hAnsi="Arial" w:cs="Arial"/>
          <w:bCs/>
          <w:sz w:val="22"/>
          <w:szCs w:val="22"/>
          <w:lang w:eastAsia="el-GR"/>
        </w:rPr>
        <w:t>3</w:t>
      </w:r>
    </w:p>
    <w:p w14:paraId="4D2056CE" w14:textId="77777777" w:rsidR="004725F6" w:rsidRPr="00B3695E" w:rsidRDefault="004725F6" w:rsidP="004725F6">
      <w:pPr>
        <w:pStyle w:val="33"/>
        <w:numPr>
          <w:ilvl w:val="0"/>
          <w:numId w:val="21"/>
        </w:numPr>
        <w:shd w:val="clear" w:color="auto" w:fill="auto"/>
        <w:tabs>
          <w:tab w:val="left" w:pos="462"/>
          <w:tab w:val="left" w:pos="1276"/>
        </w:tabs>
        <w:spacing w:after="0" w:line="250" w:lineRule="exact"/>
        <w:ind w:hanging="11"/>
        <w:rPr>
          <w:rFonts w:ascii="Arial" w:hAnsi="Arial" w:cs="Arial"/>
          <w:b w:val="0"/>
          <w:sz w:val="22"/>
          <w:szCs w:val="22"/>
        </w:rPr>
      </w:pPr>
      <w:r w:rsidRPr="00B3695E">
        <w:rPr>
          <w:rFonts w:ascii="Arial" w:hAnsi="Arial" w:cs="Arial"/>
          <w:b w:val="0"/>
          <w:sz w:val="22"/>
          <w:szCs w:val="22"/>
        </w:rPr>
        <w:t>Άρθρο 9.1: Υποβολή και αξιολόγηση των προσφορών / Έγκριση πρακτικού</w:t>
      </w:r>
    </w:p>
    <w:p w14:paraId="6CAF0236" w14:textId="77777777" w:rsidR="004725F6" w:rsidRPr="00B3695E" w:rsidRDefault="004725F6" w:rsidP="004725F6">
      <w:pPr>
        <w:pStyle w:val="33"/>
        <w:numPr>
          <w:ilvl w:val="0"/>
          <w:numId w:val="21"/>
        </w:numPr>
        <w:shd w:val="clear" w:color="auto" w:fill="auto"/>
        <w:tabs>
          <w:tab w:val="left" w:pos="562"/>
          <w:tab w:val="left" w:pos="1276"/>
        </w:tabs>
        <w:spacing w:after="0" w:line="260" w:lineRule="exact"/>
        <w:ind w:hanging="11"/>
        <w:rPr>
          <w:rFonts w:ascii="Arial" w:hAnsi="Arial" w:cs="Arial"/>
          <w:b w:val="0"/>
          <w:sz w:val="22"/>
          <w:szCs w:val="22"/>
        </w:rPr>
      </w:pPr>
      <w:r w:rsidRPr="00B3695E">
        <w:rPr>
          <w:rFonts w:ascii="Arial" w:hAnsi="Arial" w:cs="Arial"/>
          <w:b w:val="0"/>
          <w:sz w:val="22"/>
          <w:szCs w:val="22"/>
        </w:rPr>
        <w:t>Άρθρο 9.2: Πρόσκληση για υπογραφή σύμβασης</w:t>
      </w:r>
    </w:p>
    <w:p w14:paraId="10F4C89B" w14:textId="77777777" w:rsidR="004725F6" w:rsidRPr="005E7C6C" w:rsidRDefault="004725F6" w:rsidP="004725F6">
      <w:pPr>
        <w:numPr>
          <w:ilvl w:val="0"/>
          <w:numId w:val="21"/>
        </w:numPr>
        <w:tabs>
          <w:tab w:val="left" w:pos="1276"/>
        </w:tabs>
        <w:spacing w:after="240"/>
        <w:ind w:hanging="11"/>
        <w:jc w:val="left"/>
      </w:pPr>
      <w:r w:rsidRPr="00B3695E">
        <w:rPr>
          <w:rFonts w:ascii="Arial" w:hAnsi="Arial" w:cs="Arial"/>
          <w:sz w:val="22"/>
          <w:szCs w:val="22"/>
        </w:rPr>
        <w:t>Άρθρο 9.3: Προδικαστικές Προσφυγές</w:t>
      </w:r>
    </w:p>
    <w:p w14:paraId="19C0A6DF" w14:textId="77777777" w:rsidR="004725F6" w:rsidRDefault="004725F6" w:rsidP="004725F6">
      <w:pPr>
        <w:pStyle w:val="31"/>
        <w:ind w:firstLine="0"/>
        <w:jc w:val="left"/>
        <w:rPr>
          <w:bCs/>
          <w:szCs w:val="22"/>
        </w:rPr>
      </w:pPr>
      <w:r w:rsidRPr="00CC6FD7">
        <w:rPr>
          <w:bCs/>
          <w:szCs w:val="22"/>
        </w:rPr>
        <w:t xml:space="preserve">Άρθρο 10: </w:t>
      </w:r>
      <w:r w:rsidRPr="00CC6FD7">
        <w:rPr>
          <w:szCs w:val="22"/>
        </w:rPr>
        <w:t xml:space="preserve">Διαδικασία σύναψης σύμβασης - </w:t>
      </w:r>
      <w:r w:rsidRPr="00CC6FD7">
        <w:rPr>
          <w:bCs/>
          <w:szCs w:val="22"/>
        </w:rPr>
        <w:t>Όροι υποβολής προ</w:t>
      </w:r>
      <w:r>
        <w:rPr>
          <w:bCs/>
          <w:szCs w:val="22"/>
        </w:rPr>
        <w:t>σφορών –</w:t>
      </w:r>
    </w:p>
    <w:p w14:paraId="0ECE7435" w14:textId="1169F15F" w:rsidR="004725F6" w:rsidRDefault="004725F6" w:rsidP="004725F6">
      <w:pPr>
        <w:pStyle w:val="31"/>
        <w:numPr>
          <w:ilvl w:val="0"/>
          <w:numId w:val="22"/>
        </w:numPr>
        <w:jc w:val="left"/>
        <w:rPr>
          <w:bCs/>
          <w:szCs w:val="22"/>
        </w:rPr>
      </w:pPr>
      <w:r>
        <w:rPr>
          <w:bCs/>
          <w:szCs w:val="22"/>
        </w:rPr>
        <w:t xml:space="preserve"> Προϋποθέσεις επιλογής …………………………………………………………..</w:t>
      </w:r>
      <w:r>
        <w:rPr>
          <w:bCs/>
          <w:szCs w:val="22"/>
        </w:rPr>
        <w:tab/>
      </w:r>
      <w:r>
        <w:rPr>
          <w:bCs/>
          <w:szCs w:val="22"/>
          <w:lang w:eastAsia="el-GR"/>
        </w:rPr>
        <w:t>σελ. 1</w:t>
      </w:r>
      <w:r w:rsidR="006F4020">
        <w:rPr>
          <w:bCs/>
          <w:szCs w:val="22"/>
          <w:lang w:eastAsia="el-GR"/>
        </w:rPr>
        <w:t>7</w:t>
      </w:r>
    </w:p>
    <w:p w14:paraId="214CDBC3" w14:textId="77777777" w:rsidR="004725F6" w:rsidRDefault="004725F6" w:rsidP="004725F6">
      <w:pPr>
        <w:pStyle w:val="31"/>
        <w:spacing w:after="120"/>
        <w:ind w:firstLine="0"/>
        <w:jc w:val="left"/>
        <w:rPr>
          <w:bCs/>
          <w:szCs w:val="22"/>
        </w:rPr>
      </w:pPr>
    </w:p>
    <w:p w14:paraId="1C979EC2" w14:textId="27683260" w:rsidR="004725F6" w:rsidRDefault="004725F6" w:rsidP="004725F6">
      <w:pPr>
        <w:pStyle w:val="31"/>
        <w:spacing w:after="120"/>
        <w:ind w:firstLine="0"/>
        <w:jc w:val="left"/>
        <w:rPr>
          <w:bCs/>
          <w:szCs w:val="22"/>
        </w:rPr>
      </w:pPr>
      <w:r w:rsidRPr="00CC6FD7">
        <w:rPr>
          <w:bCs/>
          <w:szCs w:val="22"/>
        </w:rPr>
        <w:t xml:space="preserve">Άρθρο 11 :  </w:t>
      </w:r>
      <w:r>
        <w:rPr>
          <w:bCs/>
          <w:szCs w:val="22"/>
        </w:rPr>
        <w:t>Κριτήρια ποιοτικής επιλογής ………………………………………………………</w:t>
      </w:r>
      <w:r>
        <w:rPr>
          <w:bCs/>
          <w:szCs w:val="22"/>
        </w:rPr>
        <w:tab/>
      </w:r>
      <w:r>
        <w:rPr>
          <w:bCs/>
          <w:szCs w:val="22"/>
          <w:lang w:eastAsia="el-GR"/>
        </w:rPr>
        <w:t>σελ. 1</w:t>
      </w:r>
      <w:r w:rsidR="006F4020">
        <w:rPr>
          <w:bCs/>
          <w:szCs w:val="22"/>
          <w:lang w:eastAsia="el-GR"/>
        </w:rPr>
        <w:t>7</w:t>
      </w:r>
    </w:p>
    <w:p w14:paraId="7FB246EC" w14:textId="77777777" w:rsidR="004725F6" w:rsidRDefault="004725F6" w:rsidP="004725F6">
      <w:pPr>
        <w:pStyle w:val="31"/>
        <w:numPr>
          <w:ilvl w:val="0"/>
          <w:numId w:val="20"/>
        </w:numPr>
        <w:tabs>
          <w:tab w:val="left" w:pos="1276"/>
        </w:tabs>
        <w:ind w:hanging="11"/>
        <w:jc w:val="left"/>
        <w:rPr>
          <w:bCs/>
          <w:szCs w:val="22"/>
        </w:rPr>
      </w:pPr>
      <w:r>
        <w:rPr>
          <w:bCs/>
          <w:szCs w:val="22"/>
        </w:rPr>
        <w:t>Άρθρο 11.Α: Λόγοι αποκλεισμού</w:t>
      </w:r>
    </w:p>
    <w:p w14:paraId="7557D2C1" w14:textId="77777777" w:rsidR="004725F6" w:rsidRDefault="004725F6" w:rsidP="004725F6">
      <w:pPr>
        <w:pStyle w:val="31"/>
        <w:numPr>
          <w:ilvl w:val="0"/>
          <w:numId w:val="20"/>
        </w:numPr>
        <w:tabs>
          <w:tab w:val="left" w:pos="1276"/>
        </w:tabs>
        <w:ind w:hanging="11"/>
        <w:jc w:val="left"/>
        <w:rPr>
          <w:bCs/>
          <w:szCs w:val="22"/>
        </w:rPr>
      </w:pPr>
      <w:r>
        <w:rPr>
          <w:bCs/>
          <w:szCs w:val="22"/>
        </w:rPr>
        <w:t xml:space="preserve">Άρθρο 11.Β: </w:t>
      </w:r>
      <w:proofErr w:type="spellStart"/>
      <w:r>
        <w:rPr>
          <w:bCs/>
          <w:szCs w:val="22"/>
        </w:rPr>
        <w:t>Καταλληλότητα</w:t>
      </w:r>
      <w:proofErr w:type="spellEnd"/>
      <w:r>
        <w:rPr>
          <w:bCs/>
          <w:szCs w:val="22"/>
        </w:rPr>
        <w:t xml:space="preserve"> για την άσκηση επαγγελματικής δραστηριότητας</w:t>
      </w:r>
    </w:p>
    <w:p w14:paraId="453D1C3E" w14:textId="77777777" w:rsidR="004725F6" w:rsidRDefault="004725F6" w:rsidP="004725F6">
      <w:pPr>
        <w:pStyle w:val="31"/>
        <w:numPr>
          <w:ilvl w:val="0"/>
          <w:numId w:val="20"/>
        </w:numPr>
        <w:tabs>
          <w:tab w:val="left" w:pos="1276"/>
        </w:tabs>
        <w:ind w:hanging="11"/>
        <w:jc w:val="left"/>
        <w:rPr>
          <w:bCs/>
          <w:szCs w:val="22"/>
        </w:rPr>
      </w:pPr>
      <w:r>
        <w:rPr>
          <w:bCs/>
          <w:szCs w:val="22"/>
        </w:rPr>
        <w:t>Άρθρο 11.Γ: Οικονομική και χρηματοοικονομική επάρκεια</w:t>
      </w:r>
    </w:p>
    <w:p w14:paraId="5471402D" w14:textId="77777777" w:rsidR="004725F6" w:rsidRDefault="004725F6" w:rsidP="004725F6">
      <w:pPr>
        <w:pStyle w:val="31"/>
        <w:numPr>
          <w:ilvl w:val="0"/>
          <w:numId w:val="20"/>
        </w:numPr>
        <w:tabs>
          <w:tab w:val="left" w:pos="1276"/>
        </w:tabs>
        <w:ind w:hanging="11"/>
        <w:jc w:val="left"/>
        <w:rPr>
          <w:bCs/>
          <w:szCs w:val="22"/>
        </w:rPr>
      </w:pPr>
      <w:r>
        <w:rPr>
          <w:bCs/>
          <w:szCs w:val="22"/>
        </w:rPr>
        <w:t>Άρθρο 11.Δ: Τεχνική και επαγγελματική ικανότητα</w:t>
      </w:r>
    </w:p>
    <w:p w14:paraId="17B7ED65" w14:textId="77777777" w:rsidR="004725F6" w:rsidRPr="00CC6FD7" w:rsidRDefault="004725F6" w:rsidP="004725F6">
      <w:pPr>
        <w:pStyle w:val="31"/>
        <w:ind w:firstLine="0"/>
        <w:jc w:val="left"/>
        <w:rPr>
          <w:szCs w:val="22"/>
        </w:rPr>
      </w:pPr>
    </w:p>
    <w:p w14:paraId="061AF684" w14:textId="1CB848A0" w:rsidR="004725F6" w:rsidRPr="00CC6FD7" w:rsidRDefault="004725F6" w:rsidP="004725F6">
      <w:pPr>
        <w:spacing w:after="240"/>
        <w:jc w:val="left"/>
        <w:rPr>
          <w:rFonts w:ascii="Arial" w:hAnsi="Arial" w:cs="Arial"/>
          <w:sz w:val="22"/>
          <w:szCs w:val="22"/>
        </w:rPr>
      </w:pPr>
      <w:r w:rsidRPr="00CC6FD7">
        <w:rPr>
          <w:rFonts w:ascii="Arial" w:hAnsi="Arial" w:cs="Arial"/>
          <w:bCs/>
          <w:sz w:val="22"/>
          <w:szCs w:val="22"/>
        </w:rPr>
        <w:t xml:space="preserve">Άρθρο 12:  </w:t>
      </w:r>
      <w:r>
        <w:rPr>
          <w:rFonts w:ascii="Arial" w:hAnsi="Arial" w:cs="Arial"/>
          <w:bCs/>
          <w:sz w:val="22"/>
          <w:szCs w:val="22"/>
        </w:rPr>
        <w:t>Δικαιολογητικά</w:t>
      </w:r>
      <w:r w:rsidRPr="00CC6FD7">
        <w:rPr>
          <w:rFonts w:ascii="Arial" w:hAnsi="Arial" w:cs="Arial"/>
          <w:bCs/>
          <w:sz w:val="22"/>
          <w:szCs w:val="22"/>
        </w:rPr>
        <w:t xml:space="preserve"> </w:t>
      </w:r>
      <w:r>
        <w:rPr>
          <w:rFonts w:ascii="Arial" w:hAnsi="Arial" w:cs="Arial"/>
          <w:bCs/>
          <w:sz w:val="22"/>
          <w:szCs w:val="22"/>
        </w:rPr>
        <w:t>(αποδεικτικά μέσα) ………………………………………………..</w:t>
      </w:r>
      <w:r>
        <w:rPr>
          <w:rFonts w:ascii="Arial" w:hAnsi="Arial" w:cs="Arial"/>
          <w:bCs/>
          <w:sz w:val="22"/>
          <w:szCs w:val="22"/>
        </w:rPr>
        <w:tab/>
      </w:r>
      <w:r>
        <w:rPr>
          <w:rFonts w:ascii="Arial" w:hAnsi="Arial" w:cs="Arial"/>
          <w:bCs/>
          <w:sz w:val="22"/>
          <w:szCs w:val="22"/>
          <w:lang w:eastAsia="el-GR"/>
        </w:rPr>
        <w:t xml:space="preserve">σελ. </w:t>
      </w:r>
      <w:r w:rsidR="006F4020">
        <w:rPr>
          <w:rFonts w:ascii="Arial" w:hAnsi="Arial" w:cs="Arial"/>
          <w:bCs/>
          <w:sz w:val="22"/>
          <w:szCs w:val="22"/>
          <w:lang w:eastAsia="el-GR"/>
        </w:rPr>
        <w:t>20</w:t>
      </w:r>
    </w:p>
    <w:p w14:paraId="536FC99E" w14:textId="3EB1DBF1" w:rsidR="004725F6" w:rsidRPr="00CC6FD7" w:rsidRDefault="004725F6" w:rsidP="004725F6">
      <w:pPr>
        <w:suppressAutoHyphens w:val="0"/>
        <w:autoSpaceDE w:val="0"/>
        <w:autoSpaceDN w:val="0"/>
        <w:adjustRightInd w:val="0"/>
        <w:spacing w:after="240"/>
        <w:jc w:val="left"/>
        <w:rPr>
          <w:rFonts w:ascii="Arial" w:hAnsi="Arial" w:cs="Arial"/>
          <w:sz w:val="22"/>
          <w:szCs w:val="22"/>
        </w:rPr>
      </w:pPr>
      <w:r w:rsidRPr="00CC6FD7">
        <w:rPr>
          <w:rFonts w:ascii="Arial" w:hAnsi="Arial" w:cs="Arial"/>
          <w:bCs/>
          <w:sz w:val="22"/>
          <w:szCs w:val="22"/>
        </w:rPr>
        <w:t xml:space="preserve">Άρθρο 13: </w:t>
      </w:r>
      <w:r>
        <w:rPr>
          <w:rFonts w:ascii="Arial" w:hAnsi="Arial" w:cs="Arial"/>
          <w:bCs/>
          <w:sz w:val="22"/>
          <w:szCs w:val="22"/>
        </w:rPr>
        <w:t xml:space="preserve"> </w:t>
      </w:r>
      <w:r w:rsidRPr="00CC6FD7">
        <w:rPr>
          <w:rFonts w:ascii="Arial" w:hAnsi="Arial" w:cs="Arial"/>
          <w:bCs/>
          <w:sz w:val="22"/>
          <w:szCs w:val="22"/>
        </w:rPr>
        <w:t>Χρόνος ισχύος προσφορών</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lang w:eastAsia="el-GR"/>
        </w:rPr>
        <w:t xml:space="preserve">σελ. </w:t>
      </w:r>
      <w:r w:rsidR="000C70EA">
        <w:rPr>
          <w:rFonts w:ascii="Arial" w:hAnsi="Arial" w:cs="Arial"/>
          <w:bCs/>
          <w:sz w:val="22"/>
          <w:szCs w:val="22"/>
          <w:lang w:eastAsia="el-GR"/>
        </w:rPr>
        <w:t>2</w:t>
      </w:r>
      <w:r w:rsidR="006F4020">
        <w:rPr>
          <w:rFonts w:ascii="Arial" w:hAnsi="Arial" w:cs="Arial"/>
          <w:bCs/>
          <w:sz w:val="22"/>
          <w:szCs w:val="22"/>
          <w:lang w:eastAsia="el-GR"/>
        </w:rPr>
        <w:t>1</w:t>
      </w:r>
    </w:p>
    <w:p w14:paraId="02969DED" w14:textId="2B3D1A86" w:rsidR="004725F6" w:rsidRPr="00330183" w:rsidRDefault="004725F6" w:rsidP="004725F6">
      <w:pPr>
        <w:pStyle w:val="2"/>
        <w:widowControl w:val="0"/>
        <w:tabs>
          <w:tab w:val="num" w:pos="0"/>
        </w:tabs>
        <w:spacing w:after="0"/>
        <w:ind w:left="0" w:firstLine="0"/>
        <w:jc w:val="left"/>
        <w:rPr>
          <w:b w:val="0"/>
          <w:bCs/>
          <w:szCs w:val="22"/>
        </w:rPr>
      </w:pPr>
      <w:r w:rsidRPr="00CC6FD7">
        <w:rPr>
          <w:b w:val="0"/>
          <w:bCs/>
          <w:szCs w:val="22"/>
        </w:rPr>
        <w:t xml:space="preserve">Άρθρο 14 : </w:t>
      </w:r>
      <w:r w:rsidRPr="00C7237E">
        <w:rPr>
          <w:b w:val="0"/>
          <w:bCs/>
          <w:szCs w:val="22"/>
        </w:rPr>
        <w:t>Εγγυήσεις (Συμμετοχής  και Καλής Εκτέλεσης)</w:t>
      </w:r>
      <w:r>
        <w:rPr>
          <w:b w:val="0"/>
          <w:bCs/>
          <w:szCs w:val="22"/>
        </w:rPr>
        <w:t xml:space="preserve"> ………………………………….</w:t>
      </w:r>
      <w:r>
        <w:rPr>
          <w:b w:val="0"/>
          <w:bCs/>
          <w:szCs w:val="22"/>
        </w:rPr>
        <w:tab/>
        <w:t>σ</w:t>
      </w:r>
      <w:r w:rsidRPr="00330183">
        <w:rPr>
          <w:b w:val="0"/>
          <w:bCs/>
          <w:szCs w:val="22"/>
          <w:lang w:eastAsia="el-GR"/>
        </w:rPr>
        <w:t xml:space="preserve">ελ. </w:t>
      </w:r>
      <w:r>
        <w:rPr>
          <w:b w:val="0"/>
          <w:bCs/>
          <w:szCs w:val="22"/>
          <w:lang w:eastAsia="el-GR"/>
        </w:rPr>
        <w:t>2</w:t>
      </w:r>
      <w:r w:rsidR="006F4020">
        <w:rPr>
          <w:b w:val="0"/>
          <w:bCs/>
          <w:szCs w:val="22"/>
          <w:lang w:eastAsia="el-GR"/>
        </w:rPr>
        <w:t>1</w:t>
      </w:r>
    </w:p>
    <w:p w14:paraId="6735334F" w14:textId="77777777" w:rsidR="004725F6" w:rsidRPr="00C7237E" w:rsidRDefault="004725F6" w:rsidP="004725F6">
      <w:pPr>
        <w:pStyle w:val="2"/>
        <w:widowControl w:val="0"/>
        <w:numPr>
          <w:ilvl w:val="0"/>
          <w:numId w:val="19"/>
        </w:numPr>
        <w:tabs>
          <w:tab w:val="left" w:pos="1276"/>
        </w:tabs>
        <w:spacing w:after="0"/>
        <w:ind w:left="1560" w:hanging="851"/>
        <w:jc w:val="left"/>
        <w:rPr>
          <w:b w:val="0"/>
          <w:bCs/>
          <w:szCs w:val="22"/>
        </w:rPr>
      </w:pPr>
      <w:r w:rsidRPr="00C7237E">
        <w:rPr>
          <w:b w:val="0"/>
          <w:bCs/>
        </w:rPr>
        <w:t>Άρθρο 14.Α: Έκδοση εγγυητικών</w:t>
      </w:r>
    </w:p>
    <w:p w14:paraId="7EFE4FF7" w14:textId="77777777" w:rsidR="004725F6" w:rsidRPr="00C7237E" w:rsidRDefault="004725F6" w:rsidP="004725F6">
      <w:pPr>
        <w:pStyle w:val="2"/>
        <w:widowControl w:val="0"/>
        <w:numPr>
          <w:ilvl w:val="0"/>
          <w:numId w:val="19"/>
        </w:numPr>
        <w:tabs>
          <w:tab w:val="left" w:pos="1276"/>
        </w:tabs>
        <w:spacing w:after="0"/>
        <w:ind w:left="1560" w:hanging="851"/>
        <w:jc w:val="left"/>
        <w:rPr>
          <w:b w:val="0"/>
          <w:bCs/>
          <w:szCs w:val="22"/>
        </w:rPr>
      </w:pPr>
      <w:r>
        <w:rPr>
          <w:b w:val="0"/>
          <w:bCs/>
          <w:szCs w:val="22"/>
        </w:rPr>
        <w:t xml:space="preserve">Άρθρο </w:t>
      </w:r>
      <w:r w:rsidRPr="00C7237E">
        <w:rPr>
          <w:b w:val="0"/>
          <w:bCs/>
          <w:szCs w:val="22"/>
        </w:rPr>
        <w:t>14.</w:t>
      </w:r>
      <w:r w:rsidRPr="00C7237E">
        <w:rPr>
          <w:rFonts w:eastAsia="Verdana"/>
          <w:b w:val="0"/>
          <w:bCs/>
          <w:szCs w:val="22"/>
        </w:rPr>
        <w:t>Β</w:t>
      </w:r>
      <w:r>
        <w:rPr>
          <w:rFonts w:eastAsia="Verdana"/>
          <w:b w:val="0"/>
          <w:bCs/>
          <w:szCs w:val="22"/>
        </w:rPr>
        <w:t>:</w:t>
      </w:r>
      <w:r w:rsidRPr="00C7237E">
        <w:rPr>
          <w:b w:val="0"/>
          <w:bCs/>
          <w:szCs w:val="22"/>
        </w:rPr>
        <w:t xml:space="preserve"> Εγγύηση Συμμετοχής</w:t>
      </w:r>
    </w:p>
    <w:p w14:paraId="7D4EA7A5" w14:textId="77777777" w:rsidR="004725F6" w:rsidRPr="00C7237E" w:rsidRDefault="004725F6" w:rsidP="004725F6">
      <w:pPr>
        <w:pStyle w:val="2"/>
        <w:widowControl w:val="0"/>
        <w:numPr>
          <w:ilvl w:val="0"/>
          <w:numId w:val="19"/>
        </w:numPr>
        <w:tabs>
          <w:tab w:val="left" w:pos="1276"/>
        </w:tabs>
        <w:spacing w:after="240"/>
        <w:ind w:left="1560" w:hanging="851"/>
        <w:jc w:val="left"/>
        <w:rPr>
          <w:b w:val="0"/>
          <w:bCs/>
          <w:szCs w:val="22"/>
        </w:rPr>
      </w:pPr>
      <w:r w:rsidRPr="00C7237E">
        <w:rPr>
          <w:b w:val="0"/>
          <w:bCs/>
          <w:szCs w:val="22"/>
        </w:rPr>
        <w:t xml:space="preserve">Άρθρο 14.Γ: </w:t>
      </w:r>
      <w:r>
        <w:rPr>
          <w:b w:val="0"/>
          <w:bCs/>
          <w:szCs w:val="22"/>
        </w:rPr>
        <w:t xml:space="preserve">Εγγυήσεις </w:t>
      </w:r>
      <w:r w:rsidRPr="00C7237E">
        <w:rPr>
          <w:b w:val="0"/>
          <w:bCs/>
          <w:szCs w:val="22"/>
        </w:rPr>
        <w:t xml:space="preserve">καλής εκτέλεσης του έργου </w:t>
      </w:r>
    </w:p>
    <w:p w14:paraId="4D825AF4" w14:textId="4ACB0BB3" w:rsidR="004725F6" w:rsidRPr="00CC6FD7" w:rsidRDefault="004725F6" w:rsidP="004725F6">
      <w:pPr>
        <w:keepNext/>
        <w:overflowPunct w:val="0"/>
        <w:autoSpaceDE w:val="0"/>
        <w:spacing w:after="240"/>
        <w:jc w:val="left"/>
        <w:textAlignment w:val="baseline"/>
        <w:rPr>
          <w:rFonts w:ascii="Arial" w:hAnsi="Arial" w:cs="Arial"/>
          <w:sz w:val="22"/>
          <w:szCs w:val="22"/>
        </w:rPr>
      </w:pPr>
      <w:r w:rsidRPr="00CC6FD7">
        <w:rPr>
          <w:rFonts w:ascii="Arial" w:hAnsi="Arial" w:cs="Arial"/>
          <w:bCs/>
          <w:sz w:val="22"/>
          <w:szCs w:val="22"/>
        </w:rPr>
        <w:t xml:space="preserve">Άρθρο 15 : </w:t>
      </w:r>
      <w:r>
        <w:rPr>
          <w:rFonts w:ascii="Arial" w:hAnsi="Arial" w:cs="Arial"/>
          <w:sz w:val="22"/>
          <w:szCs w:val="22"/>
        </w:rPr>
        <w:t>Χορήγηση προκαταβολής – ρήτρα πρόσθετης καταβολής (πριμ) …………….</w:t>
      </w:r>
      <w:r>
        <w:rPr>
          <w:rFonts w:ascii="Arial" w:hAnsi="Arial" w:cs="Arial"/>
          <w:sz w:val="22"/>
          <w:szCs w:val="22"/>
        </w:rPr>
        <w:tab/>
      </w:r>
      <w:r>
        <w:rPr>
          <w:rFonts w:ascii="Arial" w:hAnsi="Arial" w:cs="Arial"/>
          <w:bCs/>
          <w:sz w:val="22"/>
          <w:szCs w:val="22"/>
          <w:lang w:eastAsia="el-GR"/>
        </w:rPr>
        <w:t>σελ. 2</w:t>
      </w:r>
      <w:r w:rsidR="006F4020">
        <w:rPr>
          <w:rFonts w:ascii="Arial" w:hAnsi="Arial" w:cs="Arial"/>
          <w:bCs/>
          <w:sz w:val="22"/>
          <w:szCs w:val="22"/>
          <w:lang w:eastAsia="el-GR"/>
        </w:rPr>
        <w:t>2</w:t>
      </w:r>
    </w:p>
    <w:p w14:paraId="1CE81FC7" w14:textId="567BA5C1" w:rsidR="004725F6" w:rsidRPr="00330183" w:rsidRDefault="004725F6" w:rsidP="004725F6">
      <w:pPr>
        <w:pStyle w:val="4"/>
        <w:spacing w:after="240"/>
        <w:jc w:val="left"/>
        <w:rPr>
          <w:b w:val="0"/>
          <w:bCs/>
          <w:szCs w:val="22"/>
        </w:rPr>
      </w:pPr>
      <w:r w:rsidRPr="00CC6FD7">
        <w:rPr>
          <w:b w:val="0"/>
          <w:bCs/>
          <w:szCs w:val="22"/>
        </w:rPr>
        <w:t xml:space="preserve">Άρθρο 16: </w:t>
      </w:r>
      <w:r>
        <w:rPr>
          <w:b w:val="0"/>
          <w:bCs/>
          <w:szCs w:val="22"/>
        </w:rPr>
        <w:t>Γλώσσα διαδικασίας …………………………………………………………………</w:t>
      </w:r>
      <w:r>
        <w:rPr>
          <w:b w:val="0"/>
          <w:bCs/>
          <w:szCs w:val="22"/>
        </w:rPr>
        <w:tab/>
      </w:r>
      <w:r w:rsidRPr="00330183">
        <w:rPr>
          <w:b w:val="0"/>
          <w:bCs/>
          <w:szCs w:val="22"/>
          <w:lang w:eastAsia="el-GR"/>
        </w:rPr>
        <w:t xml:space="preserve">σελ. </w:t>
      </w:r>
      <w:r>
        <w:rPr>
          <w:b w:val="0"/>
          <w:bCs/>
          <w:szCs w:val="22"/>
          <w:lang w:eastAsia="el-GR"/>
        </w:rPr>
        <w:t>2</w:t>
      </w:r>
      <w:r w:rsidR="006F4020">
        <w:rPr>
          <w:b w:val="0"/>
          <w:bCs/>
          <w:szCs w:val="22"/>
          <w:lang w:eastAsia="el-GR"/>
        </w:rPr>
        <w:t>3</w:t>
      </w:r>
    </w:p>
    <w:p w14:paraId="1017E6AB" w14:textId="7B69D34E" w:rsidR="004725F6" w:rsidRPr="00330183" w:rsidRDefault="004725F6" w:rsidP="004725F6">
      <w:pPr>
        <w:pStyle w:val="4"/>
        <w:spacing w:after="240"/>
        <w:jc w:val="left"/>
        <w:rPr>
          <w:b w:val="0"/>
          <w:bCs/>
          <w:szCs w:val="22"/>
        </w:rPr>
      </w:pPr>
      <w:r w:rsidRPr="00D72D08">
        <w:rPr>
          <w:b w:val="0"/>
          <w:bCs/>
          <w:szCs w:val="22"/>
        </w:rPr>
        <w:t>Άρθρο 17: Εφαρμοστέα νομοθεσία …………………………………………………………….</w:t>
      </w:r>
      <w:r>
        <w:rPr>
          <w:b w:val="0"/>
          <w:bCs/>
          <w:szCs w:val="22"/>
        </w:rPr>
        <w:tab/>
      </w:r>
      <w:r w:rsidRPr="00D72D08">
        <w:rPr>
          <w:b w:val="0"/>
          <w:bCs/>
          <w:szCs w:val="22"/>
          <w:lang w:eastAsia="el-GR"/>
        </w:rPr>
        <w:t>σ</w:t>
      </w:r>
      <w:r w:rsidRPr="00330183">
        <w:rPr>
          <w:b w:val="0"/>
          <w:bCs/>
          <w:szCs w:val="22"/>
          <w:lang w:eastAsia="el-GR"/>
        </w:rPr>
        <w:t xml:space="preserve">ελ. </w:t>
      </w:r>
      <w:r>
        <w:rPr>
          <w:b w:val="0"/>
          <w:bCs/>
          <w:szCs w:val="22"/>
          <w:lang w:eastAsia="el-GR"/>
        </w:rPr>
        <w:t>2</w:t>
      </w:r>
      <w:r w:rsidR="006F4020">
        <w:rPr>
          <w:b w:val="0"/>
          <w:bCs/>
          <w:szCs w:val="22"/>
          <w:lang w:eastAsia="el-GR"/>
        </w:rPr>
        <w:t>3</w:t>
      </w:r>
    </w:p>
    <w:p w14:paraId="7FF8EBA2" w14:textId="0ED27502" w:rsidR="004725F6" w:rsidRPr="00CC6FD7" w:rsidRDefault="004725F6" w:rsidP="004725F6">
      <w:pPr>
        <w:pStyle w:val="4"/>
        <w:spacing w:after="240"/>
        <w:jc w:val="left"/>
        <w:rPr>
          <w:b w:val="0"/>
          <w:bCs/>
          <w:szCs w:val="22"/>
        </w:rPr>
      </w:pPr>
      <w:r w:rsidRPr="00CC6FD7">
        <w:rPr>
          <w:b w:val="0"/>
          <w:bCs/>
          <w:szCs w:val="22"/>
        </w:rPr>
        <w:t xml:space="preserve">Άρθρο 18: </w:t>
      </w:r>
      <w:r>
        <w:rPr>
          <w:b w:val="0"/>
          <w:bCs/>
          <w:szCs w:val="22"/>
        </w:rPr>
        <w:t>Έγγραφα σύμβασης κατά το στάδιο εκτέλεσης – Σειρά ισχύος εγγράφων ……</w:t>
      </w:r>
      <w:r>
        <w:rPr>
          <w:b w:val="0"/>
          <w:bCs/>
          <w:szCs w:val="22"/>
        </w:rPr>
        <w:tab/>
        <w:t>σελ. 2</w:t>
      </w:r>
      <w:r w:rsidR="006F4020">
        <w:rPr>
          <w:b w:val="0"/>
          <w:bCs/>
          <w:szCs w:val="22"/>
        </w:rPr>
        <w:t>4</w:t>
      </w:r>
    </w:p>
    <w:p w14:paraId="0B74AAEE" w14:textId="2AABE23B" w:rsidR="004725F6" w:rsidRPr="00CC6FD7" w:rsidRDefault="004725F6" w:rsidP="004725F6">
      <w:pPr>
        <w:pStyle w:val="4"/>
        <w:spacing w:after="240"/>
        <w:jc w:val="left"/>
        <w:rPr>
          <w:b w:val="0"/>
          <w:color w:val="0000FF"/>
          <w:szCs w:val="22"/>
        </w:rPr>
      </w:pPr>
      <w:r w:rsidRPr="00CC6FD7">
        <w:rPr>
          <w:b w:val="0"/>
          <w:bCs/>
          <w:szCs w:val="22"/>
        </w:rPr>
        <w:t xml:space="preserve">Άρθρο 19: </w:t>
      </w:r>
      <w:r>
        <w:rPr>
          <w:b w:val="0"/>
          <w:bCs/>
          <w:szCs w:val="22"/>
        </w:rPr>
        <w:t>Τεκμήριο από τη συμμετοχή στη διαδικασία σύναψης σύμβασης ……………..</w:t>
      </w:r>
      <w:r>
        <w:rPr>
          <w:b w:val="0"/>
          <w:bCs/>
          <w:szCs w:val="22"/>
        </w:rPr>
        <w:tab/>
        <w:t>σελ. 2</w:t>
      </w:r>
      <w:r w:rsidR="006F4020">
        <w:rPr>
          <w:b w:val="0"/>
          <w:bCs/>
          <w:szCs w:val="22"/>
        </w:rPr>
        <w:t>4</w:t>
      </w:r>
    </w:p>
    <w:p w14:paraId="15CE105B" w14:textId="77777777" w:rsidR="009B4CC8" w:rsidRPr="00CC6FD7" w:rsidRDefault="009B4CC8">
      <w:pPr>
        <w:rPr>
          <w:rFonts w:ascii="Arial" w:hAnsi="Arial" w:cs="Arial"/>
          <w:bCs/>
          <w:sz w:val="22"/>
          <w:szCs w:val="22"/>
        </w:rPr>
      </w:pPr>
    </w:p>
    <w:p w14:paraId="1D5626C3" w14:textId="77777777" w:rsidR="009B4CC8" w:rsidRDefault="009B4CC8">
      <w:pPr>
        <w:rPr>
          <w:rFonts w:ascii="Arial" w:hAnsi="Arial" w:cs="Arial"/>
          <w:bCs/>
          <w:sz w:val="22"/>
          <w:szCs w:val="22"/>
        </w:rPr>
      </w:pPr>
    </w:p>
    <w:p w14:paraId="0D19C70F" w14:textId="77777777" w:rsidR="00517B8F" w:rsidRDefault="00517B8F">
      <w:pPr>
        <w:suppressAutoHyphens w:val="0"/>
        <w:jc w:val="left"/>
        <w:rPr>
          <w:rFonts w:ascii="Arial" w:hAnsi="Arial" w:cs="Arial"/>
          <w:b/>
          <w:bCs/>
          <w:sz w:val="22"/>
          <w:szCs w:val="22"/>
        </w:rPr>
      </w:pPr>
      <w:r>
        <w:rPr>
          <w:rFonts w:ascii="Arial" w:hAnsi="Arial" w:cs="Arial"/>
          <w:sz w:val="22"/>
          <w:szCs w:val="22"/>
        </w:rPr>
        <w:br w:type="page"/>
      </w:r>
    </w:p>
    <w:p w14:paraId="30F6311D" w14:textId="77777777" w:rsidR="0076141B" w:rsidRPr="00130A40" w:rsidRDefault="0076141B" w:rsidP="00130A40">
      <w:pPr>
        <w:pStyle w:val="1"/>
        <w:tabs>
          <w:tab w:val="left" w:pos="0"/>
          <w:tab w:val="left" w:pos="1134"/>
        </w:tabs>
        <w:overflowPunct w:val="0"/>
        <w:autoSpaceDE w:val="0"/>
        <w:spacing w:line="240" w:lineRule="exact"/>
        <w:ind w:left="432" w:hanging="432"/>
        <w:jc w:val="both"/>
        <w:textAlignment w:val="baseline"/>
        <w:rPr>
          <w:rFonts w:ascii="Arial" w:hAnsi="Arial" w:cs="Arial"/>
          <w:sz w:val="22"/>
          <w:szCs w:val="22"/>
          <w:lang w:val="el-GR"/>
        </w:rPr>
      </w:pPr>
      <w:bookmarkStart w:id="18" w:name="_Toc39585079"/>
      <w:r w:rsidRPr="00130A40">
        <w:rPr>
          <w:rFonts w:ascii="Arial" w:hAnsi="Arial" w:cs="Arial"/>
          <w:sz w:val="22"/>
          <w:szCs w:val="22"/>
          <w:lang w:val="el-GR"/>
        </w:rPr>
        <w:lastRenderedPageBreak/>
        <w:t>Άρθρο 1: Κύριος του Έργου – Αναθέτουσα Αρχή - Στοιχεία επικοινωνίας</w:t>
      </w:r>
      <w:bookmarkEnd w:id="18"/>
      <w:r w:rsidRPr="00130A40">
        <w:rPr>
          <w:rFonts w:ascii="Arial" w:hAnsi="Arial" w:cs="Arial"/>
          <w:sz w:val="22"/>
          <w:szCs w:val="22"/>
          <w:lang w:val="el-GR"/>
        </w:rPr>
        <w:t xml:space="preserve"> </w:t>
      </w:r>
    </w:p>
    <w:p w14:paraId="6FC6F4E2" w14:textId="77777777" w:rsidR="0076141B" w:rsidRPr="00130A40" w:rsidRDefault="0076141B" w:rsidP="00130A40">
      <w:pPr>
        <w:spacing w:line="240" w:lineRule="exact"/>
        <w:rPr>
          <w:rFonts w:ascii="Arial" w:hAnsi="Arial" w:cs="Arial"/>
          <w:sz w:val="22"/>
          <w:szCs w:val="22"/>
        </w:rPr>
      </w:pPr>
    </w:p>
    <w:p w14:paraId="3EAD69A7" w14:textId="01A7F2DF" w:rsidR="00D157A6" w:rsidRPr="00130A40" w:rsidRDefault="002E2709" w:rsidP="00130A40">
      <w:pPr>
        <w:pStyle w:val="31"/>
        <w:spacing w:line="240" w:lineRule="exact"/>
        <w:ind w:firstLine="0"/>
        <w:rPr>
          <w:szCs w:val="22"/>
        </w:rPr>
      </w:pPr>
      <w:r w:rsidRPr="00130A40">
        <w:rPr>
          <w:szCs w:val="22"/>
        </w:rPr>
        <w:t xml:space="preserve">1.1  </w:t>
      </w:r>
      <w:r w:rsidR="0076141B" w:rsidRPr="00130A40">
        <w:rPr>
          <w:szCs w:val="22"/>
        </w:rPr>
        <w:t>Αναθέτουσα αρχή</w:t>
      </w:r>
      <w:r w:rsidR="00D157A6" w:rsidRPr="00130A40">
        <w:rPr>
          <w:szCs w:val="22"/>
        </w:rPr>
        <w:tab/>
        <w:t xml:space="preserve">     </w:t>
      </w:r>
      <w:r w:rsidR="00CC14B9" w:rsidRPr="00130A40">
        <w:rPr>
          <w:szCs w:val="22"/>
        </w:rPr>
        <w:t>:</w:t>
      </w:r>
      <w:r w:rsidR="00D157A6" w:rsidRPr="00130A40">
        <w:rPr>
          <w:szCs w:val="22"/>
        </w:rPr>
        <w:t xml:space="preserve">   ΠΕΡΙΦΕΡΕΙΑ ΣΤΕΡΕΑΣ ΕΛΛΑΔΑΣ – Π.Ε. </w:t>
      </w:r>
      <w:r w:rsidR="006074B1">
        <w:rPr>
          <w:szCs w:val="22"/>
        </w:rPr>
        <w:t>Φωκίδας</w:t>
      </w:r>
    </w:p>
    <w:p w14:paraId="1DBB06B5" w14:textId="57529473" w:rsidR="0076141B" w:rsidRPr="00130A40" w:rsidRDefault="00D157A6" w:rsidP="00130A40">
      <w:pPr>
        <w:pStyle w:val="31"/>
        <w:spacing w:line="240" w:lineRule="exact"/>
        <w:ind w:left="2160" w:firstLine="720"/>
        <w:rPr>
          <w:szCs w:val="22"/>
        </w:rPr>
      </w:pPr>
      <w:r w:rsidRPr="00130A40">
        <w:rPr>
          <w:szCs w:val="22"/>
        </w:rPr>
        <w:t xml:space="preserve">         (δια της </w:t>
      </w:r>
      <w:r w:rsidR="00BD6895" w:rsidRPr="00130A40">
        <w:rPr>
          <w:szCs w:val="22"/>
        </w:rPr>
        <w:t>Διεύθυνση</w:t>
      </w:r>
      <w:r w:rsidR="00AD3BDB">
        <w:rPr>
          <w:szCs w:val="22"/>
        </w:rPr>
        <w:t>ς</w:t>
      </w:r>
      <w:r w:rsidR="00BD6895" w:rsidRPr="00130A40">
        <w:rPr>
          <w:szCs w:val="22"/>
        </w:rPr>
        <w:t xml:space="preserve"> Τεχνικών Έργων της Π</w:t>
      </w:r>
      <w:r w:rsidRPr="00130A40">
        <w:rPr>
          <w:szCs w:val="22"/>
        </w:rPr>
        <w:t>.</w:t>
      </w:r>
      <w:r w:rsidR="00BD6895" w:rsidRPr="00130A40">
        <w:rPr>
          <w:szCs w:val="22"/>
        </w:rPr>
        <w:t>Ε</w:t>
      </w:r>
      <w:r w:rsidRPr="00130A40">
        <w:rPr>
          <w:szCs w:val="22"/>
        </w:rPr>
        <w:t>.</w:t>
      </w:r>
      <w:r w:rsidR="00E622DE" w:rsidRPr="00130A40">
        <w:rPr>
          <w:szCs w:val="22"/>
        </w:rPr>
        <w:t xml:space="preserve"> </w:t>
      </w:r>
      <w:r w:rsidR="006074B1">
        <w:rPr>
          <w:szCs w:val="22"/>
        </w:rPr>
        <w:t>Φωκίδας)</w:t>
      </w:r>
      <w:r w:rsidR="0076141B" w:rsidRPr="00130A40">
        <w:rPr>
          <w:szCs w:val="22"/>
        </w:rPr>
        <w:t xml:space="preserve"> </w:t>
      </w:r>
    </w:p>
    <w:tbl>
      <w:tblPr>
        <w:tblW w:w="8505" w:type="dxa"/>
        <w:tblInd w:w="1242" w:type="dxa"/>
        <w:tblLayout w:type="fixed"/>
        <w:tblLook w:val="0000" w:firstRow="0" w:lastRow="0" w:firstColumn="0" w:lastColumn="0" w:noHBand="0" w:noVBand="0"/>
      </w:tblPr>
      <w:tblGrid>
        <w:gridCol w:w="1985"/>
        <w:gridCol w:w="250"/>
        <w:gridCol w:w="6270"/>
      </w:tblGrid>
      <w:tr w:rsidR="00E622DE" w:rsidRPr="001176FF" w14:paraId="308891BC" w14:textId="77777777" w:rsidTr="00D157A6">
        <w:tc>
          <w:tcPr>
            <w:tcW w:w="1985" w:type="dxa"/>
            <w:shd w:val="clear" w:color="auto" w:fill="auto"/>
          </w:tcPr>
          <w:p w14:paraId="2AFD1BD5" w14:textId="77777777" w:rsidR="00E622DE" w:rsidRPr="001176FF" w:rsidRDefault="00E622DE" w:rsidP="00130A40">
            <w:pPr>
              <w:pStyle w:val="para-1"/>
              <w:tabs>
                <w:tab w:val="clear" w:pos="1021"/>
                <w:tab w:val="clear" w:pos="1588"/>
                <w:tab w:val="clear" w:pos="2155"/>
                <w:tab w:val="clear" w:pos="2722"/>
                <w:tab w:val="clear" w:pos="3289"/>
              </w:tabs>
              <w:snapToGrid w:val="0"/>
              <w:spacing w:line="240" w:lineRule="exact"/>
              <w:ind w:left="0" w:firstLine="0"/>
              <w:rPr>
                <w:szCs w:val="22"/>
              </w:rPr>
            </w:pPr>
            <w:r w:rsidRPr="001176FF">
              <w:rPr>
                <w:szCs w:val="22"/>
              </w:rPr>
              <w:t>Οδός</w:t>
            </w:r>
            <w:r w:rsidRPr="001176FF">
              <w:rPr>
                <w:szCs w:val="22"/>
                <w:lang w:val="en-US"/>
              </w:rPr>
              <w:t xml:space="preserve">   </w:t>
            </w:r>
            <w:r w:rsidRPr="001176FF">
              <w:rPr>
                <w:szCs w:val="22"/>
              </w:rPr>
              <w:t xml:space="preserve"> </w:t>
            </w:r>
            <w:r w:rsidRPr="001176FF">
              <w:rPr>
                <w:szCs w:val="22"/>
                <w:lang w:val="en-US"/>
              </w:rPr>
              <w:t xml:space="preserve">                                          </w:t>
            </w:r>
          </w:p>
        </w:tc>
        <w:tc>
          <w:tcPr>
            <w:tcW w:w="250" w:type="dxa"/>
            <w:shd w:val="clear" w:color="auto" w:fill="auto"/>
          </w:tcPr>
          <w:p w14:paraId="4B217832" w14:textId="77777777" w:rsidR="00E622DE" w:rsidRPr="001176FF" w:rsidRDefault="00E622DE" w:rsidP="00130A40">
            <w:pPr>
              <w:pStyle w:val="para-1"/>
              <w:tabs>
                <w:tab w:val="clear" w:pos="1021"/>
                <w:tab w:val="clear" w:pos="1588"/>
                <w:tab w:val="clear" w:pos="2155"/>
                <w:tab w:val="clear" w:pos="2722"/>
                <w:tab w:val="clear" w:pos="3289"/>
              </w:tabs>
              <w:snapToGrid w:val="0"/>
              <w:spacing w:line="240" w:lineRule="exact"/>
              <w:ind w:left="0" w:firstLine="0"/>
              <w:rPr>
                <w:rFonts w:eastAsia="Cambria"/>
                <w:szCs w:val="22"/>
              </w:rPr>
            </w:pPr>
            <w:r w:rsidRPr="001176FF">
              <w:rPr>
                <w:szCs w:val="22"/>
              </w:rPr>
              <w:t>:</w:t>
            </w:r>
          </w:p>
        </w:tc>
        <w:tc>
          <w:tcPr>
            <w:tcW w:w="6270" w:type="dxa"/>
            <w:shd w:val="clear" w:color="auto" w:fill="auto"/>
          </w:tcPr>
          <w:p w14:paraId="5E0CEA62" w14:textId="1B910760" w:rsidR="00E622DE" w:rsidRPr="001176FF" w:rsidRDefault="006074B1" w:rsidP="00130A40">
            <w:pPr>
              <w:pStyle w:val="para-1"/>
              <w:tabs>
                <w:tab w:val="clear" w:pos="1021"/>
                <w:tab w:val="clear" w:pos="1588"/>
                <w:tab w:val="clear" w:pos="2155"/>
                <w:tab w:val="clear" w:pos="2722"/>
                <w:tab w:val="clear" w:pos="3289"/>
              </w:tabs>
              <w:snapToGrid w:val="0"/>
              <w:spacing w:line="240" w:lineRule="exact"/>
              <w:ind w:left="0" w:firstLine="0"/>
              <w:rPr>
                <w:szCs w:val="22"/>
              </w:rPr>
            </w:pPr>
            <w:proofErr w:type="spellStart"/>
            <w:r>
              <w:rPr>
                <w:rFonts w:eastAsia="Arial"/>
                <w:szCs w:val="22"/>
              </w:rPr>
              <w:t>Γιδογιάννου</w:t>
            </w:r>
            <w:proofErr w:type="spellEnd"/>
            <w:r>
              <w:rPr>
                <w:rFonts w:eastAsia="Arial"/>
                <w:szCs w:val="22"/>
              </w:rPr>
              <w:t xml:space="preserve"> 31</w:t>
            </w:r>
          </w:p>
        </w:tc>
      </w:tr>
      <w:tr w:rsidR="00E622DE" w:rsidRPr="001176FF" w14:paraId="1B4F5EF4" w14:textId="77777777" w:rsidTr="00D157A6">
        <w:tc>
          <w:tcPr>
            <w:tcW w:w="1985" w:type="dxa"/>
            <w:shd w:val="clear" w:color="auto" w:fill="auto"/>
          </w:tcPr>
          <w:p w14:paraId="024BB4DD" w14:textId="77777777" w:rsidR="00E622DE" w:rsidRPr="001176FF" w:rsidRDefault="00E622DE" w:rsidP="00130A40">
            <w:pPr>
              <w:pStyle w:val="para-1"/>
              <w:tabs>
                <w:tab w:val="clear" w:pos="1021"/>
                <w:tab w:val="clear" w:pos="1588"/>
                <w:tab w:val="clear" w:pos="2155"/>
                <w:tab w:val="clear" w:pos="2722"/>
                <w:tab w:val="clear" w:pos="3289"/>
              </w:tabs>
              <w:snapToGrid w:val="0"/>
              <w:spacing w:line="240" w:lineRule="exact"/>
              <w:ind w:left="0" w:firstLine="0"/>
              <w:rPr>
                <w:szCs w:val="22"/>
                <w:lang w:val="de-DE"/>
              </w:rPr>
            </w:pPr>
            <w:proofErr w:type="spellStart"/>
            <w:r w:rsidRPr="001176FF">
              <w:rPr>
                <w:szCs w:val="22"/>
              </w:rPr>
              <w:t>Ταχ.Κωδ</w:t>
            </w:r>
            <w:proofErr w:type="spellEnd"/>
            <w:r w:rsidRPr="001176FF">
              <w:rPr>
                <w:szCs w:val="22"/>
              </w:rPr>
              <w:t>.</w:t>
            </w:r>
          </w:p>
        </w:tc>
        <w:tc>
          <w:tcPr>
            <w:tcW w:w="250" w:type="dxa"/>
            <w:shd w:val="clear" w:color="auto" w:fill="auto"/>
          </w:tcPr>
          <w:p w14:paraId="2D66346A" w14:textId="77777777" w:rsidR="00E622DE" w:rsidRPr="001176FF" w:rsidRDefault="00E622DE" w:rsidP="00130A40">
            <w:pPr>
              <w:pStyle w:val="para-1"/>
              <w:tabs>
                <w:tab w:val="clear" w:pos="1021"/>
                <w:tab w:val="clear" w:pos="1588"/>
                <w:tab w:val="clear" w:pos="2155"/>
                <w:tab w:val="clear" w:pos="2722"/>
                <w:tab w:val="clear" w:pos="3289"/>
              </w:tabs>
              <w:snapToGrid w:val="0"/>
              <w:spacing w:line="240" w:lineRule="exact"/>
              <w:ind w:left="0" w:firstLine="0"/>
              <w:rPr>
                <w:rFonts w:eastAsia="Cambria"/>
                <w:szCs w:val="22"/>
                <w:lang w:val="de-DE"/>
              </w:rPr>
            </w:pPr>
            <w:r w:rsidRPr="001176FF">
              <w:rPr>
                <w:szCs w:val="22"/>
                <w:lang w:val="de-DE"/>
              </w:rPr>
              <w:t>:</w:t>
            </w:r>
          </w:p>
        </w:tc>
        <w:tc>
          <w:tcPr>
            <w:tcW w:w="6270" w:type="dxa"/>
            <w:shd w:val="clear" w:color="auto" w:fill="auto"/>
          </w:tcPr>
          <w:p w14:paraId="44F58DD8" w14:textId="7AA46ACA" w:rsidR="00E622DE" w:rsidRPr="001176FF" w:rsidRDefault="00E622DE" w:rsidP="00130A40">
            <w:pPr>
              <w:pStyle w:val="para-1"/>
              <w:tabs>
                <w:tab w:val="clear" w:pos="1021"/>
                <w:tab w:val="clear" w:pos="1588"/>
                <w:tab w:val="clear" w:pos="2155"/>
                <w:tab w:val="clear" w:pos="2722"/>
                <w:tab w:val="clear" w:pos="3289"/>
              </w:tabs>
              <w:snapToGrid w:val="0"/>
              <w:spacing w:line="240" w:lineRule="exact"/>
              <w:ind w:left="0" w:firstLine="0"/>
              <w:rPr>
                <w:szCs w:val="22"/>
              </w:rPr>
            </w:pPr>
            <w:r w:rsidRPr="001176FF">
              <w:rPr>
                <w:rFonts w:eastAsia="Cambria"/>
                <w:szCs w:val="22"/>
                <w:lang w:val="de-DE"/>
              </w:rPr>
              <w:t>3</w:t>
            </w:r>
            <w:r w:rsidR="006074B1">
              <w:rPr>
                <w:rFonts w:eastAsia="Cambria"/>
                <w:szCs w:val="22"/>
              </w:rPr>
              <w:t>3100 ΑΜΦΙΣΣΑ</w:t>
            </w:r>
          </w:p>
        </w:tc>
      </w:tr>
      <w:tr w:rsidR="00E622DE" w:rsidRPr="001176FF" w14:paraId="44387BDD" w14:textId="77777777" w:rsidTr="00D157A6">
        <w:tc>
          <w:tcPr>
            <w:tcW w:w="1985" w:type="dxa"/>
            <w:shd w:val="clear" w:color="auto" w:fill="auto"/>
          </w:tcPr>
          <w:p w14:paraId="4EFA750E" w14:textId="77777777" w:rsidR="00E622DE" w:rsidRPr="001176FF" w:rsidRDefault="00E622DE" w:rsidP="00130A40">
            <w:pPr>
              <w:pStyle w:val="para-1"/>
              <w:tabs>
                <w:tab w:val="clear" w:pos="1021"/>
                <w:tab w:val="clear" w:pos="1588"/>
                <w:tab w:val="clear" w:pos="2155"/>
                <w:tab w:val="clear" w:pos="2722"/>
                <w:tab w:val="clear" w:pos="3289"/>
              </w:tabs>
              <w:snapToGrid w:val="0"/>
              <w:spacing w:line="240" w:lineRule="exact"/>
              <w:ind w:left="0" w:firstLine="0"/>
              <w:rPr>
                <w:szCs w:val="22"/>
                <w:lang w:val="de-DE"/>
              </w:rPr>
            </w:pPr>
            <w:proofErr w:type="spellStart"/>
            <w:r w:rsidRPr="001176FF">
              <w:rPr>
                <w:szCs w:val="22"/>
              </w:rPr>
              <w:t>Τηλ</w:t>
            </w:r>
            <w:proofErr w:type="spellEnd"/>
            <w:r w:rsidRPr="001176FF">
              <w:rPr>
                <w:szCs w:val="22"/>
                <w:lang w:val="de-DE"/>
              </w:rPr>
              <w:t>.</w:t>
            </w:r>
          </w:p>
        </w:tc>
        <w:tc>
          <w:tcPr>
            <w:tcW w:w="250" w:type="dxa"/>
            <w:shd w:val="clear" w:color="auto" w:fill="auto"/>
          </w:tcPr>
          <w:p w14:paraId="79697FAF" w14:textId="77777777" w:rsidR="00E622DE" w:rsidRPr="001176FF" w:rsidRDefault="00E622DE" w:rsidP="00130A40">
            <w:pPr>
              <w:pStyle w:val="para-1"/>
              <w:tabs>
                <w:tab w:val="clear" w:pos="1021"/>
                <w:tab w:val="clear" w:pos="1588"/>
                <w:tab w:val="clear" w:pos="2155"/>
                <w:tab w:val="clear" w:pos="2722"/>
                <w:tab w:val="clear" w:pos="3289"/>
              </w:tabs>
              <w:snapToGrid w:val="0"/>
              <w:spacing w:line="240" w:lineRule="exact"/>
              <w:ind w:left="0" w:firstLine="0"/>
              <w:rPr>
                <w:rFonts w:eastAsia="Cambria"/>
                <w:szCs w:val="22"/>
                <w:lang w:val="de-DE"/>
              </w:rPr>
            </w:pPr>
            <w:r w:rsidRPr="001176FF">
              <w:rPr>
                <w:szCs w:val="22"/>
                <w:lang w:val="de-DE"/>
              </w:rPr>
              <w:t>:</w:t>
            </w:r>
          </w:p>
        </w:tc>
        <w:tc>
          <w:tcPr>
            <w:tcW w:w="6270" w:type="dxa"/>
            <w:shd w:val="clear" w:color="auto" w:fill="auto"/>
          </w:tcPr>
          <w:p w14:paraId="5F546877" w14:textId="6175F015" w:rsidR="00E622DE" w:rsidRPr="001176FF" w:rsidRDefault="006074B1" w:rsidP="00130A40">
            <w:pPr>
              <w:pStyle w:val="para-1"/>
              <w:tabs>
                <w:tab w:val="clear" w:pos="1021"/>
                <w:tab w:val="clear" w:pos="1588"/>
                <w:tab w:val="clear" w:pos="2155"/>
                <w:tab w:val="clear" w:pos="2722"/>
                <w:tab w:val="clear" w:pos="3289"/>
              </w:tabs>
              <w:snapToGrid w:val="0"/>
              <w:spacing w:line="240" w:lineRule="exact"/>
              <w:ind w:left="0" w:firstLine="0"/>
              <w:rPr>
                <w:szCs w:val="22"/>
              </w:rPr>
            </w:pPr>
            <w:r>
              <w:rPr>
                <w:szCs w:val="22"/>
              </w:rPr>
              <w:t>2265-350562</w:t>
            </w:r>
          </w:p>
        </w:tc>
      </w:tr>
      <w:tr w:rsidR="00E622DE" w:rsidRPr="001176FF" w14:paraId="4DCB9A02" w14:textId="77777777" w:rsidTr="00D157A6">
        <w:tc>
          <w:tcPr>
            <w:tcW w:w="1985" w:type="dxa"/>
            <w:shd w:val="clear" w:color="auto" w:fill="auto"/>
          </w:tcPr>
          <w:p w14:paraId="45F4B6EF" w14:textId="77777777" w:rsidR="00E622DE" w:rsidRPr="001176FF" w:rsidRDefault="00E622DE" w:rsidP="00130A40">
            <w:pPr>
              <w:pStyle w:val="para-1"/>
              <w:tabs>
                <w:tab w:val="clear" w:pos="1021"/>
                <w:tab w:val="clear" w:pos="1588"/>
                <w:tab w:val="clear" w:pos="2155"/>
                <w:tab w:val="clear" w:pos="2722"/>
                <w:tab w:val="clear" w:pos="3289"/>
              </w:tabs>
              <w:snapToGrid w:val="0"/>
              <w:spacing w:line="240" w:lineRule="exact"/>
              <w:ind w:left="0" w:firstLine="0"/>
              <w:rPr>
                <w:szCs w:val="22"/>
                <w:lang w:val="de-DE"/>
              </w:rPr>
            </w:pPr>
            <w:r w:rsidRPr="001176FF">
              <w:rPr>
                <w:szCs w:val="22"/>
                <w:lang w:val="de-DE"/>
              </w:rPr>
              <w:t>Telefax</w:t>
            </w:r>
          </w:p>
        </w:tc>
        <w:tc>
          <w:tcPr>
            <w:tcW w:w="250" w:type="dxa"/>
            <w:shd w:val="clear" w:color="auto" w:fill="auto"/>
          </w:tcPr>
          <w:p w14:paraId="581ACD02" w14:textId="77777777" w:rsidR="00E622DE" w:rsidRPr="001176FF" w:rsidRDefault="00E622DE" w:rsidP="00130A40">
            <w:pPr>
              <w:pStyle w:val="para-1"/>
              <w:tabs>
                <w:tab w:val="clear" w:pos="1021"/>
                <w:tab w:val="clear" w:pos="1588"/>
                <w:tab w:val="clear" w:pos="2155"/>
                <w:tab w:val="clear" w:pos="2722"/>
                <w:tab w:val="clear" w:pos="3289"/>
              </w:tabs>
              <w:snapToGrid w:val="0"/>
              <w:spacing w:line="240" w:lineRule="exact"/>
              <w:ind w:left="0" w:firstLine="0"/>
              <w:rPr>
                <w:rFonts w:eastAsia="Cambria"/>
                <w:szCs w:val="22"/>
                <w:lang w:val="de-DE"/>
              </w:rPr>
            </w:pPr>
            <w:r w:rsidRPr="001176FF">
              <w:rPr>
                <w:szCs w:val="22"/>
                <w:lang w:val="de-DE"/>
              </w:rPr>
              <w:t>:</w:t>
            </w:r>
          </w:p>
        </w:tc>
        <w:tc>
          <w:tcPr>
            <w:tcW w:w="6270" w:type="dxa"/>
            <w:shd w:val="clear" w:color="auto" w:fill="auto"/>
          </w:tcPr>
          <w:p w14:paraId="1737ABEE" w14:textId="28973972" w:rsidR="00E622DE" w:rsidRPr="001176FF" w:rsidRDefault="006074B1" w:rsidP="00130A40">
            <w:pPr>
              <w:pStyle w:val="para-1"/>
              <w:tabs>
                <w:tab w:val="clear" w:pos="1021"/>
                <w:tab w:val="clear" w:pos="1588"/>
                <w:tab w:val="clear" w:pos="2155"/>
                <w:tab w:val="clear" w:pos="2722"/>
                <w:tab w:val="clear" w:pos="3289"/>
              </w:tabs>
              <w:snapToGrid w:val="0"/>
              <w:spacing w:line="240" w:lineRule="exact"/>
              <w:ind w:left="0" w:firstLine="0"/>
              <w:rPr>
                <w:szCs w:val="22"/>
              </w:rPr>
            </w:pPr>
            <w:r>
              <w:rPr>
                <w:rFonts w:eastAsia="Cambria"/>
                <w:szCs w:val="22"/>
              </w:rPr>
              <w:t>2265-350565</w:t>
            </w:r>
          </w:p>
        </w:tc>
      </w:tr>
      <w:tr w:rsidR="00E622DE" w:rsidRPr="00415270" w14:paraId="248049CF" w14:textId="77777777" w:rsidTr="00D157A6">
        <w:tc>
          <w:tcPr>
            <w:tcW w:w="1985" w:type="dxa"/>
            <w:shd w:val="clear" w:color="auto" w:fill="auto"/>
          </w:tcPr>
          <w:p w14:paraId="16E022AF" w14:textId="77777777" w:rsidR="00E622DE" w:rsidRPr="001176FF" w:rsidRDefault="00E622DE" w:rsidP="00130A40">
            <w:pPr>
              <w:pStyle w:val="para-1"/>
              <w:tabs>
                <w:tab w:val="clear" w:pos="1021"/>
                <w:tab w:val="clear" w:pos="1588"/>
                <w:tab w:val="clear" w:pos="2155"/>
                <w:tab w:val="clear" w:pos="2722"/>
                <w:tab w:val="clear" w:pos="3289"/>
              </w:tabs>
              <w:snapToGrid w:val="0"/>
              <w:spacing w:line="240" w:lineRule="exact"/>
              <w:ind w:left="0" w:firstLine="0"/>
              <w:rPr>
                <w:szCs w:val="22"/>
                <w:lang w:val="de-DE"/>
              </w:rPr>
            </w:pPr>
            <w:proofErr w:type="spellStart"/>
            <w:r w:rsidRPr="001176FF">
              <w:rPr>
                <w:szCs w:val="22"/>
                <w:lang w:val="de-DE"/>
              </w:rPr>
              <w:t>E-mail</w:t>
            </w:r>
            <w:proofErr w:type="spellEnd"/>
            <w:r w:rsidRPr="001176FF">
              <w:rPr>
                <w:szCs w:val="22"/>
              </w:rPr>
              <w:t xml:space="preserve">           </w:t>
            </w:r>
          </w:p>
        </w:tc>
        <w:tc>
          <w:tcPr>
            <w:tcW w:w="250" w:type="dxa"/>
            <w:shd w:val="clear" w:color="auto" w:fill="auto"/>
          </w:tcPr>
          <w:p w14:paraId="2F9F52E4" w14:textId="77777777" w:rsidR="00E622DE" w:rsidRPr="001176FF" w:rsidRDefault="00E622DE" w:rsidP="00130A40">
            <w:pPr>
              <w:pStyle w:val="para-1"/>
              <w:tabs>
                <w:tab w:val="clear" w:pos="1021"/>
                <w:tab w:val="clear" w:pos="1588"/>
                <w:tab w:val="clear" w:pos="2155"/>
                <w:tab w:val="clear" w:pos="2722"/>
                <w:tab w:val="clear" w:pos="3289"/>
              </w:tabs>
              <w:snapToGrid w:val="0"/>
              <w:spacing w:line="240" w:lineRule="exact"/>
              <w:ind w:left="0" w:firstLine="0"/>
              <w:rPr>
                <w:rFonts w:eastAsia="Cambria"/>
                <w:szCs w:val="22"/>
                <w:lang w:val="de-DE"/>
              </w:rPr>
            </w:pPr>
            <w:r w:rsidRPr="001176FF">
              <w:rPr>
                <w:szCs w:val="22"/>
                <w:lang w:val="de-DE"/>
              </w:rPr>
              <w:t>:</w:t>
            </w:r>
          </w:p>
        </w:tc>
        <w:tc>
          <w:tcPr>
            <w:tcW w:w="6270" w:type="dxa"/>
            <w:shd w:val="clear" w:color="auto" w:fill="auto"/>
          </w:tcPr>
          <w:p w14:paraId="0E3BBAF7" w14:textId="584CE116" w:rsidR="00E622DE" w:rsidRPr="00665E0D" w:rsidRDefault="00000000" w:rsidP="00665E0D">
            <w:pPr>
              <w:pStyle w:val="para-1"/>
              <w:tabs>
                <w:tab w:val="clear" w:pos="1021"/>
                <w:tab w:val="clear" w:pos="1588"/>
                <w:tab w:val="clear" w:pos="2155"/>
                <w:tab w:val="clear" w:pos="2722"/>
                <w:tab w:val="clear" w:pos="3289"/>
              </w:tabs>
              <w:snapToGrid w:val="0"/>
              <w:spacing w:line="240" w:lineRule="exact"/>
              <w:ind w:left="0" w:right="-114" w:firstLine="0"/>
              <w:rPr>
                <w:rFonts w:eastAsia="Arial"/>
                <w:color w:val="0000FF"/>
                <w:szCs w:val="22"/>
                <w:u w:val="single"/>
                <w:lang w:val="de-DE"/>
              </w:rPr>
            </w:pPr>
            <w:hyperlink r:id="rId9" w:history="1">
              <w:r w:rsidR="006074B1" w:rsidRPr="00B23AB4">
                <w:rPr>
                  <w:rStyle w:val="-"/>
                  <w:lang w:val="de-DE"/>
                </w:rPr>
                <w:t>m.faropoulou@pste.gov.gr</w:t>
              </w:r>
            </w:hyperlink>
            <w:r w:rsidR="006074B1">
              <w:rPr>
                <w:lang w:val="de-DE"/>
              </w:rPr>
              <w:t>, a.kokkinos@pste.gov.gr</w:t>
            </w:r>
          </w:p>
        </w:tc>
      </w:tr>
      <w:tr w:rsidR="00E622DE" w:rsidRPr="001176FF" w14:paraId="78AB20EB" w14:textId="77777777" w:rsidTr="00D157A6">
        <w:tc>
          <w:tcPr>
            <w:tcW w:w="1985" w:type="dxa"/>
            <w:shd w:val="clear" w:color="auto" w:fill="auto"/>
          </w:tcPr>
          <w:p w14:paraId="689C46E4" w14:textId="77777777" w:rsidR="00E622DE" w:rsidRPr="001176FF" w:rsidRDefault="00E622DE" w:rsidP="00130A40">
            <w:pPr>
              <w:pStyle w:val="para-1"/>
              <w:tabs>
                <w:tab w:val="clear" w:pos="1021"/>
                <w:tab w:val="clear" w:pos="1588"/>
                <w:tab w:val="clear" w:pos="2155"/>
                <w:tab w:val="clear" w:pos="2722"/>
                <w:tab w:val="clear" w:pos="3289"/>
              </w:tabs>
              <w:snapToGrid w:val="0"/>
              <w:spacing w:line="240" w:lineRule="exact"/>
              <w:ind w:left="0" w:firstLine="0"/>
              <w:rPr>
                <w:szCs w:val="22"/>
              </w:rPr>
            </w:pPr>
            <w:r w:rsidRPr="001176FF">
              <w:rPr>
                <w:szCs w:val="22"/>
              </w:rPr>
              <w:t>Πληροφορίες</w:t>
            </w:r>
          </w:p>
        </w:tc>
        <w:tc>
          <w:tcPr>
            <w:tcW w:w="250" w:type="dxa"/>
            <w:shd w:val="clear" w:color="auto" w:fill="auto"/>
          </w:tcPr>
          <w:p w14:paraId="4E58779D" w14:textId="77777777" w:rsidR="00E622DE" w:rsidRPr="001176FF" w:rsidRDefault="00E622DE" w:rsidP="00130A40">
            <w:pPr>
              <w:pStyle w:val="para-1"/>
              <w:tabs>
                <w:tab w:val="clear" w:pos="1021"/>
                <w:tab w:val="clear" w:pos="1588"/>
                <w:tab w:val="clear" w:pos="2155"/>
                <w:tab w:val="clear" w:pos="2722"/>
                <w:tab w:val="clear" w:pos="3289"/>
              </w:tabs>
              <w:snapToGrid w:val="0"/>
              <w:spacing w:line="240" w:lineRule="exact"/>
              <w:ind w:left="0" w:firstLine="0"/>
              <w:rPr>
                <w:rFonts w:eastAsia="Cambria"/>
                <w:szCs w:val="22"/>
              </w:rPr>
            </w:pPr>
            <w:r w:rsidRPr="001176FF">
              <w:rPr>
                <w:szCs w:val="22"/>
              </w:rPr>
              <w:t>:</w:t>
            </w:r>
          </w:p>
        </w:tc>
        <w:tc>
          <w:tcPr>
            <w:tcW w:w="6270" w:type="dxa"/>
            <w:shd w:val="clear" w:color="auto" w:fill="auto"/>
          </w:tcPr>
          <w:p w14:paraId="32F19342" w14:textId="3CDD0152" w:rsidR="00E622DE" w:rsidRPr="001176FF" w:rsidRDefault="006074B1" w:rsidP="00F61732">
            <w:pPr>
              <w:pStyle w:val="para-1"/>
              <w:tabs>
                <w:tab w:val="clear" w:pos="1021"/>
                <w:tab w:val="clear" w:pos="1588"/>
                <w:tab w:val="clear" w:pos="2155"/>
                <w:tab w:val="clear" w:pos="2722"/>
                <w:tab w:val="clear" w:pos="3289"/>
              </w:tabs>
              <w:snapToGrid w:val="0"/>
              <w:spacing w:line="240" w:lineRule="exact"/>
              <w:ind w:left="0" w:firstLine="0"/>
              <w:rPr>
                <w:szCs w:val="22"/>
              </w:rPr>
            </w:pPr>
            <w:r>
              <w:rPr>
                <w:szCs w:val="22"/>
              </w:rPr>
              <w:t>Μαρία Φαροπούλου, Ασημάκης Κόκκινος</w:t>
            </w:r>
          </w:p>
        </w:tc>
      </w:tr>
    </w:tbl>
    <w:p w14:paraId="581ABE52" w14:textId="77777777" w:rsidR="0076141B" w:rsidRPr="001176FF" w:rsidRDefault="0076141B" w:rsidP="00130A40">
      <w:pPr>
        <w:pStyle w:val="1"/>
        <w:spacing w:line="240" w:lineRule="exact"/>
        <w:ind w:firstLine="360"/>
        <w:jc w:val="both"/>
        <w:rPr>
          <w:rFonts w:ascii="Arial" w:hAnsi="Arial" w:cs="Arial"/>
          <w:sz w:val="22"/>
          <w:szCs w:val="22"/>
          <w:lang w:val="el-GR"/>
        </w:rPr>
      </w:pPr>
    </w:p>
    <w:p w14:paraId="15043FCF" w14:textId="3B9AFE54" w:rsidR="0076141B" w:rsidRPr="001176FF" w:rsidRDefault="0076141B" w:rsidP="00130A40">
      <w:pPr>
        <w:pStyle w:val="1"/>
        <w:spacing w:line="240" w:lineRule="exact"/>
        <w:jc w:val="both"/>
        <w:rPr>
          <w:rFonts w:ascii="Arial" w:hAnsi="Arial" w:cs="Arial"/>
          <w:b w:val="0"/>
          <w:sz w:val="22"/>
          <w:szCs w:val="22"/>
          <w:lang w:val="el-GR"/>
        </w:rPr>
      </w:pPr>
      <w:bookmarkStart w:id="19" w:name="_Toc39585080"/>
      <w:r w:rsidRPr="001176FF">
        <w:rPr>
          <w:rFonts w:ascii="Arial" w:hAnsi="Arial" w:cs="Arial"/>
          <w:b w:val="0"/>
          <w:sz w:val="22"/>
          <w:szCs w:val="22"/>
          <w:lang w:val="el-GR"/>
        </w:rPr>
        <w:t>1.2 Κύριος του Έργου</w:t>
      </w:r>
      <w:r w:rsidR="00CC14B9" w:rsidRPr="001176FF">
        <w:rPr>
          <w:rFonts w:ascii="Arial" w:hAnsi="Arial" w:cs="Arial"/>
          <w:b w:val="0"/>
          <w:sz w:val="22"/>
          <w:szCs w:val="22"/>
          <w:lang w:val="el-GR"/>
        </w:rPr>
        <w:t xml:space="preserve"> </w:t>
      </w:r>
      <w:r w:rsidRPr="001176FF">
        <w:rPr>
          <w:rFonts w:ascii="Arial" w:hAnsi="Arial" w:cs="Arial"/>
          <w:b w:val="0"/>
          <w:sz w:val="22"/>
          <w:szCs w:val="22"/>
          <w:lang w:val="el-GR"/>
        </w:rPr>
        <w:t xml:space="preserve">   </w:t>
      </w:r>
      <w:r w:rsidRPr="001176FF">
        <w:rPr>
          <w:rFonts w:ascii="Arial" w:hAnsi="Arial" w:cs="Arial"/>
          <w:b w:val="0"/>
          <w:sz w:val="22"/>
          <w:szCs w:val="22"/>
          <w:lang w:val="el-GR"/>
        </w:rPr>
        <w:tab/>
        <w:t xml:space="preserve">   </w:t>
      </w:r>
      <w:r w:rsidR="00CC14B9" w:rsidRPr="001176FF">
        <w:rPr>
          <w:rFonts w:ascii="Arial" w:hAnsi="Arial" w:cs="Arial"/>
          <w:b w:val="0"/>
          <w:sz w:val="22"/>
          <w:szCs w:val="22"/>
          <w:lang w:val="el-GR"/>
        </w:rPr>
        <w:t xml:space="preserve">  </w:t>
      </w:r>
      <w:r w:rsidR="00607650" w:rsidRPr="001176FF">
        <w:rPr>
          <w:rFonts w:ascii="Arial" w:hAnsi="Arial" w:cs="Arial"/>
          <w:b w:val="0"/>
          <w:sz w:val="22"/>
          <w:szCs w:val="22"/>
          <w:lang w:val="el-GR"/>
        </w:rPr>
        <w:t xml:space="preserve">:  </w:t>
      </w:r>
      <w:r w:rsidR="00CC14B9" w:rsidRPr="001176FF">
        <w:rPr>
          <w:rFonts w:ascii="Arial" w:hAnsi="Arial" w:cs="Arial"/>
          <w:b w:val="0"/>
          <w:sz w:val="22"/>
          <w:szCs w:val="22"/>
          <w:lang w:val="el-GR"/>
        </w:rPr>
        <w:t xml:space="preserve"> </w:t>
      </w:r>
      <w:r w:rsidR="007D38A9" w:rsidRPr="001176FF">
        <w:rPr>
          <w:rFonts w:ascii="Arial" w:hAnsi="Arial" w:cs="Arial"/>
          <w:b w:val="0"/>
          <w:sz w:val="22"/>
          <w:szCs w:val="22"/>
          <w:lang w:val="el-GR"/>
        </w:rPr>
        <w:t xml:space="preserve"> </w:t>
      </w:r>
      <w:r w:rsidR="00E622DE" w:rsidRPr="001176FF">
        <w:rPr>
          <w:rFonts w:ascii="Arial" w:hAnsi="Arial" w:cs="Arial"/>
          <w:b w:val="0"/>
          <w:sz w:val="22"/>
          <w:szCs w:val="22"/>
          <w:lang w:val="el-GR"/>
        </w:rPr>
        <w:t xml:space="preserve">Περιφέρεια Στερεάς Ελλάδας – Π.Ε. </w:t>
      </w:r>
      <w:r w:rsidR="006074B1">
        <w:rPr>
          <w:rFonts w:ascii="Arial" w:hAnsi="Arial" w:cs="Arial"/>
          <w:b w:val="0"/>
          <w:sz w:val="22"/>
          <w:szCs w:val="22"/>
          <w:lang w:val="el-GR"/>
        </w:rPr>
        <w:t>Φωκίδας</w:t>
      </w:r>
      <w:bookmarkEnd w:id="19"/>
    </w:p>
    <w:p w14:paraId="5F10B0E1" w14:textId="77777777" w:rsidR="0076141B" w:rsidRPr="001176FF" w:rsidRDefault="0076141B" w:rsidP="00130A40">
      <w:pPr>
        <w:pStyle w:val="1"/>
        <w:spacing w:line="240" w:lineRule="exact"/>
        <w:ind w:firstLine="360"/>
        <w:jc w:val="both"/>
        <w:rPr>
          <w:rFonts w:ascii="Arial" w:hAnsi="Arial" w:cs="Arial"/>
          <w:b w:val="0"/>
          <w:sz w:val="22"/>
          <w:szCs w:val="22"/>
          <w:lang w:val="el-GR"/>
        </w:rPr>
      </w:pPr>
    </w:p>
    <w:p w14:paraId="1E5E88EC" w14:textId="08B99534" w:rsidR="0076141B" w:rsidRPr="001176FF" w:rsidRDefault="0076141B" w:rsidP="00130A40">
      <w:pPr>
        <w:pStyle w:val="1"/>
        <w:spacing w:line="240" w:lineRule="exact"/>
        <w:jc w:val="both"/>
        <w:rPr>
          <w:rFonts w:ascii="Arial" w:hAnsi="Arial" w:cs="Arial"/>
          <w:b w:val="0"/>
          <w:sz w:val="22"/>
          <w:szCs w:val="22"/>
          <w:lang w:val="el-GR"/>
        </w:rPr>
      </w:pPr>
      <w:bookmarkStart w:id="20" w:name="_Toc39585081"/>
      <w:r w:rsidRPr="001176FF">
        <w:rPr>
          <w:rFonts w:ascii="Arial" w:hAnsi="Arial" w:cs="Arial"/>
          <w:b w:val="0"/>
          <w:sz w:val="22"/>
          <w:szCs w:val="22"/>
          <w:lang w:val="el-GR"/>
        </w:rPr>
        <w:t>1.3 Εργοδότης</w:t>
      </w:r>
      <w:r w:rsidR="00CC14B9" w:rsidRPr="001176FF">
        <w:rPr>
          <w:rFonts w:ascii="Arial" w:hAnsi="Arial" w:cs="Arial"/>
          <w:b w:val="0"/>
          <w:sz w:val="22"/>
          <w:szCs w:val="22"/>
          <w:lang w:val="el-GR"/>
        </w:rPr>
        <w:t xml:space="preserve">             </w:t>
      </w:r>
      <w:r w:rsidRPr="001176FF">
        <w:rPr>
          <w:rFonts w:ascii="Arial" w:hAnsi="Arial" w:cs="Arial"/>
          <w:b w:val="0"/>
          <w:sz w:val="22"/>
          <w:szCs w:val="22"/>
          <w:lang w:val="el-GR"/>
        </w:rPr>
        <w:t xml:space="preserve">          </w:t>
      </w:r>
      <w:r w:rsidR="00CC14B9" w:rsidRPr="001176FF">
        <w:rPr>
          <w:rFonts w:ascii="Arial" w:hAnsi="Arial" w:cs="Arial"/>
          <w:b w:val="0"/>
          <w:sz w:val="22"/>
          <w:szCs w:val="22"/>
          <w:lang w:val="el-GR"/>
        </w:rPr>
        <w:t xml:space="preserve">  </w:t>
      </w:r>
      <w:r w:rsidRPr="001176FF">
        <w:rPr>
          <w:rFonts w:ascii="Arial" w:hAnsi="Arial" w:cs="Arial"/>
          <w:b w:val="0"/>
          <w:sz w:val="22"/>
          <w:szCs w:val="22"/>
          <w:lang w:val="el-GR"/>
        </w:rPr>
        <w:t xml:space="preserve">   </w:t>
      </w:r>
      <w:r w:rsidR="00607650" w:rsidRPr="001176FF">
        <w:rPr>
          <w:rFonts w:ascii="Arial" w:hAnsi="Arial" w:cs="Arial"/>
          <w:b w:val="0"/>
          <w:sz w:val="22"/>
          <w:szCs w:val="22"/>
          <w:lang w:val="el-GR"/>
        </w:rPr>
        <w:t xml:space="preserve"> :  </w:t>
      </w:r>
      <w:r w:rsidRPr="001176FF">
        <w:rPr>
          <w:rFonts w:ascii="Arial" w:hAnsi="Arial" w:cs="Arial"/>
          <w:b w:val="0"/>
          <w:sz w:val="22"/>
          <w:szCs w:val="22"/>
          <w:lang w:val="el-GR"/>
        </w:rPr>
        <w:t xml:space="preserve"> </w:t>
      </w:r>
      <w:r w:rsidR="007D38A9" w:rsidRPr="001176FF">
        <w:rPr>
          <w:rFonts w:ascii="Arial" w:hAnsi="Arial" w:cs="Arial"/>
          <w:b w:val="0"/>
          <w:sz w:val="22"/>
          <w:szCs w:val="22"/>
          <w:lang w:val="el-GR"/>
        </w:rPr>
        <w:t xml:space="preserve"> </w:t>
      </w:r>
      <w:r w:rsidR="00E622DE" w:rsidRPr="001176FF">
        <w:rPr>
          <w:rFonts w:ascii="Arial" w:hAnsi="Arial" w:cs="Arial"/>
          <w:b w:val="0"/>
          <w:sz w:val="22"/>
          <w:szCs w:val="22"/>
          <w:lang w:val="el-GR"/>
        </w:rPr>
        <w:t xml:space="preserve">Περιφέρεια Στερεάς Ελλάδας – Π.Ε. </w:t>
      </w:r>
      <w:r w:rsidR="006074B1">
        <w:rPr>
          <w:rFonts w:ascii="Arial" w:hAnsi="Arial" w:cs="Arial"/>
          <w:b w:val="0"/>
          <w:sz w:val="22"/>
          <w:szCs w:val="22"/>
          <w:lang w:val="el-GR"/>
        </w:rPr>
        <w:t>Φωκίδας</w:t>
      </w:r>
      <w:bookmarkEnd w:id="20"/>
    </w:p>
    <w:p w14:paraId="2BB78FC4" w14:textId="77777777" w:rsidR="0076141B" w:rsidRPr="001176FF" w:rsidRDefault="0076141B" w:rsidP="00130A40">
      <w:pPr>
        <w:pStyle w:val="31"/>
        <w:spacing w:line="240" w:lineRule="exact"/>
        <w:ind w:left="1104" w:firstLine="0"/>
        <w:rPr>
          <w:szCs w:val="22"/>
        </w:rPr>
      </w:pPr>
    </w:p>
    <w:p w14:paraId="3C13175D" w14:textId="00FC7779" w:rsidR="0076141B" w:rsidRPr="001176FF" w:rsidRDefault="0076141B" w:rsidP="00130A40">
      <w:pPr>
        <w:pStyle w:val="31"/>
        <w:spacing w:line="240" w:lineRule="exact"/>
        <w:ind w:firstLine="0"/>
        <w:rPr>
          <w:szCs w:val="22"/>
        </w:rPr>
      </w:pPr>
      <w:r w:rsidRPr="001176FF">
        <w:rPr>
          <w:szCs w:val="22"/>
        </w:rPr>
        <w:t>1.4 Προ</w:t>
      </w:r>
      <w:r w:rsidR="00CC14B9" w:rsidRPr="001176FF">
        <w:rPr>
          <w:szCs w:val="22"/>
        </w:rPr>
        <w:t xml:space="preserve">ϊστάμενη Αρχή         </w:t>
      </w:r>
      <w:r w:rsidR="009B3A44" w:rsidRPr="001176FF">
        <w:rPr>
          <w:szCs w:val="22"/>
        </w:rPr>
        <w:t xml:space="preserve"> </w:t>
      </w:r>
      <w:r w:rsidR="00816F16" w:rsidRPr="001176FF">
        <w:rPr>
          <w:szCs w:val="22"/>
        </w:rPr>
        <w:t xml:space="preserve">  </w:t>
      </w:r>
      <w:r w:rsidR="00CC14B9" w:rsidRPr="001176FF">
        <w:rPr>
          <w:szCs w:val="22"/>
        </w:rPr>
        <w:t xml:space="preserve">  </w:t>
      </w:r>
      <w:r w:rsidR="00D157A6" w:rsidRPr="001176FF">
        <w:rPr>
          <w:szCs w:val="22"/>
        </w:rPr>
        <w:t xml:space="preserve">  </w:t>
      </w:r>
      <w:r w:rsidR="00607650" w:rsidRPr="001176FF">
        <w:rPr>
          <w:szCs w:val="22"/>
        </w:rPr>
        <w:t>:</w:t>
      </w:r>
      <w:r w:rsidRPr="001176FF">
        <w:rPr>
          <w:szCs w:val="22"/>
        </w:rPr>
        <w:t xml:space="preserve">  </w:t>
      </w:r>
      <w:r w:rsidR="00607650" w:rsidRPr="001176FF">
        <w:rPr>
          <w:szCs w:val="22"/>
        </w:rPr>
        <w:t xml:space="preserve"> </w:t>
      </w:r>
      <w:r w:rsidR="007D38A9" w:rsidRPr="001176FF">
        <w:rPr>
          <w:szCs w:val="22"/>
        </w:rPr>
        <w:t xml:space="preserve"> </w:t>
      </w:r>
      <w:proofErr w:type="spellStart"/>
      <w:r w:rsidR="00E622DE" w:rsidRPr="001176FF">
        <w:rPr>
          <w:szCs w:val="22"/>
        </w:rPr>
        <w:t>Πρ</w:t>
      </w:r>
      <w:proofErr w:type="spellEnd"/>
      <w:r w:rsidR="00E622DE" w:rsidRPr="001176FF">
        <w:rPr>
          <w:szCs w:val="22"/>
        </w:rPr>
        <w:t>/</w:t>
      </w:r>
      <w:proofErr w:type="spellStart"/>
      <w:r w:rsidR="00E622DE" w:rsidRPr="001176FF">
        <w:rPr>
          <w:szCs w:val="22"/>
        </w:rPr>
        <w:t>νος</w:t>
      </w:r>
      <w:proofErr w:type="spellEnd"/>
      <w:r w:rsidR="00E622DE" w:rsidRPr="001176FF">
        <w:rPr>
          <w:szCs w:val="22"/>
        </w:rPr>
        <w:t xml:space="preserve"> Δ.Τ.Ε. Π.Ε. </w:t>
      </w:r>
      <w:r w:rsidR="006074B1">
        <w:rPr>
          <w:szCs w:val="22"/>
        </w:rPr>
        <w:t>Φωκίδας</w:t>
      </w:r>
      <w:r w:rsidR="00E622DE" w:rsidRPr="001176FF">
        <w:rPr>
          <w:szCs w:val="22"/>
        </w:rPr>
        <w:t xml:space="preserve"> &amp; Οικονομική Επιτροπή Π.Σ.Ε.</w:t>
      </w:r>
    </w:p>
    <w:p w14:paraId="4374175D" w14:textId="77777777" w:rsidR="0076141B" w:rsidRPr="001176FF" w:rsidRDefault="0076141B" w:rsidP="00130A40">
      <w:pPr>
        <w:pStyle w:val="31"/>
        <w:spacing w:line="240" w:lineRule="exact"/>
        <w:ind w:firstLine="360"/>
        <w:rPr>
          <w:szCs w:val="22"/>
        </w:rPr>
      </w:pPr>
    </w:p>
    <w:p w14:paraId="57B116B0" w14:textId="36CA660D" w:rsidR="0076141B" w:rsidRPr="001176FF" w:rsidRDefault="00607650" w:rsidP="00130A40">
      <w:pPr>
        <w:pStyle w:val="31"/>
        <w:spacing w:line="240" w:lineRule="exact"/>
        <w:ind w:left="3544" w:hanging="3544"/>
        <w:rPr>
          <w:szCs w:val="22"/>
        </w:rPr>
      </w:pPr>
      <w:r w:rsidRPr="001176FF">
        <w:rPr>
          <w:szCs w:val="22"/>
        </w:rPr>
        <w:t xml:space="preserve">1.5 Διευθύνουσα Υπηρεσία  </w:t>
      </w:r>
      <w:r w:rsidR="002E2709" w:rsidRPr="001176FF">
        <w:rPr>
          <w:szCs w:val="22"/>
        </w:rPr>
        <w:t xml:space="preserve">   </w:t>
      </w:r>
      <w:r w:rsidR="009B3A44" w:rsidRPr="001176FF">
        <w:rPr>
          <w:szCs w:val="22"/>
        </w:rPr>
        <w:t xml:space="preserve"> </w:t>
      </w:r>
      <w:r w:rsidR="00D157A6" w:rsidRPr="001176FF">
        <w:rPr>
          <w:szCs w:val="22"/>
        </w:rPr>
        <w:t xml:space="preserve">   </w:t>
      </w:r>
      <w:r w:rsidRPr="001176FF">
        <w:rPr>
          <w:szCs w:val="22"/>
        </w:rPr>
        <w:t>:</w:t>
      </w:r>
      <w:r w:rsidR="00D157A6" w:rsidRPr="001176FF">
        <w:rPr>
          <w:szCs w:val="22"/>
        </w:rPr>
        <w:t xml:space="preserve"> </w:t>
      </w:r>
      <w:r w:rsidR="009B3A44" w:rsidRPr="001176FF">
        <w:rPr>
          <w:szCs w:val="22"/>
        </w:rPr>
        <w:t xml:space="preserve"> </w:t>
      </w:r>
      <w:r w:rsidR="007D38A9" w:rsidRPr="001176FF">
        <w:rPr>
          <w:szCs w:val="22"/>
        </w:rPr>
        <w:t xml:space="preserve"> </w:t>
      </w:r>
      <w:r w:rsidR="00E622DE" w:rsidRPr="001176FF">
        <w:rPr>
          <w:szCs w:val="22"/>
        </w:rPr>
        <w:t xml:space="preserve">Τμήμα </w:t>
      </w:r>
      <w:r w:rsidR="001F2BCF">
        <w:rPr>
          <w:szCs w:val="22"/>
        </w:rPr>
        <w:t>Συγκοινωνιακών Έργων</w:t>
      </w:r>
      <w:r w:rsidR="001176FF" w:rsidRPr="001176FF">
        <w:rPr>
          <w:szCs w:val="22"/>
        </w:rPr>
        <w:t xml:space="preserve"> </w:t>
      </w:r>
      <w:r w:rsidR="009B3A44" w:rsidRPr="001176FF">
        <w:rPr>
          <w:szCs w:val="22"/>
        </w:rPr>
        <w:t xml:space="preserve">της </w:t>
      </w:r>
      <w:r w:rsidR="00E622DE" w:rsidRPr="001176FF">
        <w:rPr>
          <w:szCs w:val="22"/>
        </w:rPr>
        <w:t xml:space="preserve"> Δ.Τ.Ε. Π.Ε. </w:t>
      </w:r>
      <w:r w:rsidR="006074B1">
        <w:rPr>
          <w:szCs w:val="22"/>
        </w:rPr>
        <w:t>Φωκίδας</w:t>
      </w:r>
    </w:p>
    <w:p w14:paraId="3FC037DA" w14:textId="77777777" w:rsidR="0076141B" w:rsidRPr="001176FF" w:rsidRDefault="0076141B" w:rsidP="00130A40">
      <w:pPr>
        <w:pStyle w:val="31"/>
        <w:spacing w:line="240" w:lineRule="exact"/>
        <w:ind w:firstLine="360"/>
        <w:rPr>
          <w:szCs w:val="22"/>
        </w:rPr>
      </w:pPr>
    </w:p>
    <w:p w14:paraId="4C2B7ED6" w14:textId="236EF378" w:rsidR="0076141B" w:rsidRPr="00130A40" w:rsidRDefault="0076141B" w:rsidP="00130A40">
      <w:pPr>
        <w:pStyle w:val="para-1"/>
        <w:tabs>
          <w:tab w:val="clear" w:pos="1021"/>
          <w:tab w:val="clear" w:pos="1588"/>
          <w:tab w:val="clear" w:pos="2155"/>
          <w:tab w:val="clear" w:pos="2722"/>
          <w:tab w:val="clear" w:pos="3289"/>
        </w:tabs>
        <w:spacing w:line="240" w:lineRule="exact"/>
        <w:rPr>
          <w:szCs w:val="22"/>
        </w:rPr>
      </w:pPr>
      <w:r w:rsidRPr="001176FF">
        <w:rPr>
          <w:szCs w:val="22"/>
        </w:rPr>
        <w:t>1.6 Αρμόδιο Τεχνικό Συμβούλιο</w:t>
      </w:r>
      <w:r w:rsidR="007D38A9" w:rsidRPr="001176FF">
        <w:rPr>
          <w:szCs w:val="22"/>
        </w:rPr>
        <w:t xml:space="preserve"> </w:t>
      </w:r>
      <w:r w:rsidRPr="001176FF">
        <w:rPr>
          <w:szCs w:val="22"/>
        </w:rPr>
        <w:t>:</w:t>
      </w:r>
      <w:r w:rsidR="00E622DE" w:rsidRPr="001176FF">
        <w:rPr>
          <w:szCs w:val="22"/>
        </w:rPr>
        <w:t xml:space="preserve"> </w:t>
      </w:r>
      <w:r w:rsidR="007D38A9" w:rsidRPr="001176FF">
        <w:rPr>
          <w:szCs w:val="22"/>
        </w:rPr>
        <w:t xml:space="preserve"> </w:t>
      </w:r>
      <w:r w:rsidR="00E622DE" w:rsidRPr="001176FF">
        <w:rPr>
          <w:szCs w:val="22"/>
        </w:rPr>
        <w:t xml:space="preserve">Τ.Σ.Δ.Ε. Π.Ε. </w:t>
      </w:r>
      <w:r w:rsidR="006074B1">
        <w:rPr>
          <w:szCs w:val="22"/>
        </w:rPr>
        <w:t>Φωκίδας</w:t>
      </w:r>
      <w:r w:rsidR="00E622DE" w:rsidRPr="001176FF">
        <w:rPr>
          <w:szCs w:val="22"/>
        </w:rPr>
        <w:t xml:space="preserve"> &amp; Τ.Σ.Δ.Ε. Περ. Στερεάς Ελλάδας</w:t>
      </w:r>
    </w:p>
    <w:p w14:paraId="3BADAD03" w14:textId="77777777" w:rsidR="0076141B" w:rsidRPr="00130A40" w:rsidRDefault="0076141B" w:rsidP="00130A40">
      <w:pPr>
        <w:pStyle w:val="31"/>
        <w:spacing w:line="240" w:lineRule="exact"/>
        <w:ind w:firstLine="360"/>
        <w:rPr>
          <w:szCs w:val="22"/>
        </w:rPr>
      </w:pPr>
    </w:p>
    <w:p w14:paraId="10D31AB1" w14:textId="48DC0A76" w:rsidR="0076141B" w:rsidRPr="00130A40" w:rsidRDefault="0076141B" w:rsidP="00130A40">
      <w:pPr>
        <w:overflowPunct w:val="0"/>
        <w:autoSpaceDE w:val="0"/>
        <w:spacing w:line="240" w:lineRule="exact"/>
        <w:textAlignment w:val="baseline"/>
        <w:rPr>
          <w:rFonts w:ascii="Arial" w:hAnsi="Arial" w:cs="Arial"/>
          <w:sz w:val="22"/>
          <w:szCs w:val="22"/>
        </w:rPr>
      </w:pPr>
      <w:r w:rsidRPr="00130A40">
        <w:rPr>
          <w:rFonts w:ascii="Arial" w:hAnsi="Arial" w:cs="Arial"/>
          <w:sz w:val="22"/>
          <w:szCs w:val="22"/>
        </w:rPr>
        <w:t xml:space="preserve">1.7 Η Υπηρεσία που διεξάγει </w:t>
      </w:r>
      <w:r w:rsidR="009B4CC8" w:rsidRPr="00130A40">
        <w:rPr>
          <w:rFonts w:ascii="Arial" w:hAnsi="Arial" w:cs="Arial"/>
          <w:sz w:val="22"/>
          <w:szCs w:val="22"/>
        </w:rPr>
        <w:t>τη διαπραγμάτευση</w:t>
      </w:r>
      <w:r w:rsidRPr="00130A40">
        <w:rPr>
          <w:rFonts w:ascii="Arial" w:hAnsi="Arial" w:cs="Arial"/>
          <w:sz w:val="22"/>
          <w:szCs w:val="22"/>
        </w:rPr>
        <w:t xml:space="preserve"> είναι </w:t>
      </w:r>
      <w:r w:rsidR="00E622DE" w:rsidRPr="00130A40">
        <w:rPr>
          <w:rFonts w:ascii="Arial" w:hAnsi="Arial" w:cs="Arial"/>
          <w:sz w:val="22"/>
          <w:szCs w:val="22"/>
        </w:rPr>
        <w:t>η Δ/</w:t>
      </w:r>
      <w:proofErr w:type="spellStart"/>
      <w:r w:rsidR="00E622DE" w:rsidRPr="00130A40">
        <w:rPr>
          <w:rFonts w:ascii="Arial" w:hAnsi="Arial" w:cs="Arial"/>
          <w:sz w:val="22"/>
          <w:szCs w:val="22"/>
        </w:rPr>
        <w:t>νση</w:t>
      </w:r>
      <w:proofErr w:type="spellEnd"/>
      <w:r w:rsidR="00E622DE" w:rsidRPr="00130A40">
        <w:rPr>
          <w:rFonts w:ascii="Arial" w:hAnsi="Arial" w:cs="Arial"/>
          <w:sz w:val="22"/>
          <w:szCs w:val="22"/>
        </w:rPr>
        <w:t xml:space="preserve"> Τεχνικών Έργων Π.Ε. </w:t>
      </w:r>
      <w:r w:rsidR="006074B1">
        <w:rPr>
          <w:rFonts w:ascii="Arial" w:hAnsi="Arial" w:cs="Arial"/>
          <w:sz w:val="22"/>
          <w:szCs w:val="22"/>
        </w:rPr>
        <w:t>Φωκίδας</w:t>
      </w:r>
      <w:r w:rsidR="00A2353D">
        <w:rPr>
          <w:rFonts w:ascii="Arial" w:hAnsi="Arial" w:cs="Arial"/>
          <w:sz w:val="22"/>
          <w:szCs w:val="22"/>
        </w:rPr>
        <w:t xml:space="preserve"> (</w:t>
      </w:r>
      <w:proofErr w:type="spellStart"/>
      <w:r w:rsidR="006074B1">
        <w:rPr>
          <w:rFonts w:ascii="Arial" w:hAnsi="Arial" w:cs="Arial"/>
          <w:sz w:val="22"/>
          <w:szCs w:val="22"/>
        </w:rPr>
        <w:t>Γιδογιάννου</w:t>
      </w:r>
      <w:proofErr w:type="spellEnd"/>
      <w:r w:rsidR="006074B1">
        <w:rPr>
          <w:rFonts w:ascii="Arial" w:hAnsi="Arial" w:cs="Arial"/>
          <w:sz w:val="22"/>
          <w:szCs w:val="22"/>
        </w:rPr>
        <w:t xml:space="preserve"> 31, 33100 Άμφισσα</w:t>
      </w:r>
      <w:r w:rsidR="00A2353D">
        <w:rPr>
          <w:rFonts w:ascii="Arial" w:hAnsi="Arial" w:cs="Arial"/>
          <w:sz w:val="22"/>
          <w:szCs w:val="22"/>
        </w:rPr>
        <w:t>)</w:t>
      </w:r>
      <w:r w:rsidRPr="00130A40">
        <w:rPr>
          <w:rFonts w:ascii="Arial" w:hAnsi="Arial" w:cs="Arial"/>
          <w:sz w:val="22"/>
          <w:szCs w:val="22"/>
        </w:rPr>
        <w:t>, στην οποία θα κατατεθούν οι προσφορές:</w:t>
      </w:r>
    </w:p>
    <w:p w14:paraId="0DB3C089" w14:textId="77777777" w:rsidR="0076141B" w:rsidRPr="00130A40" w:rsidRDefault="0076141B" w:rsidP="00130A40">
      <w:pPr>
        <w:overflowPunct w:val="0"/>
        <w:autoSpaceDE w:val="0"/>
        <w:spacing w:line="240" w:lineRule="exact"/>
        <w:textAlignment w:val="baseline"/>
        <w:rPr>
          <w:rFonts w:ascii="Arial" w:hAnsi="Arial" w:cs="Arial"/>
          <w:sz w:val="22"/>
          <w:szCs w:val="22"/>
        </w:rPr>
      </w:pPr>
    </w:p>
    <w:p w14:paraId="43EDFF24" w14:textId="77777777" w:rsidR="0076141B" w:rsidRPr="00130A40" w:rsidRDefault="0076141B" w:rsidP="00130A40">
      <w:pPr>
        <w:overflowPunct w:val="0"/>
        <w:autoSpaceDE w:val="0"/>
        <w:spacing w:line="240" w:lineRule="exact"/>
        <w:textAlignment w:val="baseline"/>
        <w:rPr>
          <w:rFonts w:ascii="Arial" w:hAnsi="Arial" w:cs="Arial"/>
          <w:sz w:val="22"/>
          <w:szCs w:val="22"/>
        </w:rPr>
      </w:pPr>
      <w:r w:rsidRPr="00130A40">
        <w:rPr>
          <w:rFonts w:ascii="Arial" w:hAnsi="Arial" w:cs="Arial"/>
          <w:sz w:val="22"/>
          <w:szCs w:val="22"/>
        </w:rPr>
        <w:t>Εφόσον οι ανωτέρω υπηρεσίες μεταστεγασθούν κατά τη διάρκεια της διαδικασίας ανάθεσης ή εκτέλεσης τ</w:t>
      </w:r>
      <w:r w:rsidR="00970D97" w:rsidRPr="00130A40">
        <w:rPr>
          <w:rFonts w:ascii="Arial" w:hAnsi="Arial" w:cs="Arial"/>
          <w:sz w:val="22"/>
          <w:szCs w:val="22"/>
        </w:rPr>
        <w:t>ου</w:t>
      </w:r>
      <w:r w:rsidRPr="00130A40">
        <w:rPr>
          <w:rFonts w:ascii="Arial" w:hAnsi="Arial" w:cs="Arial"/>
          <w:sz w:val="22"/>
          <w:szCs w:val="22"/>
        </w:rPr>
        <w:t xml:space="preserve"> </w:t>
      </w:r>
      <w:r w:rsidR="00970D97" w:rsidRPr="00130A40">
        <w:rPr>
          <w:rFonts w:ascii="Arial" w:hAnsi="Arial" w:cs="Arial"/>
          <w:sz w:val="22"/>
          <w:szCs w:val="22"/>
        </w:rPr>
        <w:t>έργου</w:t>
      </w:r>
      <w:r w:rsidRPr="00130A40">
        <w:rPr>
          <w:rFonts w:ascii="Arial" w:hAnsi="Arial" w:cs="Arial"/>
          <w:sz w:val="22"/>
          <w:szCs w:val="22"/>
        </w:rPr>
        <w:t>, υποχρεούνται να δηλώσουν άμεσα τα νέα τους στοιχεία στους ενδιαφερόμενους/προσφέροντες ή στον ανάδοχο.</w:t>
      </w:r>
    </w:p>
    <w:p w14:paraId="1C61EAD6" w14:textId="77777777" w:rsidR="00397E78" w:rsidRDefault="00397E78" w:rsidP="00397E78">
      <w:pPr>
        <w:spacing w:line="240" w:lineRule="exact"/>
        <w:rPr>
          <w:rFonts w:ascii="Arial" w:hAnsi="Arial" w:cs="Arial"/>
          <w:sz w:val="22"/>
          <w:szCs w:val="22"/>
        </w:rPr>
      </w:pPr>
    </w:p>
    <w:p w14:paraId="737AD6A6" w14:textId="77777777" w:rsidR="0076141B" w:rsidRPr="00130A40" w:rsidRDefault="0076141B" w:rsidP="00397E78">
      <w:pPr>
        <w:spacing w:line="240" w:lineRule="exact"/>
        <w:rPr>
          <w:rFonts w:ascii="Arial" w:hAnsi="Arial" w:cs="Arial"/>
          <w:sz w:val="22"/>
          <w:szCs w:val="22"/>
        </w:rPr>
      </w:pPr>
      <w:r w:rsidRPr="00130A40">
        <w:rPr>
          <w:rFonts w:ascii="Arial" w:hAnsi="Arial" w:cs="Arial"/>
          <w:sz w:val="22"/>
          <w:szCs w:val="22"/>
        </w:rPr>
        <w:t>Εφόσον οι ανωτέρω υπηρεσίες ή/και τα αποφαινόμενα όργανα της αναθέτουσας αρχής καταργηθούν, συγχωνευτούν ή με οποιονδήποτε τρόπο μεταβληθούν κατά τη διάρκεια της διαδικασίας ανάθεσης ή εκτέλεσης της μελέτης, υποχρεούνται να δηλώσουν άμεσα και εγγράφως στους ενδιαφερόμενους/προσφέροντες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14:paraId="4A89A660" w14:textId="77777777" w:rsidR="0076141B" w:rsidRPr="00397E78" w:rsidRDefault="0076141B" w:rsidP="00130A40">
      <w:pPr>
        <w:spacing w:line="240" w:lineRule="exact"/>
        <w:ind w:left="1100" w:hanging="1100"/>
        <w:rPr>
          <w:rFonts w:ascii="Arial" w:hAnsi="Arial" w:cs="Arial"/>
          <w:sz w:val="22"/>
          <w:szCs w:val="22"/>
        </w:rPr>
      </w:pPr>
    </w:p>
    <w:p w14:paraId="1DC08552" w14:textId="77777777" w:rsidR="00892797" w:rsidRDefault="00892797" w:rsidP="00130A40">
      <w:pPr>
        <w:spacing w:line="240" w:lineRule="exact"/>
        <w:ind w:left="1100" w:hanging="1100"/>
        <w:rPr>
          <w:rFonts w:ascii="Arial" w:hAnsi="Arial" w:cs="Arial"/>
          <w:sz w:val="22"/>
          <w:szCs w:val="22"/>
        </w:rPr>
      </w:pPr>
    </w:p>
    <w:p w14:paraId="7DC76976" w14:textId="77777777" w:rsidR="00130A40" w:rsidRPr="00130A40" w:rsidRDefault="00130A40" w:rsidP="00130A40">
      <w:pPr>
        <w:spacing w:line="240" w:lineRule="exact"/>
        <w:ind w:left="1100" w:hanging="1100"/>
        <w:rPr>
          <w:rFonts w:ascii="Arial" w:hAnsi="Arial" w:cs="Arial"/>
          <w:sz w:val="22"/>
          <w:szCs w:val="22"/>
        </w:rPr>
      </w:pPr>
    </w:p>
    <w:p w14:paraId="6625C96D" w14:textId="77777777" w:rsidR="0084648F" w:rsidRDefault="0084648F" w:rsidP="00130A40">
      <w:pPr>
        <w:pStyle w:val="33"/>
        <w:shd w:val="clear" w:color="auto" w:fill="auto"/>
        <w:spacing w:after="0" w:line="240" w:lineRule="exact"/>
        <w:ind w:left="459" w:hanging="459"/>
        <w:jc w:val="both"/>
        <w:outlineLvl w:val="9"/>
        <w:rPr>
          <w:rFonts w:ascii="Arial" w:eastAsia="Times New Roman" w:hAnsi="Arial" w:cs="Arial"/>
          <w:sz w:val="22"/>
          <w:szCs w:val="22"/>
          <w:lang w:eastAsia="zh-CN"/>
        </w:rPr>
      </w:pPr>
      <w:bookmarkStart w:id="21" w:name="bookmark4"/>
      <w:r w:rsidRPr="00130A40">
        <w:rPr>
          <w:rFonts w:ascii="Arial" w:eastAsia="Times New Roman" w:hAnsi="Arial" w:cs="Arial"/>
          <w:sz w:val="22"/>
          <w:szCs w:val="22"/>
          <w:lang w:eastAsia="zh-CN"/>
        </w:rPr>
        <w:t>Άρθρο 2: Έγγραφα της σύμβασης και τεύχη</w:t>
      </w:r>
      <w:bookmarkEnd w:id="21"/>
    </w:p>
    <w:p w14:paraId="52AD5AA6" w14:textId="77777777" w:rsidR="00130A40" w:rsidRPr="00130A40" w:rsidRDefault="00130A40" w:rsidP="00130A40">
      <w:pPr>
        <w:pStyle w:val="33"/>
        <w:shd w:val="clear" w:color="auto" w:fill="auto"/>
        <w:spacing w:after="0" w:line="240" w:lineRule="exact"/>
        <w:ind w:left="459" w:hanging="459"/>
        <w:jc w:val="both"/>
        <w:outlineLvl w:val="9"/>
        <w:rPr>
          <w:rFonts w:ascii="Arial" w:eastAsia="Times New Roman" w:hAnsi="Arial" w:cs="Arial"/>
          <w:sz w:val="22"/>
          <w:szCs w:val="22"/>
          <w:lang w:eastAsia="zh-CN"/>
        </w:rPr>
      </w:pPr>
    </w:p>
    <w:p w14:paraId="5F7B7C67" w14:textId="77777777" w:rsidR="0084648F" w:rsidRPr="00130A40" w:rsidRDefault="0084648F" w:rsidP="00343191">
      <w:pPr>
        <w:pStyle w:val="26"/>
        <w:numPr>
          <w:ilvl w:val="0"/>
          <w:numId w:val="6"/>
        </w:numPr>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 xml:space="preserve">Τα έγγραφα της σύμβασης κατά την έννοια της </w:t>
      </w:r>
      <w:r w:rsidR="00D157A6" w:rsidRPr="00130A40">
        <w:rPr>
          <w:rFonts w:ascii="Arial" w:hAnsi="Arial" w:cs="Arial"/>
          <w:sz w:val="22"/>
          <w:szCs w:val="22"/>
        </w:rPr>
        <w:t>περίπτωσης</w:t>
      </w:r>
      <w:r w:rsidRPr="00130A40">
        <w:rPr>
          <w:rFonts w:ascii="Arial" w:hAnsi="Arial" w:cs="Arial"/>
          <w:sz w:val="22"/>
          <w:szCs w:val="22"/>
        </w:rPr>
        <w:t xml:space="preserve"> 14 της παρ. 1 του άρθρου 2 του ν. 4412/2016, για τον παρόντα διαγωνισμό, είναι τα ακόλουθα :</w:t>
      </w:r>
    </w:p>
    <w:p w14:paraId="1F605D0D" w14:textId="77777777" w:rsidR="0084648F" w:rsidRPr="00130A40" w:rsidRDefault="00D157A6" w:rsidP="00130A40">
      <w:pPr>
        <w:pStyle w:val="26"/>
        <w:shd w:val="clear" w:color="auto" w:fill="auto"/>
        <w:spacing w:before="0" w:line="240" w:lineRule="exact"/>
        <w:ind w:left="460" w:firstLine="0"/>
        <w:jc w:val="both"/>
        <w:rPr>
          <w:rFonts w:ascii="Arial" w:hAnsi="Arial" w:cs="Arial"/>
          <w:sz w:val="22"/>
          <w:szCs w:val="22"/>
        </w:rPr>
      </w:pPr>
      <w:r w:rsidRPr="00130A40">
        <w:rPr>
          <w:rFonts w:ascii="Arial" w:hAnsi="Arial" w:cs="Arial"/>
          <w:sz w:val="22"/>
          <w:szCs w:val="22"/>
        </w:rPr>
        <w:t xml:space="preserve">α) </w:t>
      </w:r>
      <w:r w:rsidR="0084648F" w:rsidRPr="00130A40">
        <w:rPr>
          <w:rFonts w:ascii="Arial" w:hAnsi="Arial" w:cs="Arial"/>
          <w:sz w:val="22"/>
          <w:szCs w:val="22"/>
        </w:rPr>
        <w:t>η παρούσα πρόσκληση σε διαπραγμάτευση χωρίς προηγούμενη δημοσίευση</w:t>
      </w:r>
      <w:r w:rsidRPr="00130A40">
        <w:rPr>
          <w:rFonts w:ascii="Arial" w:hAnsi="Arial" w:cs="Arial"/>
          <w:sz w:val="22"/>
          <w:szCs w:val="22"/>
        </w:rPr>
        <w:t>,</w:t>
      </w:r>
      <w:r w:rsidR="0084648F" w:rsidRPr="00130A40">
        <w:rPr>
          <w:rFonts w:ascii="Arial" w:hAnsi="Arial" w:cs="Arial"/>
          <w:sz w:val="22"/>
          <w:szCs w:val="22"/>
        </w:rPr>
        <w:t xml:space="preserve"> </w:t>
      </w:r>
      <w:r w:rsidRPr="00130A40">
        <w:rPr>
          <w:rFonts w:ascii="Arial" w:eastAsia="Tahoma" w:hAnsi="Arial" w:cs="Arial"/>
          <w:color w:val="000000"/>
          <w:sz w:val="22"/>
          <w:szCs w:val="22"/>
        </w:rPr>
        <w:t xml:space="preserve">σύμφωνα με την </w:t>
      </w:r>
      <w:proofErr w:type="spellStart"/>
      <w:r w:rsidRPr="00130A40">
        <w:rPr>
          <w:rFonts w:ascii="Arial" w:eastAsia="Tahoma" w:hAnsi="Arial" w:cs="Arial"/>
          <w:color w:val="000000"/>
          <w:sz w:val="22"/>
          <w:szCs w:val="22"/>
        </w:rPr>
        <w:t>π</w:t>
      </w:r>
      <w:r w:rsidRPr="00130A40">
        <w:rPr>
          <w:rFonts w:ascii="Arial" w:eastAsia="Tahoma" w:hAnsi="Arial" w:cs="Arial"/>
          <w:color w:val="000000"/>
          <w:spacing w:val="-2"/>
          <w:sz w:val="22"/>
          <w:szCs w:val="22"/>
        </w:rPr>
        <w:t>α</w:t>
      </w:r>
      <w:r w:rsidRPr="00130A40">
        <w:rPr>
          <w:rFonts w:ascii="Arial" w:eastAsia="Tahoma" w:hAnsi="Arial" w:cs="Arial"/>
          <w:color w:val="000000"/>
          <w:sz w:val="22"/>
          <w:szCs w:val="22"/>
        </w:rPr>
        <w:t>ρ</w:t>
      </w:r>
      <w:proofErr w:type="spellEnd"/>
      <w:r w:rsidRPr="00130A40">
        <w:rPr>
          <w:rFonts w:ascii="Arial" w:eastAsia="Tahoma" w:hAnsi="Arial" w:cs="Arial"/>
          <w:color w:val="000000"/>
          <w:sz w:val="22"/>
          <w:szCs w:val="22"/>
        </w:rPr>
        <w:t xml:space="preserve"> 2.γ,</w:t>
      </w:r>
      <w:r w:rsidRPr="00130A40">
        <w:rPr>
          <w:rFonts w:ascii="Arial" w:eastAsia="Tahoma" w:hAnsi="Arial" w:cs="Arial"/>
          <w:color w:val="000000"/>
          <w:spacing w:val="-3"/>
          <w:sz w:val="22"/>
          <w:szCs w:val="22"/>
        </w:rPr>
        <w:t xml:space="preserve"> </w:t>
      </w:r>
      <w:r w:rsidRPr="00130A40">
        <w:rPr>
          <w:rFonts w:ascii="Arial" w:eastAsia="Tahoma" w:hAnsi="Arial" w:cs="Arial"/>
          <w:color w:val="000000"/>
          <w:sz w:val="22"/>
          <w:szCs w:val="22"/>
        </w:rPr>
        <w:t>του άρ</w:t>
      </w:r>
      <w:r w:rsidRPr="00130A40">
        <w:rPr>
          <w:rFonts w:ascii="Arial" w:eastAsia="Tahoma" w:hAnsi="Arial" w:cs="Arial"/>
          <w:color w:val="000000"/>
          <w:spacing w:val="-2"/>
          <w:sz w:val="22"/>
          <w:szCs w:val="22"/>
        </w:rPr>
        <w:t>θ</w:t>
      </w:r>
      <w:r w:rsidRPr="00130A40">
        <w:rPr>
          <w:rFonts w:ascii="Arial" w:eastAsia="Tahoma" w:hAnsi="Arial" w:cs="Arial"/>
          <w:color w:val="000000"/>
          <w:sz w:val="22"/>
          <w:szCs w:val="22"/>
        </w:rPr>
        <w:t>ρου 32</w:t>
      </w:r>
      <w:r w:rsidRPr="00130A40">
        <w:rPr>
          <w:rFonts w:ascii="Arial" w:eastAsia="Tahoma" w:hAnsi="Arial" w:cs="Arial"/>
          <w:color w:val="000000"/>
          <w:w w:val="101"/>
          <w:sz w:val="22"/>
          <w:szCs w:val="22"/>
        </w:rPr>
        <w:t>,</w:t>
      </w:r>
      <w:r w:rsidRPr="00130A40">
        <w:rPr>
          <w:rFonts w:ascii="Arial" w:eastAsia="Tahoma" w:hAnsi="Arial" w:cs="Arial"/>
          <w:color w:val="000000"/>
          <w:spacing w:val="-1"/>
          <w:sz w:val="22"/>
          <w:szCs w:val="22"/>
        </w:rPr>
        <w:t xml:space="preserve"> </w:t>
      </w:r>
      <w:r w:rsidRPr="00130A40">
        <w:rPr>
          <w:rFonts w:ascii="Arial" w:eastAsia="Tahoma" w:hAnsi="Arial" w:cs="Arial"/>
          <w:color w:val="000000"/>
          <w:sz w:val="22"/>
          <w:szCs w:val="22"/>
        </w:rPr>
        <w:t xml:space="preserve">του </w:t>
      </w:r>
      <w:r w:rsidRPr="00130A40">
        <w:rPr>
          <w:rFonts w:ascii="Arial" w:eastAsia="Tahoma" w:hAnsi="Arial" w:cs="Arial"/>
          <w:color w:val="000000"/>
          <w:spacing w:val="-1"/>
          <w:sz w:val="22"/>
          <w:szCs w:val="22"/>
        </w:rPr>
        <w:t>Ν</w:t>
      </w:r>
      <w:r w:rsidRPr="00130A40">
        <w:rPr>
          <w:rFonts w:ascii="Arial" w:eastAsia="Tahoma" w:hAnsi="Arial" w:cs="Arial"/>
          <w:color w:val="000000"/>
          <w:w w:val="101"/>
          <w:sz w:val="22"/>
          <w:szCs w:val="22"/>
        </w:rPr>
        <w:t>.</w:t>
      </w:r>
      <w:r w:rsidRPr="00130A40">
        <w:rPr>
          <w:rFonts w:ascii="Arial" w:eastAsia="Tahoma" w:hAnsi="Arial" w:cs="Arial"/>
          <w:color w:val="000000"/>
          <w:sz w:val="22"/>
          <w:szCs w:val="22"/>
        </w:rPr>
        <w:t>44</w:t>
      </w:r>
      <w:r w:rsidRPr="00130A40">
        <w:rPr>
          <w:rFonts w:ascii="Arial" w:eastAsia="Tahoma" w:hAnsi="Arial" w:cs="Arial"/>
          <w:color w:val="000000"/>
          <w:spacing w:val="-1"/>
          <w:sz w:val="22"/>
          <w:szCs w:val="22"/>
        </w:rPr>
        <w:t>12</w:t>
      </w:r>
      <w:r w:rsidRPr="00130A40">
        <w:rPr>
          <w:rFonts w:ascii="Arial" w:eastAsia="Tahoma" w:hAnsi="Arial" w:cs="Arial"/>
          <w:color w:val="000000"/>
          <w:sz w:val="22"/>
          <w:szCs w:val="22"/>
        </w:rPr>
        <w:t>/</w:t>
      </w:r>
      <w:r w:rsidRPr="00130A40">
        <w:rPr>
          <w:rFonts w:ascii="Arial" w:eastAsia="Tahoma" w:hAnsi="Arial" w:cs="Arial"/>
          <w:color w:val="000000"/>
          <w:spacing w:val="-1"/>
          <w:sz w:val="22"/>
          <w:szCs w:val="22"/>
        </w:rPr>
        <w:t>2</w:t>
      </w:r>
      <w:r w:rsidRPr="00130A40">
        <w:rPr>
          <w:rFonts w:ascii="Arial" w:eastAsia="Tahoma" w:hAnsi="Arial" w:cs="Arial"/>
          <w:color w:val="000000"/>
          <w:sz w:val="22"/>
          <w:szCs w:val="22"/>
        </w:rPr>
        <w:t>0</w:t>
      </w:r>
      <w:r w:rsidRPr="00130A40">
        <w:rPr>
          <w:rFonts w:ascii="Arial" w:eastAsia="Tahoma" w:hAnsi="Arial" w:cs="Arial"/>
          <w:color w:val="000000"/>
          <w:spacing w:val="-1"/>
          <w:sz w:val="22"/>
          <w:szCs w:val="22"/>
        </w:rPr>
        <w:t>1</w:t>
      </w:r>
      <w:r w:rsidRPr="00130A40">
        <w:rPr>
          <w:rFonts w:ascii="Arial" w:eastAsia="Tahoma" w:hAnsi="Arial" w:cs="Arial"/>
          <w:color w:val="000000"/>
          <w:sz w:val="22"/>
          <w:szCs w:val="22"/>
        </w:rPr>
        <w:t xml:space="preserve">6 &amp; με το άρθρο 32 Α, του </w:t>
      </w:r>
      <w:r w:rsidRPr="00130A40">
        <w:rPr>
          <w:rFonts w:ascii="Arial" w:eastAsia="Tahoma" w:hAnsi="Arial" w:cs="Arial"/>
          <w:color w:val="000000"/>
          <w:spacing w:val="-1"/>
          <w:sz w:val="22"/>
          <w:szCs w:val="22"/>
        </w:rPr>
        <w:t>Ν</w:t>
      </w:r>
      <w:r w:rsidRPr="00130A40">
        <w:rPr>
          <w:rFonts w:ascii="Arial" w:eastAsia="Tahoma" w:hAnsi="Arial" w:cs="Arial"/>
          <w:color w:val="000000"/>
          <w:w w:val="101"/>
          <w:sz w:val="22"/>
          <w:szCs w:val="22"/>
        </w:rPr>
        <w:t>.</w:t>
      </w:r>
      <w:r w:rsidRPr="00130A40">
        <w:rPr>
          <w:rFonts w:ascii="Arial" w:eastAsia="Tahoma" w:hAnsi="Arial" w:cs="Arial"/>
          <w:color w:val="000000"/>
          <w:sz w:val="22"/>
          <w:szCs w:val="22"/>
        </w:rPr>
        <w:t>44</w:t>
      </w:r>
      <w:r w:rsidRPr="00130A40">
        <w:rPr>
          <w:rFonts w:ascii="Arial" w:eastAsia="Tahoma" w:hAnsi="Arial" w:cs="Arial"/>
          <w:color w:val="000000"/>
          <w:spacing w:val="-1"/>
          <w:sz w:val="22"/>
          <w:szCs w:val="22"/>
        </w:rPr>
        <w:t>12</w:t>
      </w:r>
      <w:r w:rsidRPr="00130A40">
        <w:rPr>
          <w:rFonts w:ascii="Arial" w:eastAsia="Tahoma" w:hAnsi="Arial" w:cs="Arial"/>
          <w:color w:val="000000"/>
          <w:sz w:val="22"/>
          <w:szCs w:val="22"/>
        </w:rPr>
        <w:t>/</w:t>
      </w:r>
      <w:r w:rsidRPr="00130A40">
        <w:rPr>
          <w:rFonts w:ascii="Arial" w:eastAsia="Tahoma" w:hAnsi="Arial" w:cs="Arial"/>
          <w:color w:val="000000"/>
          <w:spacing w:val="-1"/>
          <w:sz w:val="22"/>
          <w:szCs w:val="22"/>
        </w:rPr>
        <w:t>2</w:t>
      </w:r>
      <w:r w:rsidRPr="00130A40">
        <w:rPr>
          <w:rFonts w:ascii="Arial" w:eastAsia="Tahoma" w:hAnsi="Arial" w:cs="Arial"/>
          <w:color w:val="000000"/>
          <w:sz w:val="22"/>
          <w:szCs w:val="22"/>
        </w:rPr>
        <w:t>0</w:t>
      </w:r>
      <w:r w:rsidRPr="00130A40">
        <w:rPr>
          <w:rFonts w:ascii="Arial" w:eastAsia="Tahoma" w:hAnsi="Arial" w:cs="Arial"/>
          <w:color w:val="000000"/>
          <w:spacing w:val="-1"/>
          <w:sz w:val="22"/>
          <w:szCs w:val="22"/>
        </w:rPr>
        <w:t>1</w:t>
      </w:r>
      <w:r w:rsidRPr="00130A40">
        <w:rPr>
          <w:rFonts w:ascii="Arial" w:eastAsia="Tahoma" w:hAnsi="Arial" w:cs="Arial"/>
          <w:color w:val="000000"/>
          <w:sz w:val="22"/>
          <w:szCs w:val="22"/>
        </w:rPr>
        <w:t xml:space="preserve">6 όπως προστέθηκε με το </w:t>
      </w:r>
      <w:r w:rsidRPr="00130A40">
        <w:rPr>
          <w:rFonts w:ascii="Arial" w:eastAsia="Tahoma" w:hAnsi="Arial" w:cs="Arial"/>
          <w:color w:val="000000"/>
          <w:spacing w:val="-1"/>
          <w:sz w:val="22"/>
          <w:szCs w:val="22"/>
        </w:rPr>
        <w:t>Ν</w:t>
      </w:r>
      <w:r w:rsidRPr="00130A40">
        <w:rPr>
          <w:rFonts w:ascii="Arial" w:eastAsia="Tahoma" w:hAnsi="Arial" w:cs="Arial"/>
          <w:color w:val="000000"/>
          <w:w w:val="101"/>
          <w:sz w:val="22"/>
          <w:szCs w:val="22"/>
        </w:rPr>
        <w:t>.</w:t>
      </w:r>
      <w:r w:rsidRPr="00130A40">
        <w:rPr>
          <w:rFonts w:ascii="Arial" w:eastAsia="Tahoma" w:hAnsi="Arial" w:cs="Arial"/>
          <w:color w:val="000000"/>
          <w:spacing w:val="1"/>
          <w:sz w:val="22"/>
          <w:szCs w:val="22"/>
        </w:rPr>
        <w:t xml:space="preserve"> </w:t>
      </w:r>
      <w:r w:rsidRPr="00130A40">
        <w:rPr>
          <w:rFonts w:ascii="Arial" w:eastAsia="Tahoma" w:hAnsi="Arial" w:cs="Arial"/>
          <w:color w:val="000000"/>
          <w:sz w:val="22"/>
          <w:szCs w:val="22"/>
        </w:rPr>
        <w:t>46</w:t>
      </w:r>
      <w:r w:rsidRPr="00130A40">
        <w:rPr>
          <w:rFonts w:ascii="Arial" w:eastAsia="Tahoma" w:hAnsi="Arial" w:cs="Arial"/>
          <w:color w:val="000000"/>
          <w:spacing w:val="-1"/>
          <w:sz w:val="22"/>
          <w:szCs w:val="22"/>
        </w:rPr>
        <w:t>05</w:t>
      </w:r>
      <w:r w:rsidRPr="00130A40">
        <w:rPr>
          <w:rFonts w:ascii="Arial" w:eastAsia="Tahoma" w:hAnsi="Arial" w:cs="Arial"/>
          <w:color w:val="000000"/>
          <w:sz w:val="22"/>
          <w:szCs w:val="22"/>
        </w:rPr>
        <w:t>/</w:t>
      </w:r>
      <w:r w:rsidRPr="00130A40">
        <w:rPr>
          <w:rFonts w:ascii="Arial" w:eastAsia="Tahoma" w:hAnsi="Arial" w:cs="Arial"/>
          <w:color w:val="000000"/>
          <w:spacing w:val="-1"/>
          <w:sz w:val="22"/>
          <w:szCs w:val="22"/>
        </w:rPr>
        <w:t>2</w:t>
      </w:r>
      <w:r w:rsidRPr="00130A40">
        <w:rPr>
          <w:rFonts w:ascii="Arial" w:eastAsia="Tahoma" w:hAnsi="Arial" w:cs="Arial"/>
          <w:color w:val="000000"/>
          <w:sz w:val="22"/>
          <w:szCs w:val="22"/>
        </w:rPr>
        <w:t>0</w:t>
      </w:r>
      <w:r w:rsidRPr="00130A40">
        <w:rPr>
          <w:rFonts w:ascii="Arial" w:eastAsia="Tahoma" w:hAnsi="Arial" w:cs="Arial"/>
          <w:color w:val="000000"/>
          <w:spacing w:val="-1"/>
          <w:sz w:val="22"/>
          <w:szCs w:val="22"/>
        </w:rPr>
        <w:t>19, λ</w:t>
      </w:r>
      <w:r w:rsidRPr="00130A40">
        <w:rPr>
          <w:rFonts w:ascii="Arial" w:eastAsia="Tahoma" w:hAnsi="Arial" w:cs="Arial"/>
          <w:color w:val="000000"/>
          <w:sz w:val="22"/>
          <w:szCs w:val="22"/>
        </w:rPr>
        <w:t>όγω</w:t>
      </w:r>
      <w:r w:rsidRPr="00130A40">
        <w:rPr>
          <w:rFonts w:ascii="Arial" w:eastAsia="Tahoma" w:hAnsi="Arial" w:cs="Arial"/>
          <w:color w:val="000000"/>
          <w:spacing w:val="-3"/>
          <w:sz w:val="22"/>
          <w:szCs w:val="22"/>
        </w:rPr>
        <w:t xml:space="preserve"> </w:t>
      </w:r>
      <w:r w:rsidRPr="00130A40">
        <w:rPr>
          <w:rFonts w:ascii="Arial" w:eastAsia="Tahoma" w:hAnsi="Arial" w:cs="Arial"/>
          <w:color w:val="000000"/>
          <w:sz w:val="22"/>
          <w:szCs w:val="22"/>
        </w:rPr>
        <w:t>κατε</w:t>
      </w:r>
      <w:r w:rsidRPr="00130A40">
        <w:rPr>
          <w:rFonts w:ascii="Arial" w:eastAsia="Tahoma" w:hAnsi="Arial" w:cs="Arial"/>
          <w:color w:val="000000"/>
          <w:spacing w:val="-1"/>
          <w:sz w:val="22"/>
          <w:szCs w:val="22"/>
        </w:rPr>
        <w:t>π</w:t>
      </w:r>
      <w:r w:rsidRPr="00130A40">
        <w:rPr>
          <w:rFonts w:ascii="Arial" w:eastAsia="Tahoma" w:hAnsi="Arial" w:cs="Arial"/>
          <w:color w:val="000000"/>
          <w:spacing w:val="-2"/>
          <w:sz w:val="22"/>
          <w:szCs w:val="22"/>
        </w:rPr>
        <w:t>ε</w:t>
      </w:r>
      <w:r w:rsidRPr="00130A40">
        <w:rPr>
          <w:rFonts w:ascii="Arial" w:eastAsia="Tahoma" w:hAnsi="Arial" w:cs="Arial"/>
          <w:color w:val="000000"/>
          <w:w w:val="101"/>
          <w:sz w:val="22"/>
          <w:szCs w:val="22"/>
        </w:rPr>
        <w:t>ί</w:t>
      </w:r>
      <w:r w:rsidRPr="00130A40">
        <w:rPr>
          <w:rFonts w:ascii="Arial" w:eastAsia="Tahoma" w:hAnsi="Arial" w:cs="Arial"/>
          <w:color w:val="000000"/>
          <w:sz w:val="22"/>
          <w:szCs w:val="22"/>
        </w:rPr>
        <w:t>γο</w:t>
      </w:r>
      <w:r w:rsidRPr="00130A40">
        <w:rPr>
          <w:rFonts w:ascii="Arial" w:eastAsia="Tahoma" w:hAnsi="Arial" w:cs="Arial"/>
          <w:color w:val="000000"/>
          <w:spacing w:val="-3"/>
          <w:sz w:val="22"/>
          <w:szCs w:val="22"/>
        </w:rPr>
        <w:t>υ</w:t>
      </w:r>
      <w:r w:rsidRPr="00130A40">
        <w:rPr>
          <w:rFonts w:ascii="Arial" w:eastAsia="Tahoma" w:hAnsi="Arial" w:cs="Arial"/>
          <w:color w:val="000000"/>
          <w:sz w:val="22"/>
          <w:szCs w:val="22"/>
        </w:rPr>
        <w:t>σ</w:t>
      </w:r>
      <w:r w:rsidRPr="00130A40">
        <w:rPr>
          <w:rFonts w:ascii="Arial" w:eastAsia="Tahoma" w:hAnsi="Arial" w:cs="Arial"/>
          <w:color w:val="000000"/>
          <w:spacing w:val="-1"/>
          <w:sz w:val="22"/>
          <w:szCs w:val="22"/>
        </w:rPr>
        <w:t>α</w:t>
      </w:r>
      <w:r w:rsidRPr="00130A40">
        <w:rPr>
          <w:rFonts w:ascii="Arial" w:eastAsia="Tahoma" w:hAnsi="Arial" w:cs="Arial"/>
          <w:color w:val="000000"/>
          <w:sz w:val="22"/>
          <w:szCs w:val="22"/>
        </w:rPr>
        <w:t>ς</w:t>
      </w:r>
      <w:r w:rsidRPr="00130A40">
        <w:rPr>
          <w:rFonts w:ascii="Arial" w:eastAsia="Tahoma" w:hAnsi="Arial" w:cs="Arial"/>
          <w:color w:val="000000"/>
          <w:spacing w:val="1"/>
          <w:sz w:val="22"/>
          <w:szCs w:val="22"/>
        </w:rPr>
        <w:t xml:space="preserve"> </w:t>
      </w:r>
      <w:r w:rsidRPr="00130A40">
        <w:rPr>
          <w:rFonts w:ascii="Arial" w:eastAsia="Tahoma" w:hAnsi="Arial" w:cs="Arial"/>
          <w:color w:val="000000"/>
          <w:sz w:val="22"/>
          <w:szCs w:val="22"/>
        </w:rPr>
        <w:t>α</w:t>
      </w:r>
      <w:r w:rsidRPr="00130A40">
        <w:rPr>
          <w:rFonts w:ascii="Arial" w:eastAsia="Tahoma" w:hAnsi="Arial" w:cs="Arial"/>
          <w:color w:val="000000"/>
          <w:spacing w:val="-1"/>
          <w:sz w:val="22"/>
          <w:szCs w:val="22"/>
        </w:rPr>
        <w:t>ν</w:t>
      </w:r>
      <w:r w:rsidRPr="00130A40">
        <w:rPr>
          <w:rFonts w:ascii="Arial" w:eastAsia="Tahoma" w:hAnsi="Arial" w:cs="Arial"/>
          <w:color w:val="000000"/>
          <w:sz w:val="22"/>
          <w:szCs w:val="22"/>
        </w:rPr>
        <w:t>άγκ</w:t>
      </w:r>
      <w:r w:rsidRPr="00130A40">
        <w:rPr>
          <w:rFonts w:ascii="Arial" w:eastAsia="Tahoma" w:hAnsi="Arial" w:cs="Arial"/>
          <w:color w:val="000000"/>
          <w:spacing w:val="-3"/>
          <w:sz w:val="22"/>
          <w:szCs w:val="22"/>
        </w:rPr>
        <w:t>η</w:t>
      </w:r>
      <w:r w:rsidRPr="00130A40">
        <w:rPr>
          <w:rFonts w:ascii="Arial" w:eastAsia="Tahoma" w:hAnsi="Arial" w:cs="Arial"/>
          <w:color w:val="000000"/>
          <w:sz w:val="22"/>
          <w:szCs w:val="22"/>
        </w:rPr>
        <w:t>ς,</w:t>
      </w:r>
    </w:p>
    <w:p w14:paraId="4EDE8933" w14:textId="77777777" w:rsidR="0084648F" w:rsidRPr="00130A40" w:rsidRDefault="0084648F" w:rsidP="00130A40">
      <w:pPr>
        <w:pStyle w:val="26"/>
        <w:shd w:val="clear" w:color="auto" w:fill="auto"/>
        <w:spacing w:before="0" w:line="240" w:lineRule="exact"/>
        <w:ind w:left="460" w:firstLine="0"/>
        <w:jc w:val="both"/>
        <w:rPr>
          <w:rFonts w:ascii="Arial" w:hAnsi="Arial" w:cs="Arial"/>
          <w:sz w:val="22"/>
          <w:szCs w:val="22"/>
        </w:rPr>
      </w:pPr>
      <w:r w:rsidRPr="00130A40">
        <w:rPr>
          <w:rFonts w:ascii="Arial" w:hAnsi="Arial" w:cs="Arial"/>
          <w:sz w:val="22"/>
          <w:szCs w:val="22"/>
        </w:rPr>
        <w:t>β) το έντυπο οικονομικής προσφοράς,</w:t>
      </w:r>
    </w:p>
    <w:p w14:paraId="4A423C53" w14:textId="77777777" w:rsidR="0084648F" w:rsidRPr="00130A40" w:rsidRDefault="0084648F" w:rsidP="00130A40">
      <w:pPr>
        <w:pStyle w:val="26"/>
        <w:shd w:val="clear" w:color="auto" w:fill="auto"/>
        <w:spacing w:before="0" w:line="240" w:lineRule="exact"/>
        <w:ind w:left="460" w:firstLine="0"/>
        <w:jc w:val="both"/>
        <w:rPr>
          <w:rFonts w:ascii="Arial" w:hAnsi="Arial" w:cs="Arial"/>
          <w:sz w:val="22"/>
          <w:szCs w:val="22"/>
        </w:rPr>
      </w:pPr>
      <w:r w:rsidRPr="00130A40">
        <w:rPr>
          <w:rFonts w:ascii="Arial" w:hAnsi="Arial" w:cs="Arial"/>
          <w:sz w:val="22"/>
          <w:szCs w:val="22"/>
        </w:rPr>
        <w:t>γ) ο προϋπολογισμός δημοπράτησης,</w:t>
      </w:r>
    </w:p>
    <w:p w14:paraId="6A110AFA" w14:textId="77777777" w:rsidR="004C0C0B" w:rsidRPr="00130A40" w:rsidRDefault="004C0C0B" w:rsidP="00130A40">
      <w:pPr>
        <w:pStyle w:val="26"/>
        <w:shd w:val="clear" w:color="auto" w:fill="auto"/>
        <w:spacing w:before="0" w:line="240" w:lineRule="exact"/>
        <w:ind w:left="460" w:firstLine="0"/>
        <w:jc w:val="both"/>
        <w:rPr>
          <w:rFonts w:ascii="Arial" w:hAnsi="Arial" w:cs="Arial"/>
          <w:sz w:val="22"/>
          <w:szCs w:val="22"/>
        </w:rPr>
      </w:pPr>
      <w:r w:rsidRPr="00130A40">
        <w:rPr>
          <w:rFonts w:ascii="Arial" w:hAnsi="Arial" w:cs="Arial"/>
          <w:sz w:val="22"/>
          <w:szCs w:val="22"/>
        </w:rPr>
        <w:t>δ) το τεύχος τεχνικής περιγραφής,</w:t>
      </w:r>
    </w:p>
    <w:p w14:paraId="2ADEF5F5" w14:textId="77777777" w:rsidR="0084648F" w:rsidRPr="00130A40" w:rsidRDefault="004C0C0B" w:rsidP="00130A40">
      <w:pPr>
        <w:pStyle w:val="26"/>
        <w:shd w:val="clear" w:color="auto" w:fill="auto"/>
        <w:spacing w:before="0" w:line="240" w:lineRule="exact"/>
        <w:ind w:left="460" w:firstLine="0"/>
        <w:jc w:val="both"/>
        <w:rPr>
          <w:rFonts w:ascii="Arial" w:hAnsi="Arial" w:cs="Arial"/>
          <w:sz w:val="22"/>
          <w:szCs w:val="22"/>
        </w:rPr>
      </w:pPr>
      <w:r w:rsidRPr="00130A40">
        <w:rPr>
          <w:rFonts w:ascii="Arial" w:hAnsi="Arial" w:cs="Arial"/>
          <w:sz w:val="22"/>
          <w:szCs w:val="22"/>
        </w:rPr>
        <w:t>ε</w:t>
      </w:r>
      <w:r w:rsidR="0084648F" w:rsidRPr="00130A40">
        <w:rPr>
          <w:rFonts w:ascii="Arial" w:hAnsi="Arial" w:cs="Arial"/>
          <w:sz w:val="22"/>
          <w:szCs w:val="22"/>
        </w:rPr>
        <w:t xml:space="preserve">) το </w:t>
      </w:r>
      <w:r w:rsidR="00D157A6" w:rsidRPr="00130A40">
        <w:rPr>
          <w:rFonts w:ascii="Arial" w:hAnsi="Arial" w:cs="Arial"/>
          <w:sz w:val="22"/>
          <w:szCs w:val="22"/>
        </w:rPr>
        <w:t xml:space="preserve">περιγραφικό </w:t>
      </w:r>
      <w:r w:rsidR="0084648F" w:rsidRPr="00130A40">
        <w:rPr>
          <w:rFonts w:ascii="Arial" w:hAnsi="Arial" w:cs="Arial"/>
          <w:sz w:val="22"/>
          <w:szCs w:val="22"/>
        </w:rPr>
        <w:t>τιμολόγιο δημοπράτησης,</w:t>
      </w:r>
    </w:p>
    <w:p w14:paraId="468E8960" w14:textId="77777777" w:rsidR="0084648F" w:rsidRPr="00130A40" w:rsidRDefault="004C0C0B" w:rsidP="00130A40">
      <w:pPr>
        <w:pStyle w:val="26"/>
        <w:shd w:val="clear" w:color="auto" w:fill="auto"/>
        <w:spacing w:before="0" w:line="240" w:lineRule="exact"/>
        <w:ind w:left="460" w:firstLine="0"/>
        <w:jc w:val="both"/>
        <w:rPr>
          <w:rFonts w:ascii="Arial" w:hAnsi="Arial" w:cs="Arial"/>
          <w:sz w:val="22"/>
          <w:szCs w:val="22"/>
        </w:rPr>
      </w:pPr>
      <w:proofErr w:type="spellStart"/>
      <w:r w:rsidRPr="00130A40">
        <w:rPr>
          <w:rFonts w:ascii="Arial" w:hAnsi="Arial" w:cs="Arial"/>
          <w:sz w:val="22"/>
          <w:szCs w:val="22"/>
        </w:rPr>
        <w:t>στ</w:t>
      </w:r>
      <w:proofErr w:type="spellEnd"/>
      <w:r w:rsidR="0084648F" w:rsidRPr="00130A40">
        <w:rPr>
          <w:rFonts w:ascii="Arial" w:hAnsi="Arial" w:cs="Arial"/>
          <w:sz w:val="22"/>
          <w:szCs w:val="22"/>
        </w:rPr>
        <w:t>) η ειδική συγγραφή υποχρεώσεων,</w:t>
      </w:r>
    </w:p>
    <w:p w14:paraId="65390BC1" w14:textId="77777777" w:rsidR="0084648F" w:rsidRPr="00130A40" w:rsidRDefault="004C0C0B" w:rsidP="00130A40">
      <w:pPr>
        <w:pStyle w:val="26"/>
        <w:shd w:val="clear" w:color="auto" w:fill="auto"/>
        <w:spacing w:before="0" w:line="240" w:lineRule="exact"/>
        <w:ind w:left="460" w:firstLine="0"/>
        <w:jc w:val="both"/>
        <w:rPr>
          <w:rFonts w:ascii="Arial" w:hAnsi="Arial" w:cs="Arial"/>
          <w:sz w:val="22"/>
          <w:szCs w:val="22"/>
        </w:rPr>
      </w:pPr>
      <w:r w:rsidRPr="00130A40">
        <w:rPr>
          <w:rFonts w:ascii="Arial" w:hAnsi="Arial" w:cs="Arial"/>
          <w:sz w:val="22"/>
          <w:szCs w:val="22"/>
        </w:rPr>
        <w:t>ζ</w:t>
      </w:r>
      <w:r w:rsidR="0084648F" w:rsidRPr="00130A40">
        <w:rPr>
          <w:rFonts w:ascii="Arial" w:hAnsi="Arial" w:cs="Arial"/>
          <w:sz w:val="22"/>
          <w:szCs w:val="22"/>
        </w:rPr>
        <w:t xml:space="preserve">) </w:t>
      </w:r>
      <w:r w:rsidRPr="00130A40">
        <w:rPr>
          <w:rFonts w:ascii="Arial" w:hAnsi="Arial" w:cs="Arial"/>
          <w:sz w:val="22"/>
          <w:szCs w:val="22"/>
        </w:rPr>
        <w:t>το Σ.Α.Υ. – Φ.Α.Υ. του έργου,</w:t>
      </w:r>
    </w:p>
    <w:p w14:paraId="5884C9D2" w14:textId="77777777" w:rsidR="0084648F" w:rsidRPr="00130A40" w:rsidRDefault="004C0C0B" w:rsidP="00130A40">
      <w:pPr>
        <w:pStyle w:val="26"/>
        <w:shd w:val="clear" w:color="auto" w:fill="auto"/>
        <w:spacing w:before="0" w:line="240" w:lineRule="exact"/>
        <w:ind w:left="460" w:firstLine="0"/>
        <w:jc w:val="both"/>
        <w:rPr>
          <w:rFonts w:ascii="Arial" w:hAnsi="Arial" w:cs="Arial"/>
          <w:sz w:val="22"/>
          <w:szCs w:val="22"/>
        </w:rPr>
      </w:pPr>
      <w:r w:rsidRPr="00130A40">
        <w:rPr>
          <w:rFonts w:ascii="Arial" w:hAnsi="Arial" w:cs="Arial"/>
          <w:sz w:val="22"/>
          <w:szCs w:val="22"/>
        </w:rPr>
        <w:t>η</w:t>
      </w:r>
      <w:r w:rsidR="0084648F" w:rsidRPr="00130A40">
        <w:rPr>
          <w:rFonts w:ascii="Arial" w:hAnsi="Arial" w:cs="Arial"/>
          <w:sz w:val="22"/>
          <w:szCs w:val="22"/>
        </w:rPr>
        <w:t>) τυχόν συμπληρωματικές πληροφορίες και διευκρινίσεις που θα παρασχεθούν από την αναθέτουσα αρχή επί όλων των ανωτέρω.</w:t>
      </w:r>
    </w:p>
    <w:p w14:paraId="793F6DE7" w14:textId="77777777" w:rsidR="0084648F" w:rsidRDefault="0084648F" w:rsidP="00397E78">
      <w:pPr>
        <w:pStyle w:val="Standard"/>
        <w:spacing w:line="240" w:lineRule="exact"/>
        <w:rPr>
          <w:rFonts w:ascii="Arial" w:hAnsi="Arial" w:cs="Arial"/>
          <w:sz w:val="22"/>
          <w:szCs w:val="22"/>
          <w:lang w:val="el-GR"/>
        </w:rPr>
      </w:pPr>
    </w:p>
    <w:p w14:paraId="11683759" w14:textId="77777777" w:rsidR="00397E78" w:rsidRPr="00130A40" w:rsidRDefault="00397E78" w:rsidP="00397E78">
      <w:pPr>
        <w:pStyle w:val="Standard"/>
        <w:spacing w:line="240" w:lineRule="exact"/>
        <w:rPr>
          <w:rFonts w:ascii="Arial" w:hAnsi="Arial" w:cs="Arial"/>
          <w:sz w:val="22"/>
          <w:szCs w:val="22"/>
          <w:lang w:val="el-GR"/>
        </w:rPr>
      </w:pPr>
    </w:p>
    <w:p w14:paraId="662011B2" w14:textId="32B4916C" w:rsidR="0084648F" w:rsidRPr="00130A40" w:rsidRDefault="0084648F" w:rsidP="00130A40">
      <w:pPr>
        <w:pStyle w:val="para-1"/>
        <w:tabs>
          <w:tab w:val="clear" w:pos="1021"/>
          <w:tab w:val="left" w:pos="142"/>
          <w:tab w:val="left" w:pos="1276"/>
        </w:tabs>
        <w:spacing w:line="240" w:lineRule="exact"/>
        <w:ind w:left="0" w:firstLine="0"/>
        <w:rPr>
          <w:szCs w:val="22"/>
        </w:rPr>
      </w:pPr>
      <w:r w:rsidRPr="00130A40">
        <w:rPr>
          <w:b/>
          <w:szCs w:val="22"/>
        </w:rPr>
        <w:t>2.2</w:t>
      </w:r>
      <w:r w:rsidRPr="00130A40">
        <w:rPr>
          <w:szCs w:val="22"/>
        </w:rPr>
        <w:t xml:space="preserve"> Προσφέρεται ελεύθερη, πλήρης, άμεση και δωρεάν ηλεκτρονική πρόσβαση στα έγγραφα της σύμβασης (το πλήρες κείμενο της παρούσας Πρόσκλησης, συνοδευόμενο από τον πλήρη Φάκελο Δημόσιας Σύμβασης) από τις </w:t>
      </w:r>
      <w:r w:rsidR="006074B1">
        <w:rPr>
          <w:szCs w:val="22"/>
        </w:rPr>
        <w:t>…….</w:t>
      </w:r>
      <w:r w:rsidR="003D58CF" w:rsidRPr="00D855E9">
        <w:rPr>
          <w:b/>
          <w:bCs/>
          <w:szCs w:val="22"/>
        </w:rPr>
        <w:t>/</w:t>
      </w:r>
      <w:r w:rsidR="006074B1">
        <w:rPr>
          <w:b/>
          <w:bCs/>
          <w:szCs w:val="22"/>
        </w:rPr>
        <w:t>…….</w:t>
      </w:r>
      <w:r w:rsidR="003D58CF" w:rsidRPr="00D855E9">
        <w:rPr>
          <w:b/>
          <w:bCs/>
          <w:szCs w:val="22"/>
        </w:rPr>
        <w:t>/2022</w:t>
      </w:r>
      <w:r w:rsidRPr="00130A40">
        <w:rPr>
          <w:szCs w:val="22"/>
        </w:rPr>
        <w:t xml:space="preserve"> στην </w:t>
      </w:r>
      <w:r w:rsidRPr="00130A40">
        <w:rPr>
          <w:b/>
          <w:szCs w:val="22"/>
        </w:rPr>
        <w:t>Ιστοσελίδα της Περιφέρειας Στερεάς Ελλάδας</w:t>
      </w:r>
      <w:r w:rsidRPr="00130A40">
        <w:rPr>
          <w:szCs w:val="22"/>
        </w:rPr>
        <w:t xml:space="preserve"> </w:t>
      </w:r>
      <w:r w:rsidRPr="00130A40">
        <w:rPr>
          <w:szCs w:val="22"/>
          <w:lang w:eastAsia="ar-SA"/>
        </w:rPr>
        <w:t>(Αναθέτουσας Αρχής)</w:t>
      </w:r>
      <w:r w:rsidRPr="00130A40">
        <w:rPr>
          <w:szCs w:val="22"/>
        </w:rPr>
        <w:t xml:space="preserve">: </w:t>
      </w:r>
      <w:hyperlink r:id="rId10" w:history="1">
        <w:r w:rsidRPr="00130A40">
          <w:rPr>
            <w:rStyle w:val="-"/>
            <w:b/>
            <w:szCs w:val="22"/>
            <w:lang w:val="en-US"/>
          </w:rPr>
          <w:t>www</w:t>
        </w:r>
        <w:r w:rsidRPr="00130A40">
          <w:rPr>
            <w:rStyle w:val="-"/>
            <w:b/>
            <w:szCs w:val="22"/>
          </w:rPr>
          <w:t>.</w:t>
        </w:r>
        <w:r w:rsidRPr="00130A40">
          <w:rPr>
            <w:rStyle w:val="-"/>
            <w:b/>
            <w:szCs w:val="22"/>
            <w:lang w:val="en-US"/>
          </w:rPr>
          <w:t>pste</w:t>
        </w:r>
        <w:r w:rsidRPr="00130A40">
          <w:rPr>
            <w:rStyle w:val="-"/>
            <w:b/>
            <w:szCs w:val="22"/>
          </w:rPr>
          <w:t>.</w:t>
        </w:r>
        <w:r w:rsidRPr="00130A40">
          <w:rPr>
            <w:rStyle w:val="-"/>
            <w:b/>
            <w:szCs w:val="22"/>
            <w:lang w:val="en-US"/>
          </w:rPr>
          <w:t>gov</w:t>
        </w:r>
        <w:r w:rsidRPr="00130A40">
          <w:rPr>
            <w:rStyle w:val="-"/>
            <w:b/>
            <w:szCs w:val="22"/>
          </w:rPr>
          <w:t>.</w:t>
        </w:r>
        <w:r w:rsidRPr="00130A40">
          <w:rPr>
            <w:rStyle w:val="-"/>
            <w:b/>
            <w:szCs w:val="22"/>
            <w:lang w:val="en-US"/>
          </w:rPr>
          <w:t>gr</w:t>
        </w:r>
      </w:hyperlink>
      <w:r w:rsidRPr="00130A40">
        <w:rPr>
          <w:szCs w:val="22"/>
        </w:rPr>
        <w:t xml:space="preserve"> με αναζήτηση στο «θέλω να δω Προκηρύξεις» ή </w:t>
      </w:r>
      <w:hyperlink r:id="rId11" w:history="1">
        <w:r w:rsidRPr="00130A40">
          <w:rPr>
            <w:rStyle w:val="-"/>
            <w:b/>
            <w:szCs w:val="22"/>
            <w:lang w:val="en-US"/>
          </w:rPr>
          <w:t>www</w:t>
        </w:r>
        <w:r w:rsidRPr="00130A40">
          <w:rPr>
            <w:rStyle w:val="-"/>
            <w:b/>
            <w:szCs w:val="22"/>
          </w:rPr>
          <w:t>.</w:t>
        </w:r>
        <w:r w:rsidRPr="00130A40">
          <w:rPr>
            <w:rStyle w:val="-"/>
            <w:b/>
            <w:szCs w:val="22"/>
            <w:lang w:val="en-US"/>
          </w:rPr>
          <w:t>diafaniasterea</w:t>
        </w:r>
        <w:r w:rsidRPr="00130A40">
          <w:rPr>
            <w:rStyle w:val="-"/>
            <w:b/>
            <w:szCs w:val="22"/>
          </w:rPr>
          <w:t>.</w:t>
        </w:r>
        <w:r w:rsidRPr="00130A40">
          <w:rPr>
            <w:rStyle w:val="-"/>
            <w:b/>
            <w:szCs w:val="22"/>
            <w:lang w:val="en-US"/>
          </w:rPr>
          <w:t>gr</w:t>
        </w:r>
      </w:hyperlink>
      <w:r w:rsidRPr="00130A40">
        <w:rPr>
          <w:b/>
          <w:szCs w:val="22"/>
        </w:rPr>
        <w:t xml:space="preserve"> </w:t>
      </w:r>
      <w:r w:rsidR="00DC14ED">
        <w:rPr>
          <w:szCs w:val="22"/>
        </w:rPr>
        <w:t>στην κατηγορία «Έργα</w:t>
      </w:r>
      <w:r w:rsidRPr="00130A40">
        <w:rPr>
          <w:szCs w:val="22"/>
        </w:rPr>
        <w:t>».</w:t>
      </w:r>
    </w:p>
    <w:p w14:paraId="7753B4A0" w14:textId="77777777" w:rsidR="0084648F" w:rsidRPr="00130A40" w:rsidRDefault="0084648F" w:rsidP="00130A40">
      <w:pPr>
        <w:pStyle w:val="para-1"/>
        <w:tabs>
          <w:tab w:val="clear" w:pos="1021"/>
          <w:tab w:val="left" w:pos="142"/>
          <w:tab w:val="left" w:pos="1276"/>
        </w:tabs>
        <w:spacing w:line="240" w:lineRule="exact"/>
        <w:ind w:left="0" w:firstLine="0"/>
        <w:rPr>
          <w:szCs w:val="22"/>
        </w:rPr>
      </w:pPr>
    </w:p>
    <w:p w14:paraId="61454B98" w14:textId="3ECAF3AC" w:rsidR="0084648F" w:rsidRPr="00130A40" w:rsidRDefault="0084648F" w:rsidP="00130A40">
      <w:pPr>
        <w:pStyle w:val="para-1"/>
        <w:tabs>
          <w:tab w:val="clear" w:pos="1021"/>
          <w:tab w:val="left" w:pos="142"/>
          <w:tab w:val="left" w:pos="1276"/>
        </w:tabs>
        <w:spacing w:line="240" w:lineRule="exact"/>
        <w:ind w:left="0" w:firstLine="0"/>
        <w:rPr>
          <w:szCs w:val="22"/>
          <w:u w:val="single"/>
        </w:rPr>
      </w:pPr>
      <w:r w:rsidRPr="00130A40">
        <w:rPr>
          <w:szCs w:val="22"/>
          <w:u w:val="single"/>
        </w:rPr>
        <w:lastRenderedPageBreak/>
        <w:t xml:space="preserve">Ειδικά το σφραγισμένο έντυπο Οικονομικής Προσφοράς οι ενδιαφερόμενοι θα μπορούν να παραλάβουν δωρεάν </w:t>
      </w:r>
      <w:r w:rsidRPr="00130A40">
        <w:rPr>
          <w:b/>
          <w:szCs w:val="22"/>
          <w:u w:val="single"/>
        </w:rPr>
        <w:t>μόνο από την έδρα της Διεύθυνσης Τεχνικών Έργων Π.Ε.</w:t>
      </w:r>
      <w:r w:rsidR="004C0C0B" w:rsidRPr="00130A40">
        <w:rPr>
          <w:b/>
          <w:szCs w:val="22"/>
          <w:u w:val="single"/>
        </w:rPr>
        <w:t xml:space="preserve"> </w:t>
      </w:r>
      <w:r w:rsidR="006074B1">
        <w:rPr>
          <w:b/>
          <w:szCs w:val="22"/>
          <w:u w:val="single"/>
        </w:rPr>
        <w:t>Φωκίδας</w:t>
      </w:r>
      <w:r w:rsidRPr="00130A40">
        <w:rPr>
          <w:szCs w:val="22"/>
          <w:u w:val="single"/>
        </w:rPr>
        <w:t xml:space="preserve"> (</w:t>
      </w:r>
      <w:proofErr w:type="spellStart"/>
      <w:r w:rsidR="006074B1">
        <w:rPr>
          <w:szCs w:val="22"/>
          <w:u w:val="single"/>
        </w:rPr>
        <w:t>Γιδογιάννου</w:t>
      </w:r>
      <w:proofErr w:type="spellEnd"/>
      <w:r w:rsidR="006074B1">
        <w:rPr>
          <w:szCs w:val="22"/>
          <w:u w:val="single"/>
        </w:rPr>
        <w:t xml:space="preserve"> 31, 33100 Άμφισσα</w:t>
      </w:r>
      <w:r w:rsidRPr="00130A40">
        <w:rPr>
          <w:szCs w:val="22"/>
          <w:u w:val="single"/>
        </w:rPr>
        <w:t>)</w:t>
      </w:r>
      <w:r w:rsidR="004C0C0B" w:rsidRPr="00130A40">
        <w:rPr>
          <w:szCs w:val="22"/>
          <w:u w:val="single"/>
        </w:rPr>
        <w:t xml:space="preserve">, </w:t>
      </w:r>
      <w:r w:rsidR="004C0C0B" w:rsidRPr="00130A40">
        <w:rPr>
          <w:b/>
          <w:szCs w:val="22"/>
          <w:u w:val="single"/>
        </w:rPr>
        <w:t>μέχρι και την προηγούμενη εργάσιμη ημέρα διεξαγωγής του διαγωνισμού</w:t>
      </w:r>
      <w:r w:rsidRPr="00130A40">
        <w:rPr>
          <w:szCs w:val="22"/>
          <w:u w:val="single"/>
        </w:rPr>
        <w:t>.</w:t>
      </w:r>
    </w:p>
    <w:p w14:paraId="3A71EE98" w14:textId="77777777" w:rsidR="0084648F" w:rsidRPr="00130A40" w:rsidRDefault="0084648F" w:rsidP="00130A40">
      <w:pPr>
        <w:pStyle w:val="para-1"/>
        <w:tabs>
          <w:tab w:val="clear" w:pos="1021"/>
          <w:tab w:val="left" w:pos="142"/>
          <w:tab w:val="left" w:pos="1276"/>
        </w:tabs>
        <w:spacing w:line="240" w:lineRule="exact"/>
        <w:ind w:left="0" w:firstLine="0"/>
        <w:rPr>
          <w:szCs w:val="22"/>
        </w:rPr>
      </w:pPr>
    </w:p>
    <w:p w14:paraId="3FDB1808" w14:textId="0CB57880" w:rsidR="0084648F" w:rsidRPr="00130A40" w:rsidRDefault="0084648F" w:rsidP="00130A40">
      <w:pPr>
        <w:pStyle w:val="para-1"/>
        <w:tabs>
          <w:tab w:val="clear" w:pos="1021"/>
          <w:tab w:val="left" w:pos="142"/>
          <w:tab w:val="left" w:pos="1276"/>
        </w:tabs>
        <w:spacing w:line="240" w:lineRule="exact"/>
        <w:ind w:left="0" w:firstLine="0"/>
        <w:rPr>
          <w:szCs w:val="22"/>
        </w:rPr>
      </w:pPr>
      <w:r w:rsidRPr="00130A40">
        <w:rPr>
          <w:szCs w:val="22"/>
        </w:rPr>
        <w:t xml:space="preserve">Επίσης, τα έγγραφα της σύμβασης διατίθενται </w:t>
      </w:r>
      <w:r w:rsidR="004C0C0B" w:rsidRPr="00130A40">
        <w:rPr>
          <w:szCs w:val="22"/>
          <w:u w:val="single"/>
        </w:rPr>
        <w:t>μέχρι και την προηγούμενη εργάσιμη ημέρα διεξαγωγής του διαγωνισμού</w:t>
      </w:r>
      <w:r w:rsidR="004C0C0B" w:rsidRPr="00130A40">
        <w:rPr>
          <w:szCs w:val="22"/>
        </w:rPr>
        <w:t xml:space="preserve"> </w:t>
      </w:r>
      <w:r w:rsidRPr="00130A40">
        <w:rPr>
          <w:szCs w:val="22"/>
        </w:rPr>
        <w:t>στα γραφεία της Δ/</w:t>
      </w:r>
      <w:proofErr w:type="spellStart"/>
      <w:r w:rsidRPr="00130A40">
        <w:rPr>
          <w:szCs w:val="22"/>
        </w:rPr>
        <w:t>νσης</w:t>
      </w:r>
      <w:proofErr w:type="spellEnd"/>
      <w:r w:rsidRPr="00130A40">
        <w:rPr>
          <w:szCs w:val="22"/>
        </w:rPr>
        <w:t xml:space="preserve"> Τεχνικών Έργων της Π.Ε. </w:t>
      </w:r>
      <w:r w:rsidR="006074B1">
        <w:rPr>
          <w:szCs w:val="22"/>
        </w:rPr>
        <w:t>Φωκίδας</w:t>
      </w:r>
      <w:r w:rsidRPr="00130A40">
        <w:rPr>
          <w:szCs w:val="22"/>
        </w:rPr>
        <w:t xml:space="preserve"> (</w:t>
      </w:r>
      <w:proofErr w:type="spellStart"/>
      <w:r w:rsidR="006074B1">
        <w:rPr>
          <w:szCs w:val="22"/>
        </w:rPr>
        <w:t>Γιδογιάννου</w:t>
      </w:r>
      <w:proofErr w:type="spellEnd"/>
      <w:r w:rsidR="006074B1">
        <w:rPr>
          <w:szCs w:val="22"/>
        </w:rPr>
        <w:t xml:space="preserve"> 31, 33100 Άμφισσα</w:t>
      </w:r>
      <w:r w:rsidRPr="00130A40">
        <w:rPr>
          <w:szCs w:val="22"/>
        </w:rPr>
        <w:t xml:space="preserve">). Οι ενδιαφερόμενοι μπορούν ακόμα, να λάβουν γνώση των εγγράφων της σύμβασης στα γραφεία της αναθέτουσας αρχής κατά τις εργάσιμες ημέρες και ώρες. Μπορούν επίσης να λάβουν αντίγραφα αυτών με δαπάνες και φροντίδα τους. Οι ενδιαφερόμενοι μπορούν να παραλάβουν τα παραπάνω στοιχεία και ταχυδρομικά, εφόσον τα ζητήσουν έγκαιρα και </w:t>
      </w:r>
      <w:proofErr w:type="spellStart"/>
      <w:r w:rsidRPr="00130A40">
        <w:rPr>
          <w:szCs w:val="22"/>
        </w:rPr>
        <w:t>εμβάσουν</w:t>
      </w:r>
      <w:proofErr w:type="spellEnd"/>
      <w:r w:rsidRPr="00130A40">
        <w:rPr>
          <w:szCs w:val="22"/>
        </w:rPr>
        <w:t>, κατόπιν συνεννόησης με την αναθέτουσα αρχή, πέραν της αναφερομένης σε  προηγούμενο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14:paraId="5335CA70" w14:textId="77777777" w:rsidR="0084648F" w:rsidRDefault="0084648F" w:rsidP="00130A40">
      <w:pPr>
        <w:pStyle w:val="para-1"/>
        <w:tabs>
          <w:tab w:val="clear" w:pos="1021"/>
          <w:tab w:val="left" w:pos="142"/>
          <w:tab w:val="left" w:pos="1276"/>
        </w:tabs>
        <w:spacing w:line="240" w:lineRule="exact"/>
        <w:ind w:left="0" w:firstLine="0"/>
        <w:rPr>
          <w:szCs w:val="22"/>
        </w:rPr>
      </w:pPr>
    </w:p>
    <w:p w14:paraId="51A41B3B" w14:textId="77777777" w:rsidR="00397E78" w:rsidRPr="00130A40" w:rsidRDefault="00397E78" w:rsidP="00130A40">
      <w:pPr>
        <w:pStyle w:val="para-1"/>
        <w:tabs>
          <w:tab w:val="clear" w:pos="1021"/>
          <w:tab w:val="left" w:pos="142"/>
          <w:tab w:val="left" w:pos="1276"/>
        </w:tabs>
        <w:spacing w:line="240" w:lineRule="exact"/>
        <w:ind w:left="0" w:firstLine="0"/>
        <w:rPr>
          <w:szCs w:val="22"/>
        </w:rPr>
      </w:pPr>
    </w:p>
    <w:p w14:paraId="1FB57988" w14:textId="41BB2EC6" w:rsidR="0084648F" w:rsidRPr="000E6961" w:rsidRDefault="0084648F" w:rsidP="00130A40">
      <w:pPr>
        <w:pStyle w:val="Standard"/>
        <w:spacing w:line="240" w:lineRule="exact"/>
        <w:rPr>
          <w:rFonts w:ascii="Arial" w:hAnsi="Arial" w:cs="Arial"/>
          <w:sz w:val="22"/>
          <w:szCs w:val="22"/>
          <w:lang w:val="el-GR"/>
        </w:rPr>
      </w:pPr>
      <w:r w:rsidRPr="00130A40">
        <w:rPr>
          <w:rFonts w:ascii="Arial" w:hAnsi="Arial" w:cs="Arial"/>
          <w:b/>
          <w:sz w:val="22"/>
          <w:szCs w:val="22"/>
          <w:lang w:val="el-GR"/>
        </w:rPr>
        <w:t>2.3</w:t>
      </w:r>
      <w:r w:rsidRPr="00130A40">
        <w:rPr>
          <w:rFonts w:ascii="Arial" w:hAnsi="Arial" w:cs="Arial"/>
          <w:sz w:val="22"/>
          <w:szCs w:val="22"/>
          <w:lang w:val="el-GR"/>
        </w:rPr>
        <w:t xml:space="preserve"> Εφόσον έχουν ζητηθεί  εγκαίρως, ήτοι έως την </w:t>
      </w:r>
      <w:r w:rsidR="006074B1">
        <w:rPr>
          <w:rFonts w:ascii="Arial" w:hAnsi="Arial" w:cs="Arial"/>
          <w:sz w:val="22"/>
          <w:szCs w:val="22"/>
          <w:lang w:val="el-GR"/>
        </w:rPr>
        <w:t>…..</w:t>
      </w:r>
      <w:r w:rsidR="003D58CF" w:rsidRPr="00D855E9">
        <w:rPr>
          <w:rFonts w:ascii="Arial" w:hAnsi="Arial" w:cs="Arial"/>
          <w:b/>
          <w:sz w:val="22"/>
          <w:szCs w:val="22"/>
          <w:lang w:val="el-GR"/>
        </w:rPr>
        <w:t>/</w:t>
      </w:r>
      <w:r w:rsidR="006074B1">
        <w:rPr>
          <w:rFonts w:ascii="Arial" w:hAnsi="Arial" w:cs="Arial"/>
          <w:b/>
          <w:sz w:val="22"/>
          <w:szCs w:val="22"/>
          <w:lang w:val="el-GR"/>
        </w:rPr>
        <w:t>…….</w:t>
      </w:r>
      <w:r w:rsidR="003D58CF" w:rsidRPr="00D855E9">
        <w:rPr>
          <w:rFonts w:ascii="Arial" w:hAnsi="Arial" w:cs="Arial"/>
          <w:b/>
          <w:sz w:val="22"/>
          <w:szCs w:val="22"/>
          <w:lang w:val="el-GR"/>
        </w:rPr>
        <w:t>/2022</w:t>
      </w:r>
      <w:r w:rsidRPr="00130A40">
        <w:rPr>
          <w:rFonts w:ascii="Arial" w:hAnsi="Arial" w:cs="Arial"/>
          <w:sz w:val="22"/>
          <w:szCs w:val="22"/>
          <w:lang w:val="el-GR"/>
        </w:rPr>
        <w:t xml:space="preserve">, η αναθέτουσα αρχή παρέχει σε όλους τους προσφέροντες που συμμετέχουν στη διαδικασία σύναψης σύμβασης συμπληρωματικές </w:t>
      </w:r>
      <w:r w:rsidRPr="000E6961">
        <w:rPr>
          <w:rFonts w:ascii="Arial" w:hAnsi="Arial" w:cs="Arial"/>
          <w:sz w:val="22"/>
          <w:szCs w:val="22"/>
          <w:lang w:val="el-GR"/>
        </w:rPr>
        <w:t>πληροφορίες σχετικά με τις προδιαγραφές και οποιαδήποτε</w:t>
      </w:r>
      <w:r w:rsidRPr="000E6961">
        <w:rPr>
          <w:rFonts w:ascii="Arial" w:hAnsi="Arial" w:cs="Arial"/>
          <w:color w:val="000000"/>
          <w:sz w:val="22"/>
          <w:szCs w:val="22"/>
          <w:lang w:val="el-GR"/>
        </w:rPr>
        <w:t xml:space="preserve"> σχετικά δικαιολογητικά</w:t>
      </w:r>
      <w:r w:rsidRPr="000E6961">
        <w:rPr>
          <w:rFonts w:ascii="Arial" w:hAnsi="Arial" w:cs="Arial"/>
          <w:sz w:val="22"/>
          <w:szCs w:val="22"/>
          <w:lang w:val="el-GR"/>
        </w:rPr>
        <w:t xml:space="preserve">, το αργότερο  έως την </w:t>
      </w:r>
      <w:r w:rsidR="006074B1">
        <w:rPr>
          <w:rFonts w:ascii="Arial" w:hAnsi="Arial" w:cs="Arial"/>
          <w:sz w:val="22"/>
          <w:szCs w:val="22"/>
          <w:lang w:val="el-GR"/>
        </w:rPr>
        <w:t>………..</w:t>
      </w:r>
      <w:r w:rsidR="003D58CF" w:rsidRPr="00D855E9">
        <w:rPr>
          <w:rFonts w:ascii="Arial" w:hAnsi="Arial" w:cs="Arial"/>
          <w:b/>
          <w:sz w:val="22"/>
          <w:szCs w:val="22"/>
          <w:lang w:val="el-GR"/>
        </w:rPr>
        <w:t>/</w:t>
      </w:r>
      <w:r w:rsidR="006074B1">
        <w:rPr>
          <w:rFonts w:ascii="Arial" w:hAnsi="Arial" w:cs="Arial"/>
          <w:b/>
          <w:sz w:val="22"/>
          <w:szCs w:val="22"/>
          <w:lang w:val="el-GR"/>
        </w:rPr>
        <w:t>………….</w:t>
      </w:r>
      <w:r w:rsidR="003D58CF" w:rsidRPr="00D855E9">
        <w:rPr>
          <w:rFonts w:ascii="Arial" w:hAnsi="Arial" w:cs="Arial"/>
          <w:b/>
          <w:sz w:val="22"/>
          <w:szCs w:val="22"/>
          <w:lang w:val="el-GR"/>
        </w:rPr>
        <w:t>/2022</w:t>
      </w:r>
      <w:r w:rsidRPr="00D855E9">
        <w:rPr>
          <w:rFonts w:ascii="Arial" w:hAnsi="Arial" w:cs="Arial"/>
          <w:sz w:val="22"/>
          <w:szCs w:val="22"/>
          <w:lang w:val="el-GR"/>
        </w:rPr>
        <w:t>.</w:t>
      </w:r>
      <w:r w:rsidRPr="000E6961">
        <w:rPr>
          <w:rFonts w:ascii="Arial" w:hAnsi="Arial" w:cs="Arial"/>
          <w:sz w:val="22"/>
          <w:szCs w:val="22"/>
          <w:lang w:val="el-GR"/>
        </w:rPr>
        <w:t xml:space="preserve"> </w:t>
      </w:r>
    </w:p>
    <w:p w14:paraId="10041ABE" w14:textId="447EBDF8" w:rsidR="0084648F" w:rsidRPr="000E6961" w:rsidRDefault="0084648F" w:rsidP="00130A40">
      <w:pPr>
        <w:spacing w:line="240" w:lineRule="exact"/>
        <w:ind w:left="1100" w:hanging="1100"/>
        <w:rPr>
          <w:rFonts w:ascii="Arial" w:hAnsi="Arial" w:cs="Arial"/>
          <w:sz w:val="22"/>
          <w:szCs w:val="22"/>
        </w:rPr>
      </w:pPr>
    </w:p>
    <w:p w14:paraId="428EB8E1" w14:textId="77777777" w:rsidR="00F55FA8" w:rsidRPr="000E6961" w:rsidRDefault="00F55FA8" w:rsidP="00F55FA8">
      <w:pPr>
        <w:rPr>
          <w:rFonts w:ascii="Arial" w:hAnsi="Arial" w:cs="Arial"/>
          <w:sz w:val="22"/>
          <w:szCs w:val="22"/>
        </w:rPr>
      </w:pPr>
      <w:r w:rsidRPr="000E6961">
        <w:rPr>
          <w:rFonts w:ascii="Arial" w:hAnsi="Arial" w:cs="Arial"/>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4BEA6AE7" w14:textId="672C44EF" w:rsidR="00F55FA8" w:rsidRPr="000E6961" w:rsidRDefault="00F55FA8" w:rsidP="00F55FA8">
      <w:pPr>
        <w:rPr>
          <w:rFonts w:ascii="Arial" w:hAnsi="Arial" w:cs="Arial"/>
          <w:sz w:val="22"/>
          <w:szCs w:val="22"/>
        </w:rPr>
      </w:pPr>
      <w:r w:rsidRPr="000E6961">
        <w:rPr>
          <w:rFonts w:ascii="Arial" w:hAnsi="Arial" w:cs="Arial"/>
          <w:b/>
          <w:sz w:val="22"/>
          <w:szCs w:val="22"/>
        </w:rPr>
        <w:t>α)</w:t>
      </w:r>
      <w:r w:rsidRPr="000E6961">
        <w:rPr>
          <w:rFonts w:ascii="Arial" w:hAnsi="Arial" w:cs="Arial"/>
          <w:sz w:val="22"/>
          <w:szCs w:val="22"/>
        </w:rPr>
        <w:t xml:space="preserve"> όταν, για οποιονδήποτε λόγο, πρόσθετες πληροφορίες, αν και ζητήθηκαν από τον οικονομικό φορέα έγκαιρα, δεν έχουν παρασχεθεί πριν από την προθεσμία που ορίζεται για την παραλαβή των προσφορών, </w:t>
      </w:r>
    </w:p>
    <w:p w14:paraId="1C41FC3B" w14:textId="77777777" w:rsidR="00F55FA8" w:rsidRPr="000E6961" w:rsidRDefault="00F55FA8" w:rsidP="00F55FA8">
      <w:pPr>
        <w:rPr>
          <w:rFonts w:ascii="Arial" w:hAnsi="Arial" w:cs="Arial"/>
          <w:sz w:val="22"/>
          <w:szCs w:val="22"/>
        </w:rPr>
      </w:pPr>
      <w:r w:rsidRPr="000E6961">
        <w:rPr>
          <w:rFonts w:ascii="Arial" w:hAnsi="Arial" w:cs="Arial"/>
          <w:b/>
          <w:sz w:val="22"/>
          <w:szCs w:val="22"/>
        </w:rPr>
        <w:t>β)</w:t>
      </w:r>
      <w:r w:rsidRPr="000E6961">
        <w:rPr>
          <w:rFonts w:ascii="Arial" w:hAnsi="Arial" w:cs="Arial"/>
          <w:sz w:val="22"/>
          <w:szCs w:val="22"/>
        </w:rPr>
        <w:t xml:space="preserve"> όταν τα έγγραφα της σύμβασης υφίστανται σημαντικές αλλαγές. </w:t>
      </w:r>
    </w:p>
    <w:p w14:paraId="2A761171" w14:textId="77777777" w:rsidR="00F55FA8" w:rsidRPr="000E6961" w:rsidRDefault="00F55FA8" w:rsidP="00F55FA8">
      <w:pPr>
        <w:rPr>
          <w:rFonts w:ascii="Arial" w:hAnsi="Arial" w:cs="Arial"/>
          <w:sz w:val="22"/>
          <w:szCs w:val="22"/>
        </w:rPr>
      </w:pPr>
    </w:p>
    <w:p w14:paraId="0E87E3C3" w14:textId="77777777" w:rsidR="00F55FA8" w:rsidRPr="000E6961" w:rsidRDefault="00F55FA8" w:rsidP="00F55FA8">
      <w:pPr>
        <w:rPr>
          <w:rFonts w:ascii="Arial" w:hAnsi="Arial" w:cs="Arial"/>
          <w:sz w:val="22"/>
          <w:szCs w:val="22"/>
        </w:rPr>
      </w:pPr>
      <w:r w:rsidRPr="000E6961">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14:paraId="0E395CCD" w14:textId="77777777" w:rsidR="00F55FA8" w:rsidRPr="000E6961" w:rsidRDefault="00F55FA8" w:rsidP="00F55FA8">
      <w:pPr>
        <w:rPr>
          <w:rFonts w:ascii="Arial" w:hAnsi="Arial" w:cs="Arial"/>
          <w:iCs/>
          <w:sz w:val="22"/>
          <w:szCs w:val="22"/>
        </w:rPr>
      </w:pPr>
    </w:p>
    <w:p w14:paraId="49A9D759" w14:textId="77777777" w:rsidR="00F55FA8" w:rsidRPr="000E6961" w:rsidRDefault="00F55FA8" w:rsidP="00F55FA8">
      <w:pPr>
        <w:rPr>
          <w:rFonts w:ascii="Arial" w:hAnsi="Arial" w:cs="Arial"/>
          <w:iCs/>
          <w:sz w:val="22"/>
          <w:szCs w:val="22"/>
        </w:rPr>
      </w:pPr>
      <w:r w:rsidRPr="000E6961">
        <w:rPr>
          <w:rFonts w:ascii="Arial" w:hAnsi="Arial" w:cs="Arial"/>
          <w:iCs/>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14:paraId="13B757FD" w14:textId="77777777" w:rsidR="00F55FA8" w:rsidRPr="000E6961" w:rsidRDefault="00F55FA8" w:rsidP="00F55FA8">
      <w:pPr>
        <w:pStyle w:val="Standarduser"/>
        <w:jc w:val="both"/>
        <w:rPr>
          <w:rFonts w:ascii="Arial" w:hAnsi="Arial" w:cs="Arial"/>
          <w:kern w:val="0"/>
          <w:sz w:val="22"/>
          <w:szCs w:val="22"/>
          <w:lang w:val="el-GR"/>
        </w:rPr>
      </w:pPr>
    </w:p>
    <w:p w14:paraId="0882B7AE" w14:textId="77777777" w:rsidR="0084648F" w:rsidRPr="000E6961" w:rsidRDefault="0084648F" w:rsidP="00130A40">
      <w:pPr>
        <w:spacing w:line="240" w:lineRule="exact"/>
        <w:ind w:left="1100" w:hanging="1100"/>
        <w:rPr>
          <w:rFonts w:ascii="Arial" w:hAnsi="Arial" w:cs="Arial"/>
          <w:sz w:val="22"/>
          <w:szCs w:val="22"/>
        </w:rPr>
      </w:pPr>
    </w:p>
    <w:p w14:paraId="19CD3AB9" w14:textId="73DD70CC" w:rsidR="0084648F" w:rsidRPr="000E6961" w:rsidRDefault="0084648F" w:rsidP="00130A40">
      <w:pPr>
        <w:spacing w:line="240" w:lineRule="exact"/>
        <w:ind w:left="1100" w:hanging="1100"/>
        <w:rPr>
          <w:rFonts w:ascii="Arial" w:hAnsi="Arial" w:cs="Arial"/>
          <w:sz w:val="22"/>
          <w:szCs w:val="22"/>
        </w:rPr>
      </w:pPr>
    </w:p>
    <w:p w14:paraId="38E0D67B" w14:textId="77777777" w:rsidR="00FA20A9" w:rsidRPr="000E6961" w:rsidRDefault="00FA20A9" w:rsidP="00FA20A9">
      <w:pPr>
        <w:pStyle w:val="2"/>
        <w:rPr>
          <w:szCs w:val="22"/>
        </w:rPr>
      </w:pPr>
      <w:bookmarkStart w:id="22" w:name="_Toc73523870"/>
      <w:r w:rsidRPr="000E6961">
        <w:rPr>
          <w:szCs w:val="22"/>
        </w:rPr>
        <w:t>Άρθρο 2 Α</w:t>
      </w:r>
      <w:r w:rsidRPr="000E6961">
        <w:rPr>
          <w:b w:val="0"/>
          <w:szCs w:val="22"/>
        </w:rPr>
        <w:t>:</w:t>
      </w:r>
      <w:r w:rsidRPr="000E6961">
        <w:rPr>
          <w:szCs w:val="22"/>
        </w:rPr>
        <w:t xml:space="preserve"> Αρχές εφαρμοζόμενες στη διαδικασία σύναψης</w:t>
      </w:r>
      <w:bookmarkEnd w:id="22"/>
      <w:r w:rsidRPr="000E6961">
        <w:rPr>
          <w:szCs w:val="22"/>
        </w:rPr>
        <w:t xml:space="preserve"> </w:t>
      </w:r>
    </w:p>
    <w:p w14:paraId="68ABCBC2" w14:textId="77777777" w:rsidR="00FA20A9" w:rsidRPr="000E6961" w:rsidRDefault="00FA20A9" w:rsidP="00FA20A9">
      <w:pPr>
        <w:rPr>
          <w:rFonts w:ascii="Arial" w:hAnsi="Arial" w:cs="Arial"/>
          <w:sz w:val="22"/>
          <w:szCs w:val="22"/>
        </w:rPr>
      </w:pPr>
      <w:r w:rsidRPr="000E6961">
        <w:rPr>
          <w:rFonts w:ascii="Arial" w:hAnsi="Arial" w:cs="Arial"/>
          <w:sz w:val="22"/>
          <w:szCs w:val="22"/>
        </w:rPr>
        <w:t>Οι οικονομικοί φορείς δεσμεύονται ότι:</w:t>
      </w:r>
    </w:p>
    <w:p w14:paraId="2D985785" w14:textId="7A101448" w:rsidR="00FA20A9" w:rsidRPr="000E6961" w:rsidRDefault="00FA20A9" w:rsidP="00FA20A9">
      <w:pPr>
        <w:rPr>
          <w:rFonts w:ascii="Arial" w:hAnsi="Arial" w:cs="Arial"/>
          <w:sz w:val="22"/>
          <w:szCs w:val="22"/>
        </w:rPr>
      </w:pPr>
      <w:r w:rsidRPr="000E6961">
        <w:rPr>
          <w:rFonts w:ascii="Arial" w:hAnsi="Arial" w:cs="Arial"/>
          <w:b/>
          <w:sz w:val="22"/>
          <w:szCs w:val="22"/>
        </w:rPr>
        <w:t>α)</w:t>
      </w:r>
      <w:r w:rsidRPr="000E6961">
        <w:rPr>
          <w:rFonts w:ascii="Arial" w:hAnsi="Arial" w:cs="Arial"/>
          <w:sz w:val="22"/>
          <w:szCs w:val="22"/>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7D3018FD" w14:textId="77777777" w:rsidR="00FA20A9" w:rsidRPr="000E6961" w:rsidRDefault="00FA20A9" w:rsidP="00FA20A9">
      <w:pPr>
        <w:rPr>
          <w:rFonts w:ascii="Arial" w:hAnsi="Arial" w:cs="Arial"/>
          <w:sz w:val="22"/>
          <w:szCs w:val="22"/>
        </w:rPr>
      </w:pPr>
      <w:r w:rsidRPr="000E6961">
        <w:rPr>
          <w:rFonts w:ascii="Arial" w:hAnsi="Arial" w:cs="Arial"/>
          <w:b/>
          <w:sz w:val="22"/>
          <w:szCs w:val="22"/>
        </w:rPr>
        <w:t>β)</w:t>
      </w:r>
      <w:r w:rsidRPr="000E6961">
        <w:rPr>
          <w:rFonts w:ascii="Arial" w:hAnsi="Arial" w:cs="Arial"/>
          <w:sz w:val="22"/>
          <w:szCs w:val="22"/>
        </w:rPr>
        <w:t xml:space="preserve">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 και</w:t>
      </w:r>
    </w:p>
    <w:p w14:paraId="41C3CD51" w14:textId="77777777" w:rsidR="00FA20A9" w:rsidRPr="000E6961" w:rsidRDefault="00FA20A9" w:rsidP="00FA20A9">
      <w:pPr>
        <w:rPr>
          <w:rFonts w:ascii="Arial" w:hAnsi="Arial" w:cs="Arial"/>
          <w:sz w:val="22"/>
          <w:szCs w:val="22"/>
        </w:rPr>
      </w:pPr>
      <w:r w:rsidRPr="000E6961">
        <w:rPr>
          <w:rFonts w:ascii="Arial" w:hAnsi="Arial" w:cs="Arial"/>
          <w:b/>
          <w:sz w:val="22"/>
          <w:szCs w:val="22"/>
        </w:rPr>
        <w:t>γ)</w:t>
      </w:r>
      <w:r w:rsidRPr="000E6961">
        <w:rPr>
          <w:rFonts w:ascii="Arial" w:hAnsi="Arial" w:cs="Arial"/>
          <w:sz w:val="22"/>
          <w:szCs w:val="22"/>
        </w:rPr>
        <w:t xml:space="preserve"> λαμβάνουν τα κατάλληλα μέτρα για να διαφυλάξουν την εμπιστευτικότητα των πληροφοριών που έχουν χαρακτηρισθεί ως τέτοιες από την αναθέτουσα αρχή.</w:t>
      </w:r>
    </w:p>
    <w:p w14:paraId="113D44F0" w14:textId="768A645B" w:rsidR="00FA20A9" w:rsidRPr="000E6961" w:rsidRDefault="00FA20A9" w:rsidP="00130A40">
      <w:pPr>
        <w:spacing w:line="240" w:lineRule="exact"/>
        <w:ind w:left="1100" w:hanging="1100"/>
        <w:rPr>
          <w:rFonts w:ascii="Arial" w:hAnsi="Arial" w:cs="Arial"/>
          <w:sz w:val="22"/>
          <w:szCs w:val="22"/>
        </w:rPr>
      </w:pPr>
    </w:p>
    <w:p w14:paraId="3638E79A" w14:textId="44FE4487" w:rsidR="00FA20A9" w:rsidRDefault="00FA20A9" w:rsidP="00130A40">
      <w:pPr>
        <w:spacing w:line="240" w:lineRule="exact"/>
        <w:ind w:left="1100" w:hanging="1100"/>
        <w:rPr>
          <w:rFonts w:ascii="Arial" w:hAnsi="Arial" w:cs="Arial"/>
          <w:sz w:val="22"/>
          <w:szCs w:val="22"/>
        </w:rPr>
      </w:pPr>
    </w:p>
    <w:p w14:paraId="6997BB18" w14:textId="7CF16F91" w:rsidR="006074B1" w:rsidRDefault="006074B1" w:rsidP="00130A40">
      <w:pPr>
        <w:spacing w:line="240" w:lineRule="exact"/>
        <w:ind w:left="1100" w:hanging="1100"/>
        <w:rPr>
          <w:rFonts w:ascii="Arial" w:hAnsi="Arial" w:cs="Arial"/>
          <w:sz w:val="22"/>
          <w:szCs w:val="22"/>
        </w:rPr>
      </w:pPr>
    </w:p>
    <w:p w14:paraId="55520470" w14:textId="77777777" w:rsidR="006074B1" w:rsidRPr="000E6961" w:rsidRDefault="006074B1" w:rsidP="00130A40">
      <w:pPr>
        <w:spacing w:line="240" w:lineRule="exact"/>
        <w:ind w:left="1100" w:hanging="1100"/>
        <w:rPr>
          <w:rFonts w:ascii="Arial" w:hAnsi="Arial" w:cs="Arial"/>
          <w:sz w:val="22"/>
          <w:szCs w:val="22"/>
        </w:rPr>
      </w:pPr>
    </w:p>
    <w:p w14:paraId="39A17413" w14:textId="77777777" w:rsidR="00FA20A9" w:rsidRPr="000E6961" w:rsidRDefault="00FA20A9" w:rsidP="00130A40">
      <w:pPr>
        <w:spacing w:line="240" w:lineRule="exact"/>
        <w:ind w:left="1100" w:hanging="1100"/>
        <w:rPr>
          <w:rFonts w:ascii="Arial" w:hAnsi="Arial" w:cs="Arial"/>
          <w:sz w:val="22"/>
          <w:szCs w:val="22"/>
        </w:rPr>
      </w:pPr>
    </w:p>
    <w:p w14:paraId="71527AA2" w14:textId="77777777" w:rsidR="00686EAF" w:rsidRPr="00130A40" w:rsidRDefault="00686EAF" w:rsidP="00130A40">
      <w:pPr>
        <w:pStyle w:val="41"/>
        <w:shd w:val="clear" w:color="auto" w:fill="auto"/>
        <w:spacing w:line="240" w:lineRule="exact"/>
        <w:ind w:left="993" w:hanging="993"/>
        <w:rPr>
          <w:rFonts w:ascii="Arial" w:hAnsi="Arial" w:cs="Arial"/>
          <w:sz w:val="22"/>
          <w:szCs w:val="22"/>
        </w:rPr>
      </w:pPr>
      <w:r w:rsidRPr="000E6961">
        <w:rPr>
          <w:rFonts w:ascii="Arial" w:hAnsi="Arial" w:cs="Arial"/>
          <w:sz w:val="22"/>
          <w:szCs w:val="22"/>
        </w:rPr>
        <w:lastRenderedPageBreak/>
        <w:t>Άρθρο 3: Τίτλος,</w:t>
      </w:r>
      <w:r w:rsidRPr="00130A40">
        <w:rPr>
          <w:rFonts w:ascii="Arial" w:hAnsi="Arial" w:cs="Arial"/>
          <w:sz w:val="22"/>
          <w:szCs w:val="22"/>
        </w:rPr>
        <w:t xml:space="preserve"> προϋπολογισμός, τόπος, περιγραφή και ουσιώδη χαρακτηριστικά του έργου</w:t>
      </w:r>
    </w:p>
    <w:p w14:paraId="0437983C" w14:textId="77777777" w:rsidR="00130A40" w:rsidRDefault="00130A40" w:rsidP="00130A40">
      <w:pPr>
        <w:pStyle w:val="41"/>
        <w:shd w:val="clear" w:color="auto" w:fill="auto"/>
        <w:spacing w:line="240" w:lineRule="exact"/>
        <w:ind w:firstLine="0"/>
        <w:rPr>
          <w:rFonts w:ascii="Arial" w:hAnsi="Arial" w:cs="Arial"/>
          <w:sz w:val="22"/>
          <w:szCs w:val="22"/>
        </w:rPr>
      </w:pPr>
    </w:p>
    <w:p w14:paraId="63D7E12E" w14:textId="77777777" w:rsidR="00686EAF" w:rsidRPr="00130A40" w:rsidRDefault="00B51A24" w:rsidP="00130A40">
      <w:pPr>
        <w:pStyle w:val="41"/>
        <w:shd w:val="clear" w:color="auto" w:fill="auto"/>
        <w:spacing w:line="240" w:lineRule="exact"/>
        <w:ind w:firstLine="0"/>
        <w:rPr>
          <w:rFonts w:ascii="Arial" w:hAnsi="Arial" w:cs="Arial"/>
          <w:sz w:val="22"/>
          <w:szCs w:val="22"/>
        </w:rPr>
      </w:pPr>
      <w:r w:rsidRPr="00130A40">
        <w:rPr>
          <w:rFonts w:ascii="Arial" w:hAnsi="Arial" w:cs="Arial"/>
          <w:sz w:val="22"/>
          <w:szCs w:val="22"/>
        </w:rPr>
        <w:t xml:space="preserve">3.1 </w:t>
      </w:r>
      <w:r w:rsidR="00686EAF" w:rsidRPr="00130A40">
        <w:rPr>
          <w:rFonts w:ascii="Arial" w:hAnsi="Arial" w:cs="Arial"/>
          <w:sz w:val="22"/>
          <w:szCs w:val="22"/>
        </w:rPr>
        <w:t>Τίτλος του έργου</w:t>
      </w:r>
    </w:p>
    <w:p w14:paraId="6BE68211" w14:textId="77777777" w:rsidR="00686EAF" w:rsidRPr="00130A40" w:rsidRDefault="00686EAF"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Ο τίτλος του έργου είναι:</w:t>
      </w:r>
    </w:p>
    <w:p w14:paraId="0518B6A6" w14:textId="77777777" w:rsidR="00B51A24" w:rsidRDefault="00B51A24" w:rsidP="00130A40">
      <w:pPr>
        <w:pStyle w:val="41"/>
        <w:shd w:val="clear" w:color="auto" w:fill="auto"/>
        <w:tabs>
          <w:tab w:val="left" w:pos="517"/>
        </w:tabs>
        <w:spacing w:line="240" w:lineRule="exact"/>
        <w:ind w:firstLine="0"/>
        <w:rPr>
          <w:rFonts w:ascii="Arial" w:hAnsi="Arial" w:cs="Arial"/>
          <w:b w:val="0"/>
          <w:sz w:val="22"/>
          <w:szCs w:val="22"/>
          <w:lang w:eastAsia="zh-CN"/>
        </w:rPr>
      </w:pPr>
    </w:p>
    <w:p w14:paraId="125CEEDE" w14:textId="4D1CF7CC" w:rsidR="0024109D" w:rsidRPr="00130A40" w:rsidRDefault="00A50918" w:rsidP="00A50918">
      <w:pPr>
        <w:pStyle w:val="41"/>
        <w:shd w:val="clear" w:color="auto" w:fill="auto"/>
        <w:tabs>
          <w:tab w:val="left" w:pos="517"/>
        </w:tabs>
        <w:spacing w:line="240" w:lineRule="exact"/>
        <w:ind w:firstLine="0"/>
        <w:jc w:val="center"/>
        <w:rPr>
          <w:rFonts w:ascii="Arial" w:hAnsi="Arial" w:cs="Arial"/>
          <w:sz w:val="22"/>
          <w:szCs w:val="22"/>
          <w:lang w:eastAsia="zh-CN"/>
        </w:rPr>
      </w:pPr>
      <w:r w:rsidRPr="00A50918">
        <w:rPr>
          <w:rFonts w:ascii="Arial" w:eastAsia="Arial-ItalicMT-Identity-H" w:hAnsi="Arial" w:cs="Arial"/>
          <w:bCs w:val="0"/>
          <w:iCs/>
          <w:sz w:val="22"/>
          <w:szCs w:val="22"/>
          <w:lang w:eastAsia="en-US"/>
        </w:rPr>
        <w:t>ΕΡΓΟ:  «ΣΥΝΤΗΡΗΣΗ ΟΔΙΚΟΥ ΔΙΚΤΥΟΥ Π.Ε. ΦΩΚΙΔΑΣ», ΥΠΟΕΡΓΟ:  «ΑΝΤΙΣΤΗΡΙΞΗ ΠΡΑΝΩΝ ΚΑΙ ΑΡΣΗ ΚΑΤΑΠΤΩΣΕΩΝ ΣΤΗΝ ΕΘΝΙΚΗ ΟΔΟ 27 ΑΜΦΙΣΣΑΣ-ΓΡΑΒΙΑΣ ΣΤΗ Χ.Θ. 8+500 ΛΟΓΩ ΚΑΤΑΠΤΩΣΗΣ»  ΜΕ ΚΩΔΙΚΟ ΑΡΙΘΜΟ 2014ΕΠ56600009 ΤΗΣ ΣΥΛΛΟΓΙΚΗΣ ΑΠΟΦΑΣΗΣ ΣΑΕΠ 566»</w:t>
      </w:r>
    </w:p>
    <w:p w14:paraId="124482CF" w14:textId="77777777" w:rsidR="0024109D" w:rsidRPr="00130A40" w:rsidRDefault="0024109D">
      <w:pPr>
        <w:pStyle w:val="41"/>
        <w:shd w:val="clear" w:color="auto" w:fill="auto"/>
        <w:tabs>
          <w:tab w:val="left" w:pos="517"/>
        </w:tabs>
        <w:spacing w:line="240" w:lineRule="exact"/>
        <w:ind w:firstLine="0"/>
        <w:rPr>
          <w:rFonts w:ascii="Arial" w:hAnsi="Arial" w:cs="Arial"/>
          <w:sz w:val="22"/>
          <w:szCs w:val="22"/>
          <w:lang w:eastAsia="zh-CN"/>
        </w:rPr>
      </w:pPr>
    </w:p>
    <w:p w14:paraId="695AEF9A" w14:textId="77777777" w:rsidR="00686EAF" w:rsidRPr="00130A40" w:rsidRDefault="00B51A24" w:rsidP="00130A40">
      <w:pPr>
        <w:pStyle w:val="41"/>
        <w:shd w:val="clear" w:color="auto" w:fill="auto"/>
        <w:tabs>
          <w:tab w:val="left" w:pos="517"/>
        </w:tabs>
        <w:spacing w:line="240" w:lineRule="exact"/>
        <w:ind w:firstLine="0"/>
        <w:rPr>
          <w:rFonts w:ascii="Arial" w:hAnsi="Arial" w:cs="Arial"/>
          <w:sz w:val="22"/>
          <w:szCs w:val="22"/>
        </w:rPr>
      </w:pPr>
      <w:r w:rsidRPr="00130A40">
        <w:rPr>
          <w:rFonts w:ascii="Arial" w:hAnsi="Arial" w:cs="Arial"/>
          <w:sz w:val="22"/>
          <w:szCs w:val="22"/>
          <w:lang w:eastAsia="zh-CN"/>
        </w:rPr>
        <w:t xml:space="preserve">3.2 </w:t>
      </w:r>
      <w:r w:rsidR="00686EAF" w:rsidRPr="00130A40">
        <w:rPr>
          <w:rFonts w:ascii="Arial" w:hAnsi="Arial" w:cs="Arial"/>
          <w:sz w:val="22"/>
          <w:szCs w:val="22"/>
        </w:rPr>
        <w:t>Προϋπολογισμός του έργου (εκτιμώμενη αξία της σύμβασης)</w:t>
      </w:r>
    </w:p>
    <w:p w14:paraId="60A6CDD2" w14:textId="151F3720" w:rsidR="005B587D" w:rsidRPr="00CF6A75" w:rsidRDefault="005B587D" w:rsidP="005B587D">
      <w:pPr>
        <w:pStyle w:val="26"/>
        <w:shd w:val="clear" w:color="auto" w:fill="auto"/>
        <w:spacing w:before="0" w:line="240" w:lineRule="exact"/>
        <w:ind w:firstLine="0"/>
        <w:jc w:val="both"/>
        <w:rPr>
          <w:rFonts w:ascii="Arial" w:hAnsi="Arial" w:cs="Arial"/>
          <w:sz w:val="22"/>
          <w:szCs w:val="22"/>
        </w:rPr>
      </w:pPr>
      <w:r w:rsidRPr="00CF6A75">
        <w:rPr>
          <w:rFonts w:ascii="Arial" w:hAnsi="Arial" w:cs="Arial"/>
          <w:sz w:val="22"/>
          <w:szCs w:val="22"/>
        </w:rPr>
        <w:t xml:space="preserve">Ο προϋπολογισμός του έργου ανέρχεται σε </w:t>
      </w:r>
      <w:r w:rsidR="00A50918">
        <w:rPr>
          <w:rFonts w:ascii="Arial" w:hAnsi="Arial" w:cs="Arial"/>
          <w:b/>
          <w:sz w:val="22"/>
          <w:szCs w:val="22"/>
        </w:rPr>
        <w:t>320.</w:t>
      </w:r>
      <w:r w:rsidRPr="00CF6A75">
        <w:rPr>
          <w:rFonts w:ascii="Arial" w:hAnsi="Arial" w:cs="Arial"/>
          <w:b/>
          <w:sz w:val="22"/>
          <w:szCs w:val="22"/>
        </w:rPr>
        <w:t>000,00 Ευρώ</w:t>
      </w:r>
      <w:r w:rsidRPr="00CF6A75">
        <w:rPr>
          <w:rFonts w:ascii="Arial" w:hAnsi="Arial" w:cs="Arial"/>
          <w:sz w:val="22"/>
          <w:szCs w:val="22"/>
        </w:rPr>
        <w:t xml:space="preserve"> και αναλύεται σε:</w:t>
      </w:r>
    </w:p>
    <w:p w14:paraId="7A32DA2F" w14:textId="4DE138D5" w:rsidR="005B587D" w:rsidRPr="00CF6A75" w:rsidRDefault="005B587D" w:rsidP="005B587D">
      <w:pPr>
        <w:pStyle w:val="26"/>
        <w:numPr>
          <w:ilvl w:val="0"/>
          <w:numId w:val="8"/>
        </w:numPr>
        <w:shd w:val="clear" w:color="auto" w:fill="auto"/>
        <w:spacing w:before="0" w:line="240" w:lineRule="exact"/>
        <w:ind w:left="426" w:hanging="284"/>
        <w:rPr>
          <w:rFonts w:ascii="Arial" w:hAnsi="Arial" w:cs="Arial"/>
          <w:sz w:val="22"/>
          <w:szCs w:val="22"/>
        </w:rPr>
      </w:pPr>
      <w:r w:rsidRPr="00CF6A75">
        <w:rPr>
          <w:rFonts w:ascii="Arial" w:hAnsi="Arial" w:cs="Arial"/>
          <w:sz w:val="22"/>
          <w:szCs w:val="22"/>
        </w:rPr>
        <w:t>Δαπάνη Εργασιών :</w:t>
      </w:r>
      <w:r w:rsidRPr="00CF6A75">
        <w:rPr>
          <w:rFonts w:ascii="Arial" w:hAnsi="Arial" w:cs="Arial"/>
          <w:sz w:val="22"/>
          <w:szCs w:val="22"/>
        </w:rPr>
        <w:tab/>
        <w:t xml:space="preserve">                                                       </w:t>
      </w:r>
      <w:bookmarkStart w:id="23" w:name="OLE_LINK1"/>
      <w:bookmarkStart w:id="24" w:name="OLE_LINK2"/>
      <w:r w:rsidRPr="00CF6A75">
        <w:rPr>
          <w:rFonts w:ascii="Arial" w:hAnsi="Arial" w:cs="Arial"/>
          <w:sz w:val="22"/>
          <w:szCs w:val="22"/>
        </w:rPr>
        <w:t xml:space="preserve"> </w:t>
      </w:r>
      <w:r w:rsidR="00A50918">
        <w:rPr>
          <w:rFonts w:ascii="Arial" w:hAnsi="Arial" w:cs="Arial"/>
          <w:sz w:val="22"/>
          <w:szCs w:val="22"/>
        </w:rPr>
        <w:t>173</w:t>
      </w:r>
      <w:r w:rsidRPr="00CF6A75">
        <w:rPr>
          <w:rFonts w:ascii="Arial" w:hAnsi="Arial" w:cs="Arial"/>
          <w:sz w:val="22"/>
          <w:szCs w:val="22"/>
        </w:rPr>
        <w:t>.</w:t>
      </w:r>
      <w:r w:rsidR="001B6485">
        <w:rPr>
          <w:rFonts w:ascii="Arial" w:hAnsi="Arial" w:cs="Arial"/>
          <w:sz w:val="22"/>
          <w:szCs w:val="22"/>
        </w:rPr>
        <w:t>983,05</w:t>
      </w:r>
      <w:r w:rsidRPr="00CF6A75">
        <w:rPr>
          <w:rFonts w:ascii="Arial" w:hAnsi="Arial" w:cs="Arial"/>
          <w:sz w:val="22"/>
          <w:szCs w:val="22"/>
        </w:rPr>
        <w:t xml:space="preserve"> Ευρώ</w:t>
      </w:r>
    </w:p>
    <w:p w14:paraId="0BE948AB" w14:textId="0E1B3E1D" w:rsidR="005B587D" w:rsidRPr="00CF6A75" w:rsidRDefault="005B587D" w:rsidP="005B587D">
      <w:pPr>
        <w:pStyle w:val="26"/>
        <w:numPr>
          <w:ilvl w:val="0"/>
          <w:numId w:val="8"/>
        </w:numPr>
        <w:shd w:val="clear" w:color="auto" w:fill="auto"/>
        <w:spacing w:before="0" w:line="240" w:lineRule="exact"/>
        <w:ind w:left="426" w:hanging="284"/>
        <w:rPr>
          <w:rFonts w:ascii="Arial" w:hAnsi="Arial" w:cs="Arial"/>
          <w:sz w:val="22"/>
          <w:szCs w:val="22"/>
        </w:rPr>
      </w:pPr>
      <w:r w:rsidRPr="00CF6A75">
        <w:rPr>
          <w:rFonts w:ascii="Arial" w:hAnsi="Arial" w:cs="Arial"/>
          <w:sz w:val="22"/>
          <w:szCs w:val="22"/>
        </w:rPr>
        <w:t xml:space="preserve">Γενικά έξοδα και Όφελος εργολάβου (ποσοστού 18%)* :       </w:t>
      </w:r>
      <w:r w:rsidR="007C5A80">
        <w:rPr>
          <w:rFonts w:ascii="Arial" w:hAnsi="Arial" w:cs="Arial"/>
          <w:sz w:val="22"/>
          <w:szCs w:val="22"/>
        </w:rPr>
        <w:t xml:space="preserve">  </w:t>
      </w:r>
      <w:r w:rsidR="001B6485">
        <w:rPr>
          <w:rFonts w:ascii="Arial" w:hAnsi="Arial" w:cs="Arial"/>
          <w:sz w:val="22"/>
          <w:szCs w:val="22"/>
        </w:rPr>
        <w:t>31.316,95</w:t>
      </w:r>
      <w:r w:rsidRPr="00CF6A75">
        <w:rPr>
          <w:rFonts w:ascii="Arial" w:hAnsi="Arial" w:cs="Arial"/>
          <w:sz w:val="22"/>
          <w:szCs w:val="22"/>
        </w:rPr>
        <w:t xml:space="preserve"> Ευρώ</w:t>
      </w:r>
    </w:p>
    <w:p w14:paraId="0F958AE3" w14:textId="68A31CDF" w:rsidR="005B587D" w:rsidRPr="00CF6A75" w:rsidRDefault="005B587D" w:rsidP="005B587D">
      <w:pPr>
        <w:pStyle w:val="26"/>
        <w:numPr>
          <w:ilvl w:val="0"/>
          <w:numId w:val="8"/>
        </w:numPr>
        <w:shd w:val="clear" w:color="auto" w:fill="auto"/>
        <w:spacing w:before="0" w:line="240" w:lineRule="exact"/>
        <w:ind w:left="426" w:hanging="284"/>
        <w:rPr>
          <w:rFonts w:ascii="Arial" w:hAnsi="Arial" w:cs="Arial"/>
          <w:sz w:val="22"/>
          <w:szCs w:val="22"/>
        </w:rPr>
      </w:pPr>
      <w:r w:rsidRPr="00CF6A75">
        <w:rPr>
          <w:rFonts w:ascii="Arial" w:hAnsi="Arial" w:cs="Arial"/>
          <w:sz w:val="22"/>
          <w:szCs w:val="22"/>
        </w:rPr>
        <w:t xml:space="preserve">Απρόβλεπτα (ποσοστού </w:t>
      </w:r>
      <w:r w:rsidR="00A50918">
        <w:rPr>
          <w:rFonts w:ascii="Arial" w:hAnsi="Arial" w:cs="Arial"/>
          <w:sz w:val="22"/>
          <w:szCs w:val="22"/>
        </w:rPr>
        <w:t>15</w:t>
      </w:r>
      <w:r w:rsidRPr="00CF6A75">
        <w:rPr>
          <w:rFonts w:ascii="Arial" w:hAnsi="Arial" w:cs="Arial"/>
          <w:sz w:val="22"/>
          <w:szCs w:val="22"/>
        </w:rPr>
        <w:t>% επί της δαπάνης εργασιών</w:t>
      </w:r>
    </w:p>
    <w:p w14:paraId="76FDD3DE" w14:textId="6AE22803" w:rsidR="005B587D" w:rsidRPr="00CF6A75" w:rsidRDefault="005B587D" w:rsidP="005B587D">
      <w:pPr>
        <w:pStyle w:val="26"/>
        <w:shd w:val="clear" w:color="auto" w:fill="auto"/>
        <w:spacing w:before="0" w:line="240" w:lineRule="exact"/>
        <w:ind w:left="426" w:firstLine="0"/>
        <w:rPr>
          <w:rFonts w:ascii="Arial" w:hAnsi="Arial" w:cs="Arial"/>
          <w:sz w:val="22"/>
          <w:szCs w:val="22"/>
        </w:rPr>
      </w:pPr>
      <w:r w:rsidRPr="00CF6A75">
        <w:rPr>
          <w:rFonts w:ascii="Arial" w:hAnsi="Arial" w:cs="Arial"/>
          <w:sz w:val="22"/>
          <w:szCs w:val="22"/>
        </w:rPr>
        <w:t>και του κονδυλίου Γ.Ε.+Ο.Ε.) :</w:t>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t xml:space="preserve">          </w:t>
      </w:r>
      <w:r w:rsidR="001B6485">
        <w:rPr>
          <w:rFonts w:ascii="Arial" w:hAnsi="Arial" w:cs="Arial"/>
          <w:sz w:val="22"/>
          <w:szCs w:val="22"/>
        </w:rPr>
        <w:t>30.795,00</w:t>
      </w:r>
      <w:r w:rsidRPr="00CF6A75">
        <w:rPr>
          <w:rFonts w:ascii="Arial" w:hAnsi="Arial" w:cs="Arial"/>
          <w:sz w:val="22"/>
          <w:szCs w:val="22"/>
        </w:rPr>
        <w:t xml:space="preserve"> Ευρώ</w:t>
      </w:r>
    </w:p>
    <w:p w14:paraId="02B5EEB4" w14:textId="59C61299" w:rsidR="005B587D" w:rsidRPr="00CF6A75" w:rsidRDefault="005B587D" w:rsidP="005B587D">
      <w:pPr>
        <w:pStyle w:val="26"/>
        <w:numPr>
          <w:ilvl w:val="0"/>
          <w:numId w:val="8"/>
        </w:numPr>
        <w:shd w:val="clear" w:color="auto" w:fill="auto"/>
        <w:spacing w:before="0" w:line="240" w:lineRule="exact"/>
        <w:ind w:left="426" w:hanging="284"/>
        <w:rPr>
          <w:rFonts w:ascii="Arial" w:hAnsi="Arial" w:cs="Arial"/>
          <w:sz w:val="22"/>
          <w:szCs w:val="22"/>
        </w:rPr>
      </w:pPr>
      <w:r w:rsidRPr="00CF6A75">
        <w:rPr>
          <w:rFonts w:ascii="Arial" w:hAnsi="Arial" w:cs="Arial"/>
          <w:sz w:val="22"/>
          <w:szCs w:val="22"/>
        </w:rPr>
        <w:t>Απολογιστικά :</w:t>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t xml:space="preserve">                      </w:t>
      </w:r>
      <w:r w:rsidR="00C412C7">
        <w:rPr>
          <w:rFonts w:ascii="Arial" w:hAnsi="Arial" w:cs="Arial"/>
          <w:sz w:val="22"/>
          <w:szCs w:val="22"/>
        </w:rPr>
        <w:t xml:space="preserve"> </w:t>
      </w:r>
      <w:r w:rsidR="001B6485">
        <w:rPr>
          <w:rFonts w:ascii="Arial" w:hAnsi="Arial" w:cs="Arial"/>
          <w:sz w:val="22"/>
          <w:szCs w:val="22"/>
        </w:rPr>
        <w:t>6.311,05</w:t>
      </w:r>
      <w:r w:rsidRPr="00CF6A75">
        <w:rPr>
          <w:rFonts w:ascii="Arial" w:hAnsi="Arial" w:cs="Arial"/>
          <w:sz w:val="22"/>
          <w:szCs w:val="22"/>
        </w:rPr>
        <w:t xml:space="preserve"> Ευρώ</w:t>
      </w:r>
    </w:p>
    <w:p w14:paraId="18931708" w14:textId="6DDC0A9D" w:rsidR="005B587D" w:rsidRPr="00CF6A75" w:rsidRDefault="005B587D" w:rsidP="005B587D">
      <w:pPr>
        <w:numPr>
          <w:ilvl w:val="0"/>
          <w:numId w:val="9"/>
        </w:numPr>
        <w:tabs>
          <w:tab w:val="left" w:pos="426"/>
        </w:tabs>
        <w:spacing w:line="240" w:lineRule="exact"/>
        <w:ind w:left="426" w:hanging="284"/>
        <w:jc w:val="left"/>
        <w:rPr>
          <w:rFonts w:ascii="Arial" w:hAnsi="Arial" w:cs="Arial"/>
          <w:sz w:val="22"/>
          <w:szCs w:val="22"/>
        </w:rPr>
      </w:pPr>
      <w:r w:rsidRPr="00CF6A75">
        <w:rPr>
          <w:rFonts w:ascii="Arial" w:hAnsi="Arial" w:cs="Arial"/>
          <w:sz w:val="22"/>
          <w:szCs w:val="22"/>
        </w:rPr>
        <w:t>Αναθεώρηση :</w:t>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r>
      <w:r w:rsidR="00A50918">
        <w:rPr>
          <w:rFonts w:ascii="Arial" w:hAnsi="Arial" w:cs="Arial"/>
          <w:sz w:val="22"/>
          <w:szCs w:val="22"/>
        </w:rPr>
        <w:t xml:space="preserve">          </w:t>
      </w:r>
      <w:r w:rsidR="001B6485">
        <w:rPr>
          <w:rFonts w:ascii="Arial" w:hAnsi="Arial" w:cs="Arial"/>
          <w:sz w:val="22"/>
          <w:szCs w:val="22"/>
          <w:u w:val="single"/>
        </w:rPr>
        <w:t>15.658,47</w:t>
      </w:r>
      <w:r w:rsidRPr="00337B97">
        <w:rPr>
          <w:rFonts w:ascii="Arial" w:hAnsi="Arial" w:cs="Arial"/>
          <w:sz w:val="22"/>
          <w:szCs w:val="22"/>
          <w:u w:val="single"/>
        </w:rPr>
        <w:t xml:space="preserve"> Ευρώ</w:t>
      </w:r>
      <w:r w:rsidRPr="00CF6A75">
        <w:rPr>
          <w:rFonts w:ascii="Arial" w:hAnsi="Arial" w:cs="Arial"/>
          <w:sz w:val="22"/>
          <w:szCs w:val="22"/>
        </w:rPr>
        <w:br/>
        <w:t>Σύνολο :</w:t>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t xml:space="preserve">       </w:t>
      </w:r>
      <w:r w:rsidR="00776DB6">
        <w:rPr>
          <w:rFonts w:ascii="Arial" w:hAnsi="Arial" w:cs="Arial"/>
          <w:sz w:val="22"/>
          <w:szCs w:val="22"/>
        </w:rPr>
        <w:t xml:space="preserve">  </w:t>
      </w:r>
      <w:r w:rsidR="001B6485">
        <w:rPr>
          <w:rFonts w:ascii="Arial" w:hAnsi="Arial" w:cs="Arial"/>
          <w:sz w:val="22"/>
          <w:szCs w:val="22"/>
        </w:rPr>
        <w:t>258.064,52</w:t>
      </w:r>
      <w:r w:rsidRPr="00CF6A75">
        <w:rPr>
          <w:rFonts w:ascii="Arial" w:hAnsi="Arial" w:cs="Arial"/>
          <w:sz w:val="22"/>
          <w:szCs w:val="22"/>
        </w:rPr>
        <w:t>Ευρώ</w:t>
      </w:r>
    </w:p>
    <w:p w14:paraId="5DE744C1" w14:textId="36918A59" w:rsidR="005B587D" w:rsidRPr="00CF6A75" w:rsidRDefault="005B587D" w:rsidP="005B587D">
      <w:pPr>
        <w:pStyle w:val="26"/>
        <w:numPr>
          <w:ilvl w:val="0"/>
          <w:numId w:val="9"/>
        </w:numPr>
        <w:shd w:val="clear" w:color="auto" w:fill="auto"/>
        <w:tabs>
          <w:tab w:val="left" w:pos="426"/>
        </w:tabs>
        <w:spacing w:before="0" w:line="240" w:lineRule="exact"/>
        <w:ind w:left="426" w:hanging="284"/>
        <w:rPr>
          <w:rFonts w:ascii="Arial" w:hAnsi="Arial" w:cs="Arial"/>
          <w:sz w:val="22"/>
          <w:szCs w:val="22"/>
        </w:rPr>
      </w:pPr>
      <w:r w:rsidRPr="00CF6A75">
        <w:rPr>
          <w:rFonts w:ascii="Arial" w:hAnsi="Arial" w:cs="Arial"/>
          <w:sz w:val="22"/>
          <w:szCs w:val="22"/>
        </w:rPr>
        <w:t xml:space="preserve">ΦΠΑ 24% : </w:t>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r>
      <w:r w:rsidRPr="00337B97">
        <w:rPr>
          <w:rFonts w:ascii="Arial" w:hAnsi="Arial" w:cs="Arial"/>
          <w:sz w:val="22"/>
          <w:szCs w:val="22"/>
          <w:u w:val="single"/>
        </w:rPr>
        <w:t xml:space="preserve">        </w:t>
      </w:r>
      <w:r w:rsidR="00A50918">
        <w:rPr>
          <w:rFonts w:ascii="Arial" w:hAnsi="Arial" w:cs="Arial"/>
          <w:sz w:val="22"/>
          <w:szCs w:val="22"/>
          <w:u w:val="single"/>
        </w:rPr>
        <w:t xml:space="preserve">   61.935</w:t>
      </w:r>
      <w:r w:rsidR="00665E0D">
        <w:rPr>
          <w:rFonts w:ascii="Arial" w:hAnsi="Arial" w:cs="Arial"/>
          <w:sz w:val="22"/>
          <w:szCs w:val="22"/>
          <w:u w:val="single"/>
        </w:rPr>
        <w:t>,</w:t>
      </w:r>
      <w:r w:rsidR="00A50918">
        <w:rPr>
          <w:rFonts w:ascii="Arial" w:hAnsi="Arial" w:cs="Arial"/>
          <w:sz w:val="22"/>
          <w:szCs w:val="22"/>
          <w:u w:val="single"/>
        </w:rPr>
        <w:t xml:space="preserve">48 </w:t>
      </w:r>
      <w:r w:rsidRPr="00337B97">
        <w:rPr>
          <w:rFonts w:ascii="Arial" w:hAnsi="Arial" w:cs="Arial"/>
          <w:sz w:val="22"/>
          <w:szCs w:val="22"/>
          <w:u w:val="single"/>
        </w:rPr>
        <w:t>Ευρώ</w:t>
      </w:r>
    </w:p>
    <w:p w14:paraId="0C458F76" w14:textId="12D42156" w:rsidR="005B587D" w:rsidRPr="00CF6A75" w:rsidRDefault="005B587D" w:rsidP="005B587D">
      <w:pPr>
        <w:pStyle w:val="26"/>
        <w:numPr>
          <w:ilvl w:val="0"/>
          <w:numId w:val="9"/>
        </w:numPr>
        <w:shd w:val="clear" w:color="auto" w:fill="auto"/>
        <w:tabs>
          <w:tab w:val="left" w:pos="426"/>
        </w:tabs>
        <w:spacing w:before="0" w:line="240" w:lineRule="exact"/>
        <w:ind w:left="426" w:hanging="284"/>
        <w:rPr>
          <w:rFonts w:ascii="Arial" w:hAnsi="Arial" w:cs="Arial"/>
          <w:sz w:val="22"/>
          <w:szCs w:val="22"/>
        </w:rPr>
      </w:pPr>
      <w:r w:rsidRPr="00CF6A75">
        <w:rPr>
          <w:rFonts w:ascii="Arial" w:hAnsi="Arial" w:cs="Arial"/>
          <w:sz w:val="22"/>
          <w:szCs w:val="22"/>
        </w:rPr>
        <w:t>ΣΥΝΟΛΟ:</w:t>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r>
      <w:r w:rsidRPr="00CF6A75">
        <w:rPr>
          <w:rFonts w:ascii="Arial" w:hAnsi="Arial" w:cs="Arial"/>
          <w:sz w:val="22"/>
          <w:szCs w:val="22"/>
        </w:rPr>
        <w:tab/>
        <w:t xml:space="preserve">       </w:t>
      </w:r>
      <w:r w:rsidR="00776DB6">
        <w:rPr>
          <w:rFonts w:ascii="Arial" w:hAnsi="Arial" w:cs="Arial"/>
          <w:sz w:val="22"/>
          <w:szCs w:val="22"/>
        </w:rPr>
        <w:t xml:space="preserve">  </w:t>
      </w:r>
      <w:r w:rsidR="00665E0D">
        <w:rPr>
          <w:rFonts w:ascii="Arial" w:hAnsi="Arial" w:cs="Arial"/>
          <w:sz w:val="22"/>
          <w:szCs w:val="22"/>
        </w:rPr>
        <w:t>3</w:t>
      </w:r>
      <w:r w:rsidR="00A50918">
        <w:rPr>
          <w:rFonts w:ascii="Arial" w:hAnsi="Arial" w:cs="Arial"/>
          <w:sz w:val="22"/>
          <w:szCs w:val="22"/>
        </w:rPr>
        <w:t>2</w:t>
      </w:r>
      <w:r w:rsidR="00776DB6">
        <w:rPr>
          <w:rFonts w:ascii="Arial" w:hAnsi="Arial" w:cs="Arial"/>
          <w:sz w:val="22"/>
          <w:szCs w:val="22"/>
        </w:rPr>
        <w:t>0</w:t>
      </w:r>
      <w:r w:rsidRPr="00CF6A75">
        <w:rPr>
          <w:rFonts w:ascii="Arial" w:hAnsi="Arial" w:cs="Arial"/>
          <w:sz w:val="22"/>
          <w:szCs w:val="22"/>
        </w:rPr>
        <w:t>.000,00 Ευρώ</w:t>
      </w:r>
    </w:p>
    <w:bookmarkEnd w:id="23"/>
    <w:bookmarkEnd w:id="24"/>
    <w:p w14:paraId="639D5232" w14:textId="77777777" w:rsidR="00473F0D" w:rsidRPr="00130A40" w:rsidRDefault="00473F0D" w:rsidP="00130A40">
      <w:pPr>
        <w:pStyle w:val="26"/>
        <w:shd w:val="clear" w:color="auto" w:fill="auto"/>
        <w:tabs>
          <w:tab w:val="left" w:pos="426"/>
        </w:tabs>
        <w:spacing w:before="0" w:line="240" w:lineRule="exact"/>
        <w:ind w:left="426" w:firstLine="0"/>
        <w:jc w:val="both"/>
        <w:rPr>
          <w:rFonts w:ascii="Arial" w:hAnsi="Arial" w:cs="Arial"/>
          <w:sz w:val="22"/>
          <w:szCs w:val="22"/>
        </w:rPr>
      </w:pPr>
    </w:p>
    <w:p w14:paraId="25672813" w14:textId="77777777" w:rsidR="00B51A24" w:rsidRPr="00130A40" w:rsidRDefault="00B51A24"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 xml:space="preserve">*Στο ποσοστό γενικών εξόδων και οφέλους, που ορίζεται σε δεκαοκτώ τοις εκατό (18%) συμπεριλαμβάνεται η με </w:t>
      </w:r>
      <w:proofErr w:type="spellStart"/>
      <w:r w:rsidRPr="00130A40">
        <w:rPr>
          <w:rFonts w:ascii="Arial" w:hAnsi="Arial" w:cs="Arial"/>
          <w:sz w:val="22"/>
          <w:szCs w:val="22"/>
        </w:rPr>
        <w:t>αρ</w:t>
      </w:r>
      <w:proofErr w:type="spellEnd"/>
      <w:r w:rsidRPr="00130A40">
        <w:rPr>
          <w:rFonts w:ascii="Arial" w:hAnsi="Arial" w:cs="Arial"/>
          <w:sz w:val="22"/>
          <w:szCs w:val="22"/>
        </w:rPr>
        <w:t xml:space="preserve">. </w:t>
      </w:r>
      <w:proofErr w:type="spellStart"/>
      <w:r w:rsidRPr="00130A40">
        <w:rPr>
          <w:rFonts w:ascii="Arial" w:hAnsi="Arial" w:cs="Arial"/>
          <w:sz w:val="22"/>
          <w:szCs w:val="22"/>
        </w:rPr>
        <w:t>πρωτ</w:t>
      </w:r>
      <w:proofErr w:type="spellEnd"/>
      <w:r w:rsidRPr="00130A40">
        <w:rPr>
          <w:rFonts w:ascii="Arial" w:hAnsi="Arial" w:cs="Arial"/>
          <w:sz w:val="22"/>
          <w:szCs w:val="22"/>
        </w:rPr>
        <w:t xml:space="preserve"> . 8371/27-7-2016 συμφωνία μεταξύ εργοληπτικών ενώσεων και Π.Ο ΕΜΔΥΔΑΣ, όπως ισχύει ή τυχόν μελλοντικές συμφωνίες σύμφωνα με το άρθρο 53 παράγραφος 7 θ του Ν. 4412/2016.</w:t>
      </w:r>
    </w:p>
    <w:p w14:paraId="01792790" w14:textId="77777777" w:rsidR="00130A40" w:rsidRDefault="00130A40" w:rsidP="00130A40">
      <w:pPr>
        <w:pStyle w:val="26"/>
        <w:shd w:val="clear" w:color="auto" w:fill="auto"/>
        <w:spacing w:before="0" w:line="240" w:lineRule="exact"/>
        <w:ind w:firstLine="0"/>
        <w:jc w:val="both"/>
        <w:rPr>
          <w:rFonts w:ascii="Arial" w:hAnsi="Arial" w:cs="Arial"/>
          <w:sz w:val="22"/>
          <w:szCs w:val="22"/>
        </w:rPr>
      </w:pPr>
    </w:p>
    <w:p w14:paraId="1FEF7DCE" w14:textId="0FE0852A" w:rsidR="00B51A24" w:rsidRDefault="00A50918" w:rsidP="00130A40">
      <w:pPr>
        <w:pStyle w:val="26"/>
        <w:shd w:val="clear" w:color="auto" w:fill="auto"/>
        <w:spacing w:before="0" w:line="240" w:lineRule="exact"/>
        <w:ind w:firstLine="0"/>
        <w:jc w:val="both"/>
        <w:rPr>
          <w:rFonts w:ascii="Arial" w:hAnsi="Arial" w:cs="Arial"/>
          <w:sz w:val="22"/>
          <w:szCs w:val="22"/>
        </w:rPr>
      </w:pPr>
      <w:r>
        <w:rPr>
          <w:rFonts w:ascii="Arial" w:hAnsi="Arial" w:cs="Arial"/>
          <w:b/>
          <w:sz w:val="22"/>
          <w:szCs w:val="22"/>
        </w:rPr>
        <w:t xml:space="preserve">ΔΕΝ </w:t>
      </w:r>
      <w:r w:rsidR="004D750C">
        <w:rPr>
          <w:rFonts w:ascii="Arial" w:hAnsi="Arial" w:cs="Arial"/>
          <w:b/>
          <w:sz w:val="22"/>
          <w:szCs w:val="22"/>
        </w:rPr>
        <w:t>Π</w:t>
      </w:r>
      <w:r w:rsidR="00B51A24" w:rsidRPr="00FD5192">
        <w:rPr>
          <w:rFonts w:ascii="Arial" w:hAnsi="Arial" w:cs="Arial"/>
          <w:b/>
          <w:sz w:val="22"/>
          <w:szCs w:val="22"/>
        </w:rPr>
        <w:t>ροβλέπεται</w:t>
      </w:r>
      <w:r w:rsidR="00B51A24" w:rsidRPr="00FD5192">
        <w:rPr>
          <w:rFonts w:ascii="Arial" w:hAnsi="Arial" w:cs="Arial"/>
          <w:sz w:val="22"/>
          <w:szCs w:val="22"/>
        </w:rPr>
        <w:t xml:space="preserve"> ρήτρα πρόσθετης καταβολής (πριμ), σύμφωνα με το άρθρο 149 του ν. 4412/2016.</w:t>
      </w:r>
    </w:p>
    <w:p w14:paraId="01F859E3" w14:textId="2F9D0A9E" w:rsidR="00300132" w:rsidRDefault="00300132" w:rsidP="00130A40">
      <w:pPr>
        <w:pStyle w:val="26"/>
        <w:shd w:val="clear" w:color="auto" w:fill="auto"/>
        <w:spacing w:before="0" w:line="240" w:lineRule="exact"/>
        <w:ind w:firstLine="0"/>
        <w:jc w:val="both"/>
        <w:rPr>
          <w:rFonts w:ascii="Arial" w:hAnsi="Arial" w:cs="Arial"/>
          <w:sz w:val="22"/>
          <w:szCs w:val="22"/>
        </w:rPr>
      </w:pPr>
    </w:p>
    <w:p w14:paraId="36AD2F3C" w14:textId="49D843EA" w:rsidR="00300132" w:rsidRPr="00300132" w:rsidRDefault="00300132" w:rsidP="00A50918">
      <w:pPr>
        <w:pStyle w:val="26"/>
        <w:shd w:val="clear" w:color="auto" w:fill="auto"/>
        <w:spacing w:before="0" w:line="240" w:lineRule="exact"/>
        <w:ind w:firstLine="0"/>
        <w:jc w:val="both"/>
        <w:rPr>
          <w:rFonts w:ascii="Arial" w:hAnsi="Arial" w:cs="Arial"/>
          <w:sz w:val="22"/>
          <w:szCs w:val="22"/>
        </w:rPr>
      </w:pPr>
      <w:r w:rsidRPr="00300132">
        <w:rPr>
          <w:rFonts w:ascii="Arial" w:eastAsia="Cambria" w:hAnsi="Arial" w:cs="Arial"/>
          <w:sz w:val="22"/>
          <w:szCs w:val="22"/>
        </w:rPr>
        <w:t>Η παρούσα σύμβαση δεν υποδιαιρείται σε τμήματα και ανατίθεται ως ενιαίο σύνολο</w:t>
      </w:r>
      <w:r w:rsidR="00A50918">
        <w:rPr>
          <w:rFonts w:ascii="Arial" w:eastAsia="Cambria" w:hAnsi="Arial" w:cs="Arial"/>
          <w:sz w:val="22"/>
          <w:szCs w:val="22"/>
        </w:rPr>
        <w:t>.</w:t>
      </w:r>
    </w:p>
    <w:p w14:paraId="41BA0E0C" w14:textId="77777777" w:rsidR="00473F0D" w:rsidRDefault="00473F0D" w:rsidP="00130A40">
      <w:pPr>
        <w:pStyle w:val="26"/>
        <w:shd w:val="clear" w:color="auto" w:fill="auto"/>
        <w:spacing w:before="0" w:line="240" w:lineRule="exact"/>
        <w:ind w:firstLine="0"/>
        <w:jc w:val="both"/>
        <w:rPr>
          <w:rFonts w:ascii="Arial" w:hAnsi="Arial" w:cs="Arial"/>
          <w:sz w:val="22"/>
          <w:szCs w:val="22"/>
        </w:rPr>
      </w:pPr>
    </w:p>
    <w:p w14:paraId="19B9A8E8" w14:textId="77777777" w:rsidR="00397E78" w:rsidRPr="00FD5192" w:rsidRDefault="00397E78" w:rsidP="00130A40">
      <w:pPr>
        <w:pStyle w:val="26"/>
        <w:shd w:val="clear" w:color="auto" w:fill="auto"/>
        <w:spacing w:before="0" w:line="240" w:lineRule="exact"/>
        <w:ind w:firstLine="0"/>
        <w:jc w:val="both"/>
        <w:rPr>
          <w:rFonts w:ascii="Arial" w:hAnsi="Arial" w:cs="Arial"/>
          <w:sz w:val="22"/>
          <w:szCs w:val="22"/>
        </w:rPr>
      </w:pPr>
    </w:p>
    <w:p w14:paraId="02919378" w14:textId="77777777" w:rsidR="00B51A24" w:rsidRPr="00FD5192" w:rsidRDefault="00B51A24" w:rsidP="001227DC">
      <w:pPr>
        <w:pStyle w:val="41"/>
        <w:numPr>
          <w:ilvl w:val="1"/>
          <w:numId w:val="10"/>
        </w:numPr>
        <w:shd w:val="clear" w:color="auto" w:fill="auto"/>
        <w:tabs>
          <w:tab w:val="left" w:pos="517"/>
        </w:tabs>
        <w:spacing w:line="240" w:lineRule="exact"/>
        <w:rPr>
          <w:rFonts w:ascii="Arial" w:hAnsi="Arial" w:cs="Arial"/>
          <w:sz w:val="22"/>
          <w:szCs w:val="22"/>
        </w:rPr>
      </w:pPr>
      <w:r w:rsidRPr="00FD5192">
        <w:rPr>
          <w:rFonts w:ascii="Arial" w:hAnsi="Arial" w:cs="Arial"/>
          <w:sz w:val="22"/>
          <w:szCs w:val="22"/>
        </w:rPr>
        <w:t>Τόπος εκτέλεσης του έργου</w:t>
      </w:r>
    </w:p>
    <w:p w14:paraId="25D30523" w14:textId="64907F4D" w:rsidR="005B587D" w:rsidRPr="00F342D0" w:rsidRDefault="005B587D" w:rsidP="005B587D">
      <w:pPr>
        <w:pStyle w:val="26"/>
        <w:shd w:val="clear" w:color="auto" w:fill="auto"/>
        <w:spacing w:before="0" w:line="240" w:lineRule="exact"/>
        <w:ind w:firstLine="0"/>
        <w:jc w:val="both"/>
        <w:rPr>
          <w:rFonts w:ascii="Arial" w:hAnsi="Arial" w:cs="Arial"/>
          <w:sz w:val="22"/>
          <w:szCs w:val="22"/>
        </w:rPr>
      </w:pPr>
      <w:r w:rsidRPr="00F342D0">
        <w:rPr>
          <w:rFonts w:ascii="Arial" w:hAnsi="Arial" w:cs="Arial"/>
          <w:sz w:val="22"/>
          <w:szCs w:val="22"/>
        </w:rPr>
        <w:t xml:space="preserve">Το έργο θα εκτελεστεί </w:t>
      </w:r>
      <w:r w:rsidRPr="00F342D0">
        <w:rPr>
          <w:rFonts w:ascii="Arial" w:eastAsia="Arial-ItalicMT-Identity-H" w:hAnsi="Arial" w:cs="Arial"/>
          <w:iCs/>
          <w:sz w:val="22"/>
          <w:szCs w:val="22"/>
          <w:lang w:eastAsia="en-US"/>
        </w:rPr>
        <w:t>σ</w:t>
      </w:r>
      <w:r w:rsidR="00337B97">
        <w:rPr>
          <w:rFonts w:ascii="Arial" w:eastAsia="Arial-ItalicMT-Identity-H" w:hAnsi="Arial" w:cs="Arial"/>
          <w:iCs/>
          <w:sz w:val="22"/>
          <w:szCs w:val="22"/>
          <w:lang w:eastAsia="en-US"/>
        </w:rPr>
        <w:t>την</w:t>
      </w:r>
      <w:r w:rsidRPr="00F342D0">
        <w:rPr>
          <w:rFonts w:ascii="Arial" w:eastAsia="Arial-ItalicMT-Identity-H" w:hAnsi="Arial" w:cs="Arial"/>
          <w:iCs/>
          <w:sz w:val="22"/>
          <w:szCs w:val="22"/>
          <w:lang w:eastAsia="en-US"/>
        </w:rPr>
        <w:t xml:space="preserve"> περιοχή </w:t>
      </w:r>
      <w:r w:rsidRPr="00F342D0">
        <w:rPr>
          <w:rFonts w:ascii="Arial" w:hAnsi="Arial" w:cs="Arial"/>
          <w:sz w:val="22"/>
          <w:szCs w:val="22"/>
        </w:rPr>
        <w:t xml:space="preserve">του </w:t>
      </w:r>
      <w:r w:rsidR="00A50918">
        <w:rPr>
          <w:rFonts w:ascii="Arial" w:hAnsi="Arial" w:cs="Arial"/>
          <w:sz w:val="22"/>
          <w:szCs w:val="22"/>
        </w:rPr>
        <w:t>8+500 της Εθνικής Οδού 27 Άμφισσας-</w:t>
      </w:r>
      <w:proofErr w:type="spellStart"/>
      <w:r w:rsidR="00A50918">
        <w:rPr>
          <w:rFonts w:ascii="Arial" w:hAnsi="Arial" w:cs="Arial"/>
          <w:sz w:val="22"/>
          <w:szCs w:val="22"/>
        </w:rPr>
        <w:t>Μπράλου</w:t>
      </w:r>
      <w:proofErr w:type="spellEnd"/>
      <w:r w:rsidRPr="00F342D0">
        <w:rPr>
          <w:rFonts w:ascii="Arial" w:hAnsi="Arial" w:cs="Arial"/>
          <w:sz w:val="22"/>
          <w:szCs w:val="22"/>
        </w:rPr>
        <w:t xml:space="preserve">, της Περιφερειακής Ενότητας </w:t>
      </w:r>
      <w:r w:rsidR="00103029">
        <w:rPr>
          <w:rFonts w:ascii="Arial" w:hAnsi="Arial" w:cs="Arial"/>
          <w:sz w:val="22"/>
          <w:szCs w:val="22"/>
        </w:rPr>
        <w:t>Φωκίδας</w:t>
      </w:r>
      <w:r w:rsidRPr="00F342D0">
        <w:rPr>
          <w:rFonts w:ascii="Arial" w:hAnsi="Arial" w:cs="Arial"/>
          <w:sz w:val="22"/>
          <w:szCs w:val="22"/>
        </w:rPr>
        <w:t>, της Περιφέρειας Στερεάς Ελλάδας.</w:t>
      </w:r>
    </w:p>
    <w:p w14:paraId="2B78DF71" w14:textId="77777777" w:rsidR="001950C6" w:rsidRPr="007D38A9" w:rsidRDefault="001950C6" w:rsidP="00130A40">
      <w:pPr>
        <w:pStyle w:val="26"/>
        <w:shd w:val="clear" w:color="auto" w:fill="auto"/>
        <w:spacing w:before="0" w:line="240" w:lineRule="exact"/>
        <w:ind w:firstLine="0"/>
        <w:jc w:val="both"/>
        <w:rPr>
          <w:rFonts w:ascii="Arial" w:hAnsi="Arial" w:cs="Arial"/>
          <w:sz w:val="22"/>
          <w:szCs w:val="22"/>
        </w:rPr>
      </w:pPr>
    </w:p>
    <w:p w14:paraId="5720C6B8" w14:textId="77777777" w:rsidR="00D500F5" w:rsidRPr="007D38A9" w:rsidRDefault="00D500F5" w:rsidP="00130A40">
      <w:pPr>
        <w:pStyle w:val="26"/>
        <w:shd w:val="clear" w:color="auto" w:fill="auto"/>
        <w:spacing w:before="0" w:line="240" w:lineRule="exact"/>
        <w:ind w:firstLine="0"/>
        <w:jc w:val="both"/>
        <w:rPr>
          <w:rFonts w:ascii="Arial" w:hAnsi="Arial" w:cs="Arial"/>
          <w:sz w:val="22"/>
          <w:szCs w:val="22"/>
        </w:rPr>
      </w:pPr>
    </w:p>
    <w:p w14:paraId="1F74646D" w14:textId="77777777" w:rsidR="00D500F5" w:rsidRPr="00D500F5" w:rsidRDefault="00D500F5" w:rsidP="00D500F5">
      <w:pPr>
        <w:pStyle w:val="41"/>
        <w:shd w:val="clear" w:color="auto" w:fill="auto"/>
        <w:spacing w:line="240" w:lineRule="exact"/>
        <w:ind w:firstLine="0"/>
        <w:rPr>
          <w:rFonts w:ascii="Arial" w:hAnsi="Arial" w:cs="Arial"/>
          <w:sz w:val="22"/>
          <w:szCs w:val="22"/>
        </w:rPr>
      </w:pPr>
      <w:r>
        <w:rPr>
          <w:rFonts w:ascii="Arial" w:hAnsi="Arial" w:cs="Arial"/>
          <w:sz w:val="22"/>
          <w:szCs w:val="22"/>
        </w:rPr>
        <w:t>3.4 Περιγραφή και ουσιώδη χαρακτηριστικά του έργου</w:t>
      </w:r>
    </w:p>
    <w:p w14:paraId="4F3D6C6F" w14:textId="1CFF2A7F" w:rsidR="00937D2C" w:rsidRDefault="00B51A24" w:rsidP="00130A40">
      <w:pPr>
        <w:pStyle w:val="26"/>
        <w:shd w:val="clear" w:color="auto" w:fill="auto"/>
        <w:spacing w:before="0" w:line="240" w:lineRule="exact"/>
        <w:ind w:firstLine="0"/>
        <w:jc w:val="both"/>
        <w:rPr>
          <w:rFonts w:ascii="Arial" w:hAnsi="Arial" w:cs="Arial"/>
          <w:sz w:val="22"/>
          <w:szCs w:val="22"/>
        </w:rPr>
      </w:pPr>
      <w:r w:rsidRPr="00FD5192">
        <w:rPr>
          <w:rFonts w:ascii="Arial" w:hAnsi="Arial" w:cs="Arial"/>
          <w:sz w:val="22"/>
          <w:szCs w:val="22"/>
        </w:rPr>
        <w:t xml:space="preserve">Το φυσικό αντικείμενο του έργου </w:t>
      </w:r>
      <w:r w:rsidR="00937D2C">
        <w:rPr>
          <w:rFonts w:ascii="Arial" w:hAnsi="Arial" w:cs="Arial"/>
          <w:sz w:val="22"/>
          <w:szCs w:val="22"/>
        </w:rPr>
        <w:t>περιλαμβάνει</w:t>
      </w:r>
      <w:r w:rsidRPr="00FD5192">
        <w:rPr>
          <w:rFonts w:ascii="Arial" w:hAnsi="Arial" w:cs="Arial"/>
          <w:sz w:val="22"/>
          <w:szCs w:val="22"/>
        </w:rPr>
        <w:t xml:space="preserve"> </w:t>
      </w:r>
      <w:r w:rsidR="00FD5192">
        <w:rPr>
          <w:rFonts w:ascii="Arial" w:hAnsi="Arial" w:cs="Arial"/>
          <w:sz w:val="22"/>
          <w:szCs w:val="22"/>
        </w:rPr>
        <w:t>την εκτέλεση των</w:t>
      </w:r>
      <w:r w:rsidRPr="00FD5192">
        <w:rPr>
          <w:rFonts w:ascii="Arial" w:hAnsi="Arial" w:cs="Arial"/>
          <w:sz w:val="22"/>
          <w:szCs w:val="22"/>
        </w:rPr>
        <w:t xml:space="preserve"> αναγκαί</w:t>
      </w:r>
      <w:r w:rsidR="00FD5192">
        <w:rPr>
          <w:rFonts w:ascii="Arial" w:hAnsi="Arial" w:cs="Arial"/>
          <w:sz w:val="22"/>
          <w:szCs w:val="22"/>
        </w:rPr>
        <w:t>ων</w:t>
      </w:r>
      <w:r w:rsidRPr="00FD5192">
        <w:rPr>
          <w:rFonts w:ascii="Arial" w:hAnsi="Arial" w:cs="Arial"/>
          <w:sz w:val="22"/>
          <w:szCs w:val="22"/>
        </w:rPr>
        <w:t xml:space="preserve"> </w:t>
      </w:r>
      <w:r w:rsidR="00FD5192" w:rsidRPr="00FD5192">
        <w:rPr>
          <w:rFonts w:ascii="Arial" w:hAnsi="Arial" w:cs="Arial"/>
          <w:sz w:val="22"/>
          <w:szCs w:val="22"/>
        </w:rPr>
        <w:t>επειγουσ</w:t>
      </w:r>
      <w:r w:rsidR="00FD5192">
        <w:rPr>
          <w:rFonts w:ascii="Arial" w:hAnsi="Arial" w:cs="Arial"/>
          <w:sz w:val="22"/>
          <w:szCs w:val="22"/>
        </w:rPr>
        <w:t>ών</w:t>
      </w:r>
      <w:r w:rsidRPr="00FD5192">
        <w:rPr>
          <w:rFonts w:ascii="Arial" w:hAnsi="Arial" w:cs="Arial"/>
          <w:sz w:val="22"/>
          <w:szCs w:val="22"/>
        </w:rPr>
        <w:t xml:space="preserve"> εργασ</w:t>
      </w:r>
      <w:r w:rsidR="00FD5192">
        <w:rPr>
          <w:rFonts w:ascii="Arial" w:hAnsi="Arial" w:cs="Arial"/>
          <w:sz w:val="22"/>
          <w:szCs w:val="22"/>
        </w:rPr>
        <w:t>ιών</w:t>
      </w:r>
      <w:r w:rsidRPr="00FD5192">
        <w:rPr>
          <w:rFonts w:ascii="Arial" w:hAnsi="Arial" w:cs="Arial"/>
          <w:sz w:val="22"/>
          <w:szCs w:val="22"/>
        </w:rPr>
        <w:t xml:space="preserve"> για την άμεση αποκατάσταση των προκληθεισών </w:t>
      </w:r>
      <w:r w:rsidR="00FD5192">
        <w:rPr>
          <w:rFonts w:ascii="Arial" w:hAnsi="Arial" w:cs="Arial"/>
          <w:sz w:val="22"/>
          <w:szCs w:val="22"/>
        </w:rPr>
        <w:t xml:space="preserve">βλαβών σε υποδομές αρμοδιότητας της Π.Ε. </w:t>
      </w:r>
      <w:r w:rsidR="00103029">
        <w:rPr>
          <w:rFonts w:ascii="Arial" w:hAnsi="Arial" w:cs="Arial"/>
          <w:sz w:val="22"/>
          <w:szCs w:val="22"/>
        </w:rPr>
        <w:t>Φωκίδας</w:t>
      </w:r>
      <w:r w:rsidR="00FD5192">
        <w:rPr>
          <w:rFonts w:ascii="Arial" w:hAnsi="Arial" w:cs="Arial"/>
          <w:sz w:val="22"/>
          <w:szCs w:val="22"/>
        </w:rPr>
        <w:t xml:space="preserve">, </w:t>
      </w:r>
      <w:r w:rsidR="00FD5192" w:rsidRPr="00FD5192">
        <w:rPr>
          <w:rFonts w:ascii="Arial" w:hAnsi="Arial" w:cs="Arial"/>
          <w:sz w:val="22"/>
          <w:szCs w:val="22"/>
        </w:rPr>
        <w:t>σύμφωνα με την Τεχνική Περιγραφή και τα λοιπά συμβατικά τεύχη του έργου</w:t>
      </w:r>
      <w:r w:rsidR="00FD5192">
        <w:rPr>
          <w:rFonts w:ascii="Arial" w:hAnsi="Arial" w:cs="Arial"/>
          <w:sz w:val="22"/>
          <w:szCs w:val="22"/>
        </w:rPr>
        <w:t xml:space="preserve"> που αποτελούν αναπόσπαστο τμήμα της παρούσας.</w:t>
      </w:r>
    </w:p>
    <w:p w14:paraId="0275B911" w14:textId="77777777" w:rsidR="00937D2C" w:rsidRDefault="00937D2C" w:rsidP="00130A40">
      <w:pPr>
        <w:pStyle w:val="26"/>
        <w:shd w:val="clear" w:color="auto" w:fill="auto"/>
        <w:spacing w:before="0" w:line="240" w:lineRule="exact"/>
        <w:ind w:firstLine="0"/>
        <w:jc w:val="both"/>
        <w:rPr>
          <w:rFonts w:ascii="Arial" w:hAnsi="Arial" w:cs="Arial"/>
          <w:sz w:val="22"/>
          <w:szCs w:val="22"/>
        </w:rPr>
      </w:pPr>
    </w:p>
    <w:p w14:paraId="79497360" w14:textId="445723AE" w:rsidR="00B51A24" w:rsidRPr="005D0CAE" w:rsidRDefault="00B51A24" w:rsidP="00130A40">
      <w:pPr>
        <w:pStyle w:val="26"/>
        <w:shd w:val="clear" w:color="auto" w:fill="auto"/>
        <w:spacing w:before="0" w:line="240" w:lineRule="exact"/>
        <w:ind w:firstLine="0"/>
        <w:jc w:val="both"/>
        <w:rPr>
          <w:rFonts w:ascii="Arial" w:hAnsi="Arial" w:cs="Arial"/>
          <w:sz w:val="22"/>
          <w:szCs w:val="22"/>
        </w:rPr>
      </w:pPr>
      <w:r w:rsidRPr="00FD5192">
        <w:rPr>
          <w:rFonts w:ascii="Arial" w:hAnsi="Arial" w:cs="Arial"/>
          <w:sz w:val="22"/>
          <w:szCs w:val="22"/>
        </w:rPr>
        <w:t>Επί πλέον εργασίες που κρίνονται απαραίτητες για την καλύτερη αντιμετώπιση των προβλημάτων που προ</w:t>
      </w:r>
      <w:r w:rsidR="00937D2C">
        <w:rPr>
          <w:rFonts w:ascii="Arial" w:hAnsi="Arial" w:cs="Arial"/>
          <w:sz w:val="22"/>
          <w:szCs w:val="22"/>
        </w:rPr>
        <w:t>έ</w:t>
      </w:r>
      <w:r w:rsidRPr="00FD5192">
        <w:rPr>
          <w:rFonts w:ascii="Arial" w:hAnsi="Arial" w:cs="Arial"/>
          <w:sz w:val="22"/>
          <w:szCs w:val="22"/>
        </w:rPr>
        <w:t>κ</w:t>
      </w:r>
      <w:r w:rsidR="00937D2C">
        <w:rPr>
          <w:rFonts w:ascii="Arial" w:hAnsi="Arial" w:cs="Arial"/>
          <w:sz w:val="22"/>
          <w:szCs w:val="22"/>
        </w:rPr>
        <w:t>υψα</w:t>
      </w:r>
      <w:r w:rsidRPr="00FD5192">
        <w:rPr>
          <w:rFonts w:ascii="Arial" w:hAnsi="Arial" w:cs="Arial"/>
          <w:sz w:val="22"/>
          <w:szCs w:val="22"/>
        </w:rPr>
        <w:t xml:space="preserve">ν από </w:t>
      </w:r>
      <w:r w:rsidR="00937D2C">
        <w:rPr>
          <w:rFonts w:ascii="Arial" w:hAnsi="Arial" w:cs="Arial"/>
          <w:sz w:val="22"/>
          <w:szCs w:val="22"/>
        </w:rPr>
        <w:t xml:space="preserve">την θεομηνία </w:t>
      </w:r>
      <w:r w:rsidR="00937D2C" w:rsidRPr="00FD5192">
        <w:rPr>
          <w:rFonts w:ascii="Arial" w:hAnsi="Arial" w:cs="Arial"/>
          <w:sz w:val="22"/>
          <w:szCs w:val="22"/>
        </w:rPr>
        <w:t>(</w:t>
      </w:r>
      <w:r w:rsidR="009448EB">
        <w:rPr>
          <w:rFonts w:ascii="Arial" w:hAnsi="Arial" w:cs="Arial"/>
          <w:sz w:val="22"/>
          <w:szCs w:val="22"/>
        </w:rPr>
        <w:t>εκτεταμένη δασική πυρκαγιά</w:t>
      </w:r>
      <w:r w:rsidR="00937D2C" w:rsidRPr="00FD5192">
        <w:rPr>
          <w:rFonts w:ascii="Arial" w:hAnsi="Arial" w:cs="Arial"/>
          <w:sz w:val="22"/>
          <w:szCs w:val="22"/>
        </w:rPr>
        <w:t>)</w:t>
      </w:r>
      <w:r w:rsidR="00937D2C">
        <w:rPr>
          <w:rFonts w:ascii="Arial" w:hAnsi="Arial" w:cs="Arial"/>
          <w:sz w:val="22"/>
          <w:szCs w:val="22"/>
        </w:rPr>
        <w:t xml:space="preserve"> που έπληξε την περιοχή του </w:t>
      </w:r>
      <w:r w:rsidR="00937D2C" w:rsidRPr="005D0CAE">
        <w:rPr>
          <w:rFonts w:ascii="Arial" w:hAnsi="Arial" w:cs="Arial"/>
          <w:sz w:val="22"/>
          <w:szCs w:val="22"/>
        </w:rPr>
        <w:t>έργου, μπορεί να υλοποιηθούν κάνοντας χρήση των σχετικών διατάξεων του Ν.4412/2016 όπως έχει τροποποιηθεί και ισχύει σήμερα, μετά από έγγραφες εντολές της Δ/</w:t>
      </w:r>
      <w:proofErr w:type="spellStart"/>
      <w:r w:rsidR="00937D2C" w:rsidRPr="005D0CAE">
        <w:rPr>
          <w:rFonts w:ascii="Arial" w:hAnsi="Arial" w:cs="Arial"/>
          <w:sz w:val="22"/>
          <w:szCs w:val="22"/>
        </w:rPr>
        <w:t>νσους</w:t>
      </w:r>
      <w:proofErr w:type="spellEnd"/>
      <w:r w:rsidR="00937D2C" w:rsidRPr="005D0CAE">
        <w:rPr>
          <w:rFonts w:ascii="Arial" w:hAnsi="Arial" w:cs="Arial"/>
          <w:sz w:val="22"/>
          <w:szCs w:val="22"/>
        </w:rPr>
        <w:t xml:space="preserve"> Υπηρεσίας</w:t>
      </w:r>
      <w:r w:rsidRPr="005D0CAE">
        <w:rPr>
          <w:rFonts w:ascii="Arial" w:hAnsi="Arial" w:cs="Arial"/>
          <w:sz w:val="22"/>
          <w:szCs w:val="22"/>
        </w:rPr>
        <w:t>.</w:t>
      </w:r>
    </w:p>
    <w:p w14:paraId="11DC1E8B" w14:textId="77777777" w:rsidR="00FD5192" w:rsidRPr="005D0CAE" w:rsidRDefault="00FD5192" w:rsidP="00130A40">
      <w:pPr>
        <w:pStyle w:val="26"/>
        <w:shd w:val="clear" w:color="auto" w:fill="auto"/>
        <w:spacing w:before="0" w:line="240" w:lineRule="exact"/>
        <w:ind w:firstLine="0"/>
        <w:jc w:val="both"/>
        <w:rPr>
          <w:rStyle w:val="27"/>
          <w:rFonts w:ascii="Arial" w:hAnsi="Arial" w:cs="Arial"/>
          <w:sz w:val="22"/>
          <w:szCs w:val="22"/>
        </w:rPr>
      </w:pPr>
    </w:p>
    <w:p w14:paraId="2BA496E5" w14:textId="77777777" w:rsidR="005D0CAE" w:rsidRPr="005D0CAE" w:rsidRDefault="005D0CAE" w:rsidP="005D0CAE">
      <w:pPr>
        <w:pStyle w:val="Standard"/>
        <w:spacing w:after="120"/>
        <w:rPr>
          <w:rFonts w:ascii="Arial" w:hAnsi="Arial" w:cs="Arial"/>
          <w:sz w:val="22"/>
          <w:szCs w:val="22"/>
          <w:lang w:val="el-GR"/>
        </w:rPr>
      </w:pPr>
      <w:r w:rsidRPr="005D0CAE">
        <w:rPr>
          <w:rFonts w:ascii="Arial" w:hAnsi="Arial" w:cs="Arial"/>
          <w:b/>
          <w:sz w:val="22"/>
          <w:szCs w:val="22"/>
          <w:lang w:val="el-GR"/>
        </w:rPr>
        <w:t>Επισημαίνεται</w:t>
      </w:r>
      <w:r w:rsidRPr="005D0CAE">
        <w:rPr>
          <w:rFonts w:ascii="Arial" w:hAnsi="Arial" w:cs="Arial"/>
          <w:sz w:val="22"/>
          <w:szCs w:val="22"/>
          <w:lang w:val="el-GR"/>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 και 156 του  ν. 4412/2016.</w:t>
      </w:r>
    </w:p>
    <w:p w14:paraId="643D9360" w14:textId="77777777" w:rsidR="005D0CAE" w:rsidRPr="005D0CAE" w:rsidRDefault="005D0CAE" w:rsidP="005D0CAE">
      <w:pPr>
        <w:pStyle w:val="Standard"/>
        <w:spacing w:after="120"/>
        <w:rPr>
          <w:rFonts w:ascii="Arial" w:hAnsi="Arial" w:cs="Arial"/>
          <w:sz w:val="22"/>
          <w:szCs w:val="22"/>
          <w:lang w:val="el-GR"/>
        </w:rPr>
      </w:pPr>
      <w:r w:rsidRPr="005D0CAE">
        <w:rPr>
          <w:rFonts w:ascii="Arial" w:hAnsi="Arial" w:cs="Arial"/>
          <w:sz w:val="22"/>
          <w:szCs w:val="22"/>
          <w:lang w:val="el-GR"/>
        </w:rPr>
        <w:t xml:space="preserve">Επιτρέπεται η χρήση των «επί έλασσον» δαπανών </w:t>
      </w:r>
      <w:r w:rsidRPr="005D0CAE">
        <w:rPr>
          <w:rFonts w:ascii="Arial" w:hAnsi="Arial" w:cs="Arial"/>
          <w:sz w:val="22"/>
          <w:szCs w:val="22"/>
          <w:u w:val="single"/>
          <w:lang w:val="el-GR"/>
        </w:rPr>
        <w:t>με τους ακόλουθους όρους και περιορισμούς</w:t>
      </w:r>
      <w:r w:rsidRPr="005D0CAE">
        <w:rPr>
          <w:rFonts w:ascii="Arial" w:hAnsi="Arial" w:cs="Arial"/>
          <w:sz w:val="22"/>
          <w:szCs w:val="22"/>
          <w:lang w:val="el-GR"/>
        </w:rPr>
        <w:t>:</w:t>
      </w:r>
    </w:p>
    <w:p w14:paraId="294BAEF4" w14:textId="77777777" w:rsidR="005D0CAE" w:rsidRPr="005D0CAE" w:rsidRDefault="005D0CAE" w:rsidP="005D0CAE">
      <w:pPr>
        <w:pStyle w:val="Standard"/>
        <w:numPr>
          <w:ilvl w:val="0"/>
          <w:numId w:val="33"/>
        </w:numPr>
        <w:spacing w:after="120"/>
        <w:ind w:left="426" w:hanging="360"/>
        <w:rPr>
          <w:rFonts w:ascii="Arial" w:hAnsi="Arial" w:cs="Arial"/>
          <w:sz w:val="22"/>
          <w:szCs w:val="22"/>
          <w:lang w:val="el-GR"/>
        </w:rPr>
      </w:pPr>
      <w:r w:rsidRPr="005D0CAE">
        <w:rPr>
          <w:rFonts w:ascii="Arial" w:hAnsi="Arial" w:cs="Arial"/>
          <w:sz w:val="22"/>
          <w:szCs w:val="22"/>
          <w:lang w:val="el-GR"/>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w:t>
      </w:r>
      <w:r w:rsidRPr="005D0CAE">
        <w:rPr>
          <w:rFonts w:ascii="Arial" w:hAnsi="Arial" w:cs="Arial"/>
          <w:sz w:val="22"/>
          <w:szCs w:val="22"/>
        </w:rPr>
        <w:t> </w:t>
      </w:r>
    </w:p>
    <w:p w14:paraId="5783A1C1" w14:textId="77777777" w:rsidR="005D0CAE" w:rsidRPr="005D0CAE" w:rsidRDefault="005D0CAE" w:rsidP="005D0CAE">
      <w:pPr>
        <w:pStyle w:val="Standard"/>
        <w:numPr>
          <w:ilvl w:val="0"/>
          <w:numId w:val="33"/>
        </w:numPr>
        <w:spacing w:after="120"/>
        <w:ind w:left="426" w:hanging="360"/>
        <w:rPr>
          <w:rFonts w:ascii="Arial" w:hAnsi="Arial" w:cs="Arial"/>
          <w:sz w:val="22"/>
          <w:szCs w:val="22"/>
          <w:lang w:val="el-GR"/>
        </w:rPr>
      </w:pPr>
      <w:r w:rsidRPr="005D0CAE">
        <w:rPr>
          <w:rFonts w:ascii="Arial" w:hAnsi="Arial" w:cs="Arial"/>
          <w:sz w:val="22"/>
          <w:szCs w:val="22"/>
          <w:lang w:val="el-GR"/>
        </w:rPr>
        <w:t>Δεν θίγεται η πληρότητα, ποιότητα και λειτουργικότητα του έργου.</w:t>
      </w:r>
      <w:r w:rsidRPr="005D0CAE">
        <w:rPr>
          <w:rFonts w:ascii="Arial" w:hAnsi="Arial" w:cs="Arial"/>
          <w:sz w:val="22"/>
          <w:szCs w:val="22"/>
        </w:rPr>
        <w:t> </w:t>
      </w:r>
    </w:p>
    <w:p w14:paraId="422D0E67" w14:textId="77777777" w:rsidR="005D0CAE" w:rsidRPr="005D0CAE" w:rsidRDefault="005D0CAE" w:rsidP="005D0CAE">
      <w:pPr>
        <w:pStyle w:val="Standard"/>
        <w:numPr>
          <w:ilvl w:val="0"/>
          <w:numId w:val="33"/>
        </w:numPr>
        <w:spacing w:after="120"/>
        <w:ind w:left="426" w:hanging="360"/>
        <w:rPr>
          <w:rFonts w:ascii="Arial" w:hAnsi="Arial" w:cs="Arial"/>
          <w:sz w:val="22"/>
          <w:szCs w:val="22"/>
          <w:lang w:val="el-GR"/>
        </w:rPr>
      </w:pPr>
      <w:r w:rsidRPr="005D0CAE">
        <w:rPr>
          <w:rFonts w:ascii="Arial" w:hAnsi="Arial" w:cs="Arial"/>
          <w:sz w:val="22"/>
          <w:szCs w:val="22"/>
          <w:lang w:val="el-GR"/>
        </w:rPr>
        <w:t>Δεν χρησιμοποιείται για την πληρωμή νέων εργασιών που δεν υπήρχαν στην αρχική σύμβαση.</w:t>
      </w:r>
      <w:r w:rsidRPr="005D0CAE">
        <w:rPr>
          <w:rFonts w:ascii="Arial" w:hAnsi="Arial" w:cs="Arial"/>
          <w:sz w:val="22"/>
          <w:szCs w:val="22"/>
        </w:rPr>
        <w:t> </w:t>
      </w:r>
    </w:p>
    <w:p w14:paraId="5081E8D0" w14:textId="77777777" w:rsidR="005D0CAE" w:rsidRPr="005D0CAE" w:rsidRDefault="005D0CAE" w:rsidP="005D0CAE">
      <w:pPr>
        <w:pStyle w:val="Standard"/>
        <w:numPr>
          <w:ilvl w:val="0"/>
          <w:numId w:val="33"/>
        </w:numPr>
        <w:spacing w:after="120"/>
        <w:ind w:left="426" w:hanging="360"/>
        <w:rPr>
          <w:rFonts w:ascii="Arial" w:hAnsi="Arial" w:cs="Arial"/>
          <w:sz w:val="22"/>
          <w:szCs w:val="22"/>
          <w:lang w:val="el-GR"/>
        </w:rPr>
      </w:pPr>
      <w:r w:rsidRPr="005D0CAE">
        <w:rPr>
          <w:rFonts w:ascii="Arial" w:hAnsi="Arial" w:cs="Arial"/>
          <w:sz w:val="22"/>
          <w:szCs w:val="22"/>
          <w:lang w:val="el-GR"/>
        </w:rPr>
        <w:lastRenderedPageBreak/>
        <w:t xml:space="preserve">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w:t>
      </w:r>
      <w:r w:rsidRPr="00D8060E">
        <w:rPr>
          <w:rFonts w:ascii="Arial" w:hAnsi="Arial" w:cs="Arial"/>
          <w:sz w:val="22"/>
          <w:szCs w:val="22"/>
          <w:lang w:val="el-GR"/>
        </w:rPr>
        <w:t>Στην αθροιστική αυτή ανακεφαλαίωση λαμβάνονται υπόψη μόνο οι μεταφορές δαπάνης από μία ομάδα εργασιών σε άλλη.</w:t>
      </w:r>
    </w:p>
    <w:p w14:paraId="4426A76C" w14:textId="22CD5D5D" w:rsidR="0084648F" w:rsidRPr="005D0CAE" w:rsidRDefault="005D0CAE" w:rsidP="005D0CAE">
      <w:pPr>
        <w:pStyle w:val="Standard"/>
        <w:spacing w:after="120"/>
        <w:ind w:left="426"/>
        <w:rPr>
          <w:rFonts w:ascii="Arial" w:hAnsi="Arial" w:cs="Arial"/>
          <w:sz w:val="22"/>
          <w:szCs w:val="22"/>
          <w:lang w:val="el-GR"/>
        </w:rPr>
      </w:pPr>
      <w:r w:rsidRPr="005D0CAE">
        <w:rPr>
          <w:rFonts w:ascii="Arial" w:hAnsi="Arial" w:cs="Arial"/>
          <w:sz w:val="22"/>
          <w:szCs w:val="22"/>
          <w:lang w:val="el-GR"/>
        </w:rPr>
        <w:t xml:space="preserve">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w:t>
      </w:r>
      <w:r w:rsidRPr="00D8060E">
        <w:rPr>
          <w:rFonts w:ascii="Arial" w:hAnsi="Arial" w:cs="Arial"/>
          <w:sz w:val="22"/>
          <w:szCs w:val="22"/>
          <w:lang w:val="el-GR"/>
        </w:rPr>
        <w:t xml:space="preserve">Για τη χρήση των «επί έλασσον δαπανών» απαιτείται σε κάθε περίπτωση η σύμφωνη γνώμη του Τεχνικού Συμβουλίου, ύστερα από εισήγηση του φορέα υλοποίησης. Ο προϋπολογισμός των έργων στα οποία εφαρμόζεται η παράγραφος αυτή αναλύεται σε ομάδες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Με την </w:t>
      </w:r>
      <w:r w:rsidRPr="00D8060E">
        <w:rPr>
          <w:rFonts w:ascii="Arial" w:hAnsi="Arial" w:cs="Arial"/>
          <w:iCs/>
          <w:sz w:val="22"/>
          <w:szCs w:val="22"/>
          <w:lang w:val="el-GR"/>
        </w:rPr>
        <w:t xml:space="preserve">με </w:t>
      </w:r>
      <w:proofErr w:type="spellStart"/>
      <w:r w:rsidRPr="00D8060E">
        <w:rPr>
          <w:rFonts w:ascii="Arial" w:hAnsi="Arial" w:cs="Arial"/>
          <w:iCs/>
          <w:sz w:val="22"/>
          <w:szCs w:val="22"/>
          <w:lang w:val="el-GR"/>
        </w:rPr>
        <w:t>αριθμ</w:t>
      </w:r>
      <w:proofErr w:type="spellEnd"/>
      <w:r w:rsidRPr="00D8060E">
        <w:rPr>
          <w:rFonts w:ascii="Arial" w:hAnsi="Arial" w:cs="Arial"/>
          <w:iCs/>
          <w:sz w:val="22"/>
          <w:szCs w:val="22"/>
          <w:lang w:val="el-GR"/>
        </w:rPr>
        <w:t>.</w:t>
      </w:r>
      <w:r w:rsidRPr="00D8060E">
        <w:rPr>
          <w:rFonts w:ascii="Arial" w:hAnsi="Arial" w:cs="Arial"/>
          <w:sz w:val="22"/>
          <w:szCs w:val="22"/>
          <w:lang w:val="el-GR"/>
        </w:rPr>
        <w:t xml:space="preserve"> </w:t>
      </w:r>
      <w:proofErr w:type="spellStart"/>
      <w:r w:rsidRPr="00D8060E">
        <w:rPr>
          <w:rFonts w:ascii="Arial" w:hAnsi="Arial" w:cs="Arial"/>
          <w:iCs/>
          <w:sz w:val="22"/>
          <w:szCs w:val="22"/>
          <w:lang w:val="el-GR"/>
        </w:rPr>
        <w:t>ΔΝΣγ</w:t>
      </w:r>
      <w:proofErr w:type="spellEnd"/>
      <w:r w:rsidRPr="00D8060E">
        <w:rPr>
          <w:rFonts w:ascii="Arial" w:hAnsi="Arial" w:cs="Arial"/>
          <w:iCs/>
          <w:sz w:val="22"/>
          <w:szCs w:val="22"/>
          <w:lang w:val="el-GR"/>
        </w:rPr>
        <w:t>/οικ.38107/ΦΝ 466/2017 Απόφαση του Υπουργού Υποδομών και Μεταφορών (</w:t>
      </w:r>
      <w:r w:rsidRPr="005D0CAE">
        <w:rPr>
          <w:rFonts w:ascii="Arial" w:hAnsi="Arial" w:cs="Arial"/>
          <w:iCs/>
          <w:sz w:val="22"/>
          <w:szCs w:val="22"/>
        </w:rPr>
        <w:t>B</w:t>
      </w:r>
      <w:r w:rsidRPr="00D8060E">
        <w:rPr>
          <w:rFonts w:ascii="Arial" w:hAnsi="Arial" w:cs="Arial"/>
          <w:iCs/>
          <w:sz w:val="22"/>
          <w:szCs w:val="22"/>
          <w:lang w:val="el-GR"/>
        </w:rPr>
        <w:t xml:space="preserve">΄ 1956) </w:t>
      </w:r>
      <w:r w:rsidRPr="00D8060E">
        <w:rPr>
          <w:rFonts w:ascii="Arial" w:hAnsi="Arial" w:cs="Arial"/>
          <w:i/>
          <w:iCs/>
          <w:sz w:val="22"/>
          <w:szCs w:val="22"/>
          <w:lang w:val="el-GR"/>
        </w:rPr>
        <w:t>«Καθορισμός «Ομάδων εργασιών» ανά κατηγορία έργων για τις δημόσιες συμβάσεις έργων του ν. 4412/2016»</w:t>
      </w:r>
      <w:r w:rsidRPr="00D8060E">
        <w:rPr>
          <w:rFonts w:ascii="Arial" w:hAnsi="Arial" w:cs="Arial"/>
          <w:sz w:val="22"/>
          <w:szCs w:val="22"/>
          <w:lang w:val="el-GR"/>
        </w:rPr>
        <w:t>, η οποία έχει εφαρμογή σε όλα τα ως άνω έργα, προσδιορίζονται οι ομάδες εργασιών ανά κατηγορία έργων.</w:t>
      </w:r>
    </w:p>
    <w:p w14:paraId="19F1A371" w14:textId="77777777" w:rsidR="0084648F" w:rsidRPr="005D0CAE" w:rsidRDefault="0084648F" w:rsidP="00130A40">
      <w:pPr>
        <w:spacing w:line="240" w:lineRule="exact"/>
        <w:ind w:left="1100" w:hanging="1100"/>
        <w:rPr>
          <w:rFonts w:ascii="Arial" w:hAnsi="Arial" w:cs="Arial"/>
          <w:sz w:val="22"/>
          <w:szCs w:val="22"/>
        </w:rPr>
      </w:pPr>
    </w:p>
    <w:p w14:paraId="6617EB48" w14:textId="0CF7CD21" w:rsidR="00FD5192" w:rsidRPr="005D0CAE" w:rsidRDefault="00FD5192" w:rsidP="00130A40">
      <w:pPr>
        <w:spacing w:line="240" w:lineRule="exact"/>
        <w:ind w:left="1100" w:hanging="1100"/>
        <w:rPr>
          <w:rFonts w:ascii="Arial" w:hAnsi="Arial" w:cs="Arial"/>
          <w:sz w:val="22"/>
          <w:szCs w:val="22"/>
        </w:rPr>
      </w:pPr>
    </w:p>
    <w:p w14:paraId="1985213D" w14:textId="77777777" w:rsidR="005D0CAE" w:rsidRPr="005D0CAE" w:rsidRDefault="005D0CAE" w:rsidP="00130A40">
      <w:pPr>
        <w:spacing w:line="240" w:lineRule="exact"/>
        <w:ind w:left="1100" w:hanging="1100"/>
        <w:rPr>
          <w:rFonts w:ascii="Arial" w:hAnsi="Arial" w:cs="Arial"/>
          <w:sz w:val="22"/>
          <w:szCs w:val="22"/>
        </w:rPr>
      </w:pPr>
    </w:p>
    <w:p w14:paraId="3EAA2311" w14:textId="77777777" w:rsidR="006D1CDB" w:rsidRPr="00130A40" w:rsidRDefault="006D1CDB" w:rsidP="00130A40">
      <w:pPr>
        <w:pStyle w:val="33"/>
        <w:shd w:val="clear" w:color="auto" w:fill="auto"/>
        <w:spacing w:after="0" w:line="240" w:lineRule="exact"/>
        <w:ind w:firstLine="0"/>
        <w:jc w:val="both"/>
        <w:rPr>
          <w:rFonts w:ascii="Arial" w:hAnsi="Arial" w:cs="Arial"/>
          <w:sz w:val="22"/>
          <w:szCs w:val="22"/>
        </w:rPr>
      </w:pPr>
      <w:bookmarkStart w:id="25" w:name="bookmark5"/>
      <w:bookmarkStart w:id="26" w:name="_Toc39585082"/>
      <w:r w:rsidRPr="00130A40">
        <w:rPr>
          <w:rFonts w:ascii="Arial" w:hAnsi="Arial" w:cs="Arial"/>
          <w:sz w:val="22"/>
          <w:szCs w:val="22"/>
        </w:rPr>
        <w:t>Άρθρο 4: Προθεσμία εκτέλεσης του έργου</w:t>
      </w:r>
      <w:bookmarkEnd w:id="25"/>
      <w:bookmarkEnd w:id="26"/>
    </w:p>
    <w:p w14:paraId="20100AF6" w14:textId="77777777" w:rsidR="002C237A" w:rsidRDefault="002C237A" w:rsidP="00130A40">
      <w:pPr>
        <w:pStyle w:val="26"/>
        <w:shd w:val="clear" w:color="auto" w:fill="auto"/>
        <w:spacing w:before="0" w:line="240" w:lineRule="exact"/>
        <w:ind w:firstLine="0"/>
        <w:jc w:val="both"/>
        <w:rPr>
          <w:rFonts w:ascii="Arial" w:hAnsi="Arial" w:cs="Arial"/>
          <w:sz w:val="22"/>
          <w:szCs w:val="22"/>
        </w:rPr>
      </w:pPr>
    </w:p>
    <w:p w14:paraId="2281334B" w14:textId="76F63F76" w:rsidR="006D1CDB" w:rsidRPr="005D0CAE" w:rsidRDefault="006D1CDB"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Η εκτέλεση το</w:t>
      </w:r>
      <w:r w:rsidR="00DC271E" w:rsidRPr="00130A40">
        <w:rPr>
          <w:rFonts w:ascii="Arial" w:hAnsi="Arial" w:cs="Arial"/>
          <w:sz w:val="22"/>
          <w:szCs w:val="22"/>
        </w:rPr>
        <w:t xml:space="preserve">υ </w:t>
      </w:r>
      <w:r w:rsidR="00DC271E" w:rsidRPr="005D0CAE">
        <w:rPr>
          <w:rFonts w:ascii="Arial" w:hAnsi="Arial" w:cs="Arial"/>
          <w:sz w:val="22"/>
          <w:szCs w:val="22"/>
        </w:rPr>
        <w:t>έργου πρέπει να ολοκληρωθεί εντός</w:t>
      </w:r>
      <w:r w:rsidRPr="005D0CAE">
        <w:rPr>
          <w:rFonts w:ascii="Arial" w:hAnsi="Arial" w:cs="Arial"/>
          <w:sz w:val="22"/>
          <w:szCs w:val="22"/>
        </w:rPr>
        <w:t xml:space="preserve"> </w:t>
      </w:r>
      <w:r w:rsidR="00A50918">
        <w:rPr>
          <w:rFonts w:ascii="Arial" w:hAnsi="Arial" w:cs="Arial"/>
          <w:b/>
          <w:sz w:val="22"/>
          <w:szCs w:val="22"/>
        </w:rPr>
        <w:t>ΕΚΑΤΟΝ ΕΙΚΟΣΙ ΗΜΕΡΕΣ</w:t>
      </w:r>
      <w:r w:rsidRPr="005D0CAE">
        <w:rPr>
          <w:rFonts w:ascii="Arial" w:hAnsi="Arial" w:cs="Arial"/>
          <w:b/>
          <w:sz w:val="22"/>
          <w:szCs w:val="22"/>
        </w:rPr>
        <w:t xml:space="preserve"> (</w:t>
      </w:r>
      <w:r w:rsidR="00A50918">
        <w:rPr>
          <w:rFonts w:ascii="Arial" w:hAnsi="Arial" w:cs="Arial"/>
          <w:b/>
          <w:sz w:val="22"/>
          <w:szCs w:val="22"/>
        </w:rPr>
        <w:t>120</w:t>
      </w:r>
      <w:r w:rsidRPr="005D0CAE">
        <w:rPr>
          <w:rFonts w:ascii="Arial" w:hAnsi="Arial" w:cs="Arial"/>
          <w:b/>
          <w:sz w:val="22"/>
          <w:szCs w:val="22"/>
        </w:rPr>
        <w:t>)</w:t>
      </w:r>
      <w:r w:rsidRPr="005D0CAE">
        <w:rPr>
          <w:rFonts w:ascii="Arial" w:hAnsi="Arial" w:cs="Arial"/>
          <w:sz w:val="22"/>
          <w:szCs w:val="22"/>
        </w:rPr>
        <w:t xml:space="preserve"> από την υπογραφή της σύμβασης.</w:t>
      </w:r>
      <w:r w:rsidR="005D0CAE" w:rsidRPr="005D0CAE">
        <w:rPr>
          <w:rFonts w:ascii="Arial" w:hAnsi="Arial" w:cs="Arial"/>
          <w:sz w:val="22"/>
          <w:szCs w:val="22"/>
        </w:rPr>
        <w:t xml:space="preserve"> </w:t>
      </w:r>
      <w:r w:rsidR="00103029">
        <w:rPr>
          <w:rFonts w:ascii="Arial" w:hAnsi="Arial" w:cs="Arial"/>
          <w:sz w:val="22"/>
          <w:szCs w:val="22"/>
        </w:rPr>
        <w:t xml:space="preserve"> </w:t>
      </w:r>
      <w:r w:rsidR="005D0CAE" w:rsidRPr="005D0CAE">
        <w:rPr>
          <w:rFonts w:ascii="Arial" w:hAnsi="Arial" w:cs="Arial"/>
          <w:sz w:val="22"/>
          <w:szCs w:val="22"/>
        </w:rPr>
        <w:t>Αναλυτικότερα στοιχεία για τις προθεσμίες  του έργου αναφέρονται στην Ε.Σ.Υ.</w:t>
      </w:r>
    </w:p>
    <w:p w14:paraId="0C9D6BD1" w14:textId="77777777" w:rsidR="00FD5192" w:rsidRPr="005D0CAE" w:rsidRDefault="00FD5192" w:rsidP="00130A40">
      <w:pPr>
        <w:pStyle w:val="33"/>
        <w:shd w:val="clear" w:color="auto" w:fill="auto"/>
        <w:spacing w:after="0" w:line="240" w:lineRule="exact"/>
        <w:ind w:firstLine="0"/>
        <w:jc w:val="both"/>
        <w:rPr>
          <w:rFonts w:ascii="Arial" w:hAnsi="Arial" w:cs="Arial"/>
          <w:sz w:val="22"/>
          <w:szCs w:val="22"/>
        </w:rPr>
      </w:pPr>
      <w:bookmarkStart w:id="27" w:name="bookmark6"/>
    </w:p>
    <w:p w14:paraId="0E3DDB0A" w14:textId="77777777" w:rsidR="002504F9" w:rsidRDefault="002504F9" w:rsidP="00130A40">
      <w:pPr>
        <w:pStyle w:val="33"/>
        <w:shd w:val="clear" w:color="auto" w:fill="auto"/>
        <w:spacing w:after="0" w:line="240" w:lineRule="exact"/>
        <w:ind w:firstLine="0"/>
        <w:jc w:val="both"/>
        <w:rPr>
          <w:rFonts w:ascii="Arial" w:hAnsi="Arial" w:cs="Arial"/>
          <w:sz w:val="22"/>
          <w:szCs w:val="22"/>
        </w:rPr>
      </w:pPr>
    </w:p>
    <w:p w14:paraId="7608C541" w14:textId="77777777" w:rsidR="006D1CDB" w:rsidRPr="00130A40" w:rsidRDefault="006D1CDB" w:rsidP="00130A40">
      <w:pPr>
        <w:pStyle w:val="33"/>
        <w:shd w:val="clear" w:color="auto" w:fill="auto"/>
        <w:spacing w:after="0" w:line="240" w:lineRule="exact"/>
        <w:ind w:firstLine="0"/>
        <w:jc w:val="both"/>
        <w:rPr>
          <w:rFonts w:ascii="Arial" w:hAnsi="Arial" w:cs="Arial"/>
          <w:sz w:val="22"/>
          <w:szCs w:val="22"/>
        </w:rPr>
      </w:pPr>
      <w:bookmarkStart w:id="28" w:name="_Toc39585083"/>
      <w:r w:rsidRPr="00130A40">
        <w:rPr>
          <w:rFonts w:ascii="Arial" w:hAnsi="Arial" w:cs="Arial"/>
          <w:sz w:val="22"/>
          <w:szCs w:val="22"/>
        </w:rPr>
        <w:t xml:space="preserve">Άρθρο 5: Χρηματοδότηση του Έργου, Φόροι, Δασμοί, </w:t>
      </w:r>
      <w:proofErr w:type="spellStart"/>
      <w:r w:rsidRPr="00130A40">
        <w:rPr>
          <w:rFonts w:ascii="Arial" w:hAnsi="Arial" w:cs="Arial"/>
          <w:sz w:val="22"/>
          <w:szCs w:val="22"/>
        </w:rPr>
        <w:t>κ.λ.π</w:t>
      </w:r>
      <w:proofErr w:type="spellEnd"/>
      <w:r w:rsidRPr="00130A40">
        <w:rPr>
          <w:rFonts w:ascii="Arial" w:hAnsi="Arial" w:cs="Arial"/>
          <w:sz w:val="22"/>
          <w:szCs w:val="22"/>
        </w:rPr>
        <w:t>.</w:t>
      </w:r>
      <w:r w:rsidR="00517B8F">
        <w:rPr>
          <w:rFonts w:ascii="Arial" w:hAnsi="Arial" w:cs="Arial"/>
          <w:sz w:val="22"/>
          <w:szCs w:val="22"/>
        </w:rPr>
        <w:t xml:space="preserve"> –</w:t>
      </w:r>
      <w:r w:rsidRPr="00130A40">
        <w:rPr>
          <w:rFonts w:ascii="Arial" w:hAnsi="Arial" w:cs="Arial"/>
          <w:sz w:val="22"/>
          <w:szCs w:val="22"/>
        </w:rPr>
        <w:t xml:space="preserve"> Πληρωμή Αναδόχου</w:t>
      </w:r>
      <w:bookmarkEnd w:id="27"/>
      <w:bookmarkEnd w:id="28"/>
    </w:p>
    <w:p w14:paraId="49843869" w14:textId="5DA50A33" w:rsidR="006D1CDB" w:rsidRPr="00130A40" w:rsidRDefault="006D1CDB"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 xml:space="preserve">Το έργο </w:t>
      </w:r>
      <w:r w:rsidRPr="002C237A">
        <w:rPr>
          <w:rFonts w:ascii="Arial" w:hAnsi="Arial" w:cs="Arial"/>
          <w:sz w:val="22"/>
          <w:szCs w:val="22"/>
        </w:rPr>
        <w:t xml:space="preserve">χρηματοδοτείται από την </w:t>
      </w:r>
      <w:r w:rsidR="0065009D" w:rsidRPr="002C237A">
        <w:rPr>
          <w:rFonts w:ascii="Arial" w:hAnsi="Arial" w:cs="Arial"/>
          <w:sz w:val="22"/>
          <w:szCs w:val="22"/>
        </w:rPr>
        <w:t xml:space="preserve">Περιφέρεια </w:t>
      </w:r>
      <w:r w:rsidR="002C237A">
        <w:rPr>
          <w:rFonts w:ascii="Arial" w:hAnsi="Arial" w:cs="Arial"/>
          <w:sz w:val="22"/>
          <w:szCs w:val="22"/>
        </w:rPr>
        <w:t>Στερεάς Ελλάδας</w:t>
      </w:r>
      <w:r w:rsidR="0065009D" w:rsidRPr="002C237A">
        <w:rPr>
          <w:rFonts w:ascii="Arial" w:hAnsi="Arial" w:cs="Arial"/>
          <w:sz w:val="22"/>
          <w:szCs w:val="22"/>
        </w:rPr>
        <w:t xml:space="preserve"> (ΣΑΕΠ</w:t>
      </w:r>
      <w:r w:rsidR="002C237A">
        <w:rPr>
          <w:rFonts w:ascii="Arial" w:hAnsi="Arial" w:cs="Arial"/>
          <w:sz w:val="22"/>
          <w:szCs w:val="22"/>
        </w:rPr>
        <w:t xml:space="preserve"> </w:t>
      </w:r>
      <w:r w:rsidR="00A50918">
        <w:rPr>
          <w:rFonts w:ascii="Arial" w:hAnsi="Arial" w:cs="Arial"/>
          <w:sz w:val="22"/>
          <w:szCs w:val="22"/>
        </w:rPr>
        <w:t>5</w:t>
      </w:r>
      <w:r w:rsidR="0065009D" w:rsidRPr="002C237A">
        <w:rPr>
          <w:rFonts w:ascii="Arial" w:hAnsi="Arial" w:cs="Arial"/>
          <w:sz w:val="22"/>
          <w:szCs w:val="22"/>
        </w:rPr>
        <w:t>66 με Κ.Α. 20</w:t>
      </w:r>
      <w:r w:rsidR="00A50918">
        <w:rPr>
          <w:rFonts w:ascii="Arial" w:hAnsi="Arial" w:cs="Arial"/>
          <w:sz w:val="22"/>
          <w:szCs w:val="22"/>
        </w:rPr>
        <w:t>14</w:t>
      </w:r>
      <w:r w:rsidRPr="002C237A">
        <w:rPr>
          <w:rFonts w:ascii="Arial" w:hAnsi="Arial" w:cs="Arial"/>
          <w:sz w:val="22"/>
          <w:szCs w:val="22"/>
        </w:rPr>
        <w:t>ΕΠ</w:t>
      </w:r>
      <w:r w:rsidR="00A50918">
        <w:rPr>
          <w:rFonts w:ascii="Arial" w:hAnsi="Arial" w:cs="Arial"/>
          <w:sz w:val="22"/>
          <w:szCs w:val="22"/>
        </w:rPr>
        <w:t>5</w:t>
      </w:r>
      <w:r w:rsidR="0065009D" w:rsidRPr="002C237A">
        <w:rPr>
          <w:rFonts w:ascii="Arial" w:hAnsi="Arial" w:cs="Arial"/>
          <w:sz w:val="22"/>
          <w:szCs w:val="22"/>
        </w:rPr>
        <w:t>66</w:t>
      </w:r>
      <w:r w:rsidR="00BF425D">
        <w:rPr>
          <w:rFonts w:ascii="Arial" w:hAnsi="Arial" w:cs="Arial"/>
          <w:sz w:val="22"/>
          <w:szCs w:val="22"/>
        </w:rPr>
        <w:t>000</w:t>
      </w:r>
      <w:r w:rsidR="009448EB">
        <w:rPr>
          <w:rFonts w:ascii="Arial" w:hAnsi="Arial" w:cs="Arial"/>
          <w:sz w:val="22"/>
          <w:szCs w:val="22"/>
        </w:rPr>
        <w:t>09</w:t>
      </w:r>
      <w:r w:rsidRPr="002C237A">
        <w:rPr>
          <w:rFonts w:ascii="Arial" w:hAnsi="Arial" w:cs="Arial"/>
          <w:sz w:val="22"/>
          <w:szCs w:val="22"/>
        </w:rPr>
        <w:t>).</w:t>
      </w:r>
    </w:p>
    <w:p w14:paraId="70750043" w14:textId="77777777" w:rsidR="0084648F" w:rsidRPr="00130A40" w:rsidRDefault="0084648F" w:rsidP="00130A40">
      <w:pPr>
        <w:spacing w:line="240" w:lineRule="exact"/>
        <w:ind w:left="1100" w:hanging="1100"/>
        <w:rPr>
          <w:rFonts w:ascii="Arial" w:hAnsi="Arial" w:cs="Arial"/>
          <w:sz w:val="22"/>
          <w:szCs w:val="22"/>
        </w:rPr>
      </w:pPr>
    </w:p>
    <w:p w14:paraId="53980EAA" w14:textId="77777777" w:rsidR="0065009D" w:rsidRPr="00130A40" w:rsidRDefault="006D1CDB"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Το έργο υπόκειται στις κρατήσεις που προβλέπονται για</w:t>
      </w:r>
      <w:r w:rsidR="0065009D" w:rsidRPr="00130A40">
        <w:rPr>
          <w:rFonts w:ascii="Arial" w:hAnsi="Arial" w:cs="Arial"/>
          <w:sz w:val="22"/>
          <w:szCs w:val="22"/>
        </w:rPr>
        <w:t xml:space="preserve"> τα έργα αυτά, περιλαμβανομένης:</w:t>
      </w:r>
    </w:p>
    <w:p w14:paraId="0B776135" w14:textId="77777777" w:rsidR="0065009D" w:rsidRPr="00130A40" w:rsidRDefault="006D1CDB" w:rsidP="001227DC">
      <w:pPr>
        <w:pStyle w:val="26"/>
        <w:numPr>
          <w:ilvl w:val="0"/>
          <w:numId w:val="5"/>
        </w:numPr>
        <w:shd w:val="clear" w:color="auto" w:fill="auto"/>
        <w:spacing w:before="0" w:line="240" w:lineRule="exact"/>
        <w:ind w:left="284" w:hanging="284"/>
        <w:jc w:val="both"/>
        <w:rPr>
          <w:rFonts w:ascii="Arial" w:hAnsi="Arial" w:cs="Arial"/>
          <w:sz w:val="22"/>
          <w:szCs w:val="22"/>
        </w:rPr>
      </w:pPr>
      <w:r w:rsidRPr="00130A40">
        <w:rPr>
          <w:rFonts w:ascii="Arial" w:hAnsi="Arial" w:cs="Arial"/>
          <w:sz w:val="22"/>
          <w:szCs w:val="22"/>
        </w:rPr>
        <w:t xml:space="preserve">της κράτησης ύψους 0,07 </w:t>
      </w:r>
      <w:r w:rsidRPr="00130A40">
        <w:rPr>
          <w:rStyle w:val="2-1"/>
          <w:rFonts w:ascii="Arial" w:hAnsi="Arial" w:cs="Arial"/>
          <w:sz w:val="22"/>
          <w:szCs w:val="22"/>
        </w:rPr>
        <w:t>%</w:t>
      </w:r>
      <w:r w:rsidRPr="00130A40">
        <w:rPr>
          <w:rFonts w:ascii="Arial" w:hAnsi="Arial" w:cs="Arial"/>
          <w:sz w:val="22"/>
          <w:szCs w:val="22"/>
        </w:rPr>
        <w:t xml:space="preserve"> υπέρ των λειτουργικών αναγκών της Ενιαίας Ανεξάρτητης Αρχής Δημοσίων Συμβάσεων, σύμφωνα με το άρθρο 4, παρ. 3 του Ν.</w:t>
      </w:r>
      <w:r w:rsidR="0065009D" w:rsidRPr="00130A40">
        <w:rPr>
          <w:rFonts w:ascii="Arial" w:hAnsi="Arial" w:cs="Arial"/>
          <w:sz w:val="22"/>
          <w:szCs w:val="22"/>
        </w:rPr>
        <w:t>4013/2011,</w:t>
      </w:r>
    </w:p>
    <w:p w14:paraId="7DD8F2BC" w14:textId="77777777" w:rsidR="00351A08" w:rsidRPr="00130A40" w:rsidRDefault="006D1CDB" w:rsidP="001227DC">
      <w:pPr>
        <w:pStyle w:val="26"/>
        <w:numPr>
          <w:ilvl w:val="0"/>
          <w:numId w:val="5"/>
        </w:numPr>
        <w:shd w:val="clear" w:color="auto" w:fill="auto"/>
        <w:spacing w:before="0" w:line="240" w:lineRule="exact"/>
        <w:ind w:left="284" w:hanging="284"/>
        <w:jc w:val="both"/>
        <w:rPr>
          <w:rFonts w:ascii="Arial" w:hAnsi="Arial" w:cs="Arial"/>
          <w:sz w:val="22"/>
          <w:szCs w:val="22"/>
        </w:rPr>
      </w:pPr>
      <w:r w:rsidRPr="00130A40">
        <w:rPr>
          <w:rFonts w:ascii="Arial" w:hAnsi="Arial" w:cs="Arial"/>
          <w:sz w:val="22"/>
          <w:szCs w:val="22"/>
        </w:rPr>
        <w:t>της κράτησης ύψους 0,06 % υπέρ των λειτουργικών αναγκών της Αρχής Εξέτασης Προδικαστικών Προσφυγών, σύμφωνα με το άρθ</w:t>
      </w:r>
      <w:r w:rsidR="0065009D" w:rsidRPr="00130A40">
        <w:rPr>
          <w:rFonts w:ascii="Arial" w:hAnsi="Arial" w:cs="Arial"/>
          <w:sz w:val="22"/>
          <w:szCs w:val="22"/>
        </w:rPr>
        <w:t>ρο 350 παρ. 3 του ν. 4412/2016,</w:t>
      </w:r>
      <w:r w:rsidR="00351A08" w:rsidRPr="00130A40">
        <w:rPr>
          <w:rFonts w:ascii="Arial" w:hAnsi="Arial" w:cs="Arial"/>
          <w:sz w:val="22"/>
          <w:szCs w:val="22"/>
        </w:rPr>
        <w:t xml:space="preserve"> καθώς και</w:t>
      </w:r>
    </w:p>
    <w:p w14:paraId="06E51741" w14:textId="77777777" w:rsidR="0065009D" w:rsidRPr="00130A40" w:rsidRDefault="006D1CDB" w:rsidP="001227DC">
      <w:pPr>
        <w:pStyle w:val="26"/>
        <w:numPr>
          <w:ilvl w:val="0"/>
          <w:numId w:val="5"/>
        </w:numPr>
        <w:shd w:val="clear" w:color="auto" w:fill="auto"/>
        <w:spacing w:before="0" w:line="240" w:lineRule="exact"/>
        <w:ind w:left="284" w:hanging="284"/>
        <w:jc w:val="both"/>
        <w:rPr>
          <w:rFonts w:ascii="Arial" w:hAnsi="Arial" w:cs="Arial"/>
          <w:sz w:val="22"/>
          <w:szCs w:val="22"/>
        </w:rPr>
      </w:pPr>
      <w:r w:rsidRPr="00130A40">
        <w:rPr>
          <w:rFonts w:ascii="Arial" w:hAnsi="Arial" w:cs="Arial"/>
          <w:sz w:val="22"/>
          <w:szCs w:val="22"/>
        </w:rPr>
        <w:t>της κράτησης 6</w:t>
      </w:r>
      <w:r w:rsidR="0065009D" w:rsidRPr="00130A40">
        <w:rPr>
          <w:rFonts w:ascii="Arial" w:hAnsi="Arial" w:cs="Arial"/>
          <w:sz w:val="22"/>
          <w:szCs w:val="22"/>
        </w:rPr>
        <w:t xml:space="preserve"> </w:t>
      </w:r>
      <w:r w:rsidRPr="00130A40">
        <w:rPr>
          <w:rFonts w:ascii="Arial" w:hAnsi="Arial" w:cs="Arial"/>
          <w:sz w:val="22"/>
          <w:szCs w:val="22"/>
        </w:rPr>
        <w:t>%ο</w:t>
      </w:r>
      <w:r w:rsidR="0065009D" w:rsidRPr="00130A40">
        <w:rPr>
          <w:rFonts w:ascii="Arial" w:hAnsi="Arial" w:cs="Arial"/>
          <w:sz w:val="22"/>
          <w:szCs w:val="22"/>
        </w:rPr>
        <w:t xml:space="preserve"> </w:t>
      </w:r>
      <w:r w:rsidRPr="00130A40">
        <w:rPr>
          <w:rFonts w:ascii="Arial" w:hAnsi="Arial" w:cs="Arial"/>
          <w:sz w:val="22"/>
          <w:szCs w:val="22"/>
        </w:rPr>
        <w:t xml:space="preserve">, σύμφωνα με τις διατάξεις του άρθρου 53 παρ. 7 περ. θ' του ν. 4412/2016 και της </w:t>
      </w:r>
      <w:r w:rsidR="0065009D" w:rsidRPr="00130A40">
        <w:rPr>
          <w:rFonts w:ascii="Arial" w:hAnsi="Arial" w:cs="Arial"/>
          <w:sz w:val="22"/>
          <w:szCs w:val="22"/>
        </w:rPr>
        <w:t>υπ' αριθ</w:t>
      </w:r>
      <w:r w:rsidRPr="00130A40">
        <w:rPr>
          <w:rFonts w:ascii="Arial" w:hAnsi="Arial" w:cs="Arial"/>
          <w:sz w:val="22"/>
          <w:szCs w:val="22"/>
        </w:rPr>
        <w:t xml:space="preserve">. </w:t>
      </w:r>
      <w:proofErr w:type="spellStart"/>
      <w:r w:rsidRPr="00130A40">
        <w:rPr>
          <w:rFonts w:ascii="Arial" w:hAnsi="Arial" w:cs="Arial"/>
          <w:sz w:val="22"/>
          <w:szCs w:val="22"/>
        </w:rPr>
        <w:t>ΔΝΣγ</w:t>
      </w:r>
      <w:proofErr w:type="spellEnd"/>
      <w:r w:rsidRPr="00130A40">
        <w:rPr>
          <w:rFonts w:ascii="Arial" w:hAnsi="Arial" w:cs="Arial"/>
          <w:sz w:val="22"/>
          <w:szCs w:val="22"/>
        </w:rPr>
        <w:t>/οικ.42217/ΦΝ466/12.6.2017 απόφασης του Υπουργού Υπ</w:t>
      </w:r>
      <w:r w:rsidR="0065009D" w:rsidRPr="00130A40">
        <w:rPr>
          <w:rFonts w:ascii="Arial" w:hAnsi="Arial" w:cs="Arial"/>
          <w:sz w:val="22"/>
          <w:szCs w:val="22"/>
        </w:rPr>
        <w:t>οδομών και Μεταφορών (Β' 2235).</w:t>
      </w:r>
    </w:p>
    <w:p w14:paraId="1DB9BCF5" w14:textId="77777777" w:rsidR="002C237A" w:rsidRDefault="002C237A" w:rsidP="00130A40">
      <w:pPr>
        <w:pStyle w:val="26"/>
        <w:shd w:val="clear" w:color="auto" w:fill="auto"/>
        <w:spacing w:before="0" w:line="240" w:lineRule="exact"/>
        <w:ind w:firstLine="0"/>
        <w:jc w:val="both"/>
        <w:rPr>
          <w:rFonts w:ascii="Arial" w:hAnsi="Arial" w:cs="Arial"/>
          <w:sz w:val="22"/>
          <w:szCs w:val="22"/>
        </w:rPr>
      </w:pPr>
    </w:p>
    <w:p w14:paraId="7992BA26" w14:textId="77777777" w:rsidR="006D1CDB" w:rsidRPr="00130A40" w:rsidRDefault="00351A08"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Επίσης σύμφωνα με υπ'</w:t>
      </w:r>
      <w:r w:rsidR="002C237A">
        <w:rPr>
          <w:rFonts w:ascii="Arial" w:hAnsi="Arial" w:cs="Arial"/>
          <w:sz w:val="22"/>
          <w:szCs w:val="22"/>
        </w:rPr>
        <w:t xml:space="preserve"> </w:t>
      </w:r>
      <w:proofErr w:type="spellStart"/>
      <w:r w:rsidRPr="00130A40">
        <w:rPr>
          <w:rFonts w:ascii="Arial" w:hAnsi="Arial" w:cs="Arial"/>
          <w:sz w:val="22"/>
          <w:szCs w:val="22"/>
        </w:rPr>
        <w:t>αρ</w:t>
      </w:r>
      <w:proofErr w:type="spellEnd"/>
      <w:r w:rsidR="006D1CDB" w:rsidRPr="00130A40">
        <w:rPr>
          <w:rFonts w:ascii="Arial" w:hAnsi="Arial" w:cs="Arial"/>
          <w:sz w:val="22"/>
          <w:szCs w:val="22"/>
        </w:rPr>
        <w:t xml:space="preserve">. </w:t>
      </w:r>
      <w:proofErr w:type="spellStart"/>
      <w:r w:rsidR="006D1CDB" w:rsidRPr="00130A40">
        <w:rPr>
          <w:rFonts w:ascii="Arial" w:hAnsi="Arial" w:cs="Arial"/>
          <w:sz w:val="22"/>
          <w:szCs w:val="22"/>
        </w:rPr>
        <w:t>ΔΝΣβ</w:t>
      </w:r>
      <w:proofErr w:type="spellEnd"/>
      <w:r w:rsidR="006D1CDB" w:rsidRPr="00130A40">
        <w:rPr>
          <w:rFonts w:ascii="Arial" w:hAnsi="Arial" w:cs="Arial"/>
          <w:sz w:val="22"/>
          <w:szCs w:val="22"/>
        </w:rPr>
        <w:t>/51667/ΦΝ 466 Απόφαση του Υπουργού Υποδομών και Μεταφορών (Β'2780) με θέμα: «Δημιουργία και Διαχείριση έντοκου Τραπεζικού Λογαριασμού από το ΤΜΕ</w:t>
      </w:r>
      <w:r w:rsidR="00B81CEA">
        <w:rPr>
          <w:rFonts w:ascii="Arial" w:hAnsi="Arial" w:cs="Arial"/>
          <w:sz w:val="22"/>
          <w:szCs w:val="22"/>
        </w:rPr>
        <w:t>ΔΕ για τη συλλογή του πόρου 2,5‰», προστίθεται κράτηση 2,5‰</w:t>
      </w:r>
      <w:r w:rsidR="006D1CDB" w:rsidRPr="00130A40">
        <w:rPr>
          <w:rFonts w:ascii="Arial" w:hAnsi="Arial" w:cs="Arial"/>
          <w:sz w:val="22"/>
          <w:szCs w:val="22"/>
        </w:rPr>
        <w:t>, κατ' εξουσιοδότηση του άρθρου 53 παρ. 7 περ. θ' του ν. 4412/2016, όπως τροποποιήθηκε με τη διάταξη του άρθρου 14, του ν. 4612/2019 (Α77).</w:t>
      </w:r>
    </w:p>
    <w:p w14:paraId="0CFC3806" w14:textId="77777777" w:rsidR="00351A08" w:rsidRPr="00130A40" w:rsidRDefault="00351A08" w:rsidP="00130A40">
      <w:pPr>
        <w:pStyle w:val="26"/>
        <w:shd w:val="clear" w:color="auto" w:fill="auto"/>
        <w:spacing w:before="0" w:line="240" w:lineRule="exact"/>
        <w:ind w:firstLine="0"/>
        <w:jc w:val="both"/>
        <w:rPr>
          <w:rFonts w:ascii="Arial" w:hAnsi="Arial" w:cs="Arial"/>
          <w:sz w:val="22"/>
          <w:szCs w:val="22"/>
        </w:rPr>
      </w:pPr>
    </w:p>
    <w:p w14:paraId="42FDE72A" w14:textId="77777777" w:rsidR="006D1CDB" w:rsidRPr="00130A40" w:rsidRDefault="006D1CDB"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 xml:space="preserve">Τα γενικά έξοδα, όφελος </w:t>
      </w:r>
      <w:proofErr w:type="spellStart"/>
      <w:r w:rsidRPr="00130A40">
        <w:rPr>
          <w:rFonts w:ascii="Arial" w:hAnsi="Arial" w:cs="Arial"/>
          <w:sz w:val="22"/>
          <w:szCs w:val="22"/>
        </w:rPr>
        <w:t>κ.λ.π</w:t>
      </w:r>
      <w:proofErr w:type="spellEnd"/>
      <w:r w:rsidRPr="00130A40">
        <w:rPr>
          <w:rFonts w:ascii="Arial" w:hAnsi="Arial" w:cs="Arial"/>
          <w:sz w:val="22"/>
          <w:szCs w:val="22"/>
        </w:rPr>
        <w:t xml:space="preserve">. του Αναδόχου και οι επιβαρύνσεις από φόρους, δασμούς </w:t>
      </w:r>
      <w:proofErr w:type="spellStart"/>
      <w:r w:rsidRPr="00130A40">
        <w:rPr>
          <w:rFonts w:ascii="Arial" w:hAnsi="Arial" w:cs="Arial"/>
          <w:sz w:val="22"/>
          <w:szCs w:val="22"/>
        </w:rPr>
        <w:t>κ.λ.π</w:t>
      </w:r>
      <w:proofErr w:type="spellEnd"/>
      <w:r w:rsidRPr="00130A40">
        <w:rPr>
          <w:rFonts w:ascii="Arial" w:hAnsi="Arial" w:cs="Arial"/>
          <w:sz w:val="22"/>
          <w:szCs w:val="22"/>
        </w:rPr>
        <w:t>. καθορίζονται στο αντίστοιχο άρθρο της Ε.Σ.Υ. Ο Φ.Π.Α. βαρύνει τον Κύριο του Έργου.</w:t>
      </w:r>
    </w:p>
    <w:p w14:paraId="3E9A7875" w14:textId="77777777" w:rsidR="005D0CAE" w:rsidRDefault="005D0CAE" w:rsidP="00130A40">
      <w:pPr>
        <w:pStyle w:val="26"/>
        <w:shd w:val="clear" w:color="auto" w:fill="auto"/>
        <w:spacing w:before="0" w:line="240" w:lineRule="exact"/>
        <w:ind w:firstLine="0"/>
        <w:jc w:val="both"/>
        <w:rPr>
          <w:rFonts w:ascii="Arial" w:hAnsi="Arial" w:cs="Arial"/>
          <w:sz w:val="22"/>
          <w:szCs w:val="22"/>
        </w:rPr>
      </w:pPr>
    </w:p>
    <w:p w14:paraId="219A1DD0" w14:textId="3B837E8B" w:rsidR="006D1CDB" w:rsidRPr="00130A40" w:rsidRDefault="006D1CDB"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130A40">
        <w:rPr>
          <w:rFonts w:ascii="Arial" w:hAnsi="Arial" w:cs="Arial"/>
          <w:sz w:val="22"/>
          <w:szCs w:val="22"/>
          <w:lang w:val="en-US" w:eastAsia="en-US" w:bidi="en-US"/>
        </w:rPr>
        <w:t>EURO</w:t>
      </w:r>
      <w:r w:rsidRPr="00130A40">
        <w:rPr>
          <w:rFonts w:ascii="Arial" w:hAnsi="Arial" w:cs="Arial"/>
          <w:sz w:val="22"/>
          <w:szCs w:val="22"/>
          <w:lang w:eastAsia="en-US" w:bidi="en-US"/>
        </w:rPr>
        <w:t>.</w:t>
      </w:r>
    </w:p>
    <w:p w14:paraId="30766917" w14:textId="77777777" w:rsidR="0084648F" w:rsidRPr="00130A40" w:rsidRDefault="0084648F" w:rsidP="00130A40">
      <w:pPr>
        <w:spacing w:line="240" w:lineRule="exact"/>
        <w:ind w:left="1100" w:hanging="1100"/>
        <w:rPr>
          <w:rFonts w:ascii="Arial" w:hAnsi="Arial" w:cs="Arial"/>
          <w:sz w:val="22"/>
          <w:szCs w:val="22"/>
        </w:rPr>
      </w:pPr>
    </w:p>
    <w:p w14:paraId="26EB6932" w14:textId="77777777" w:rsidR="002C237A" w:rsidRPr="00130A40" w:rsidRDefault="002C237A" w:rsidP="00130A40">
      <w:pPr>
        <w:spacing w:line="240" w:lineRule="exact"/>
        <w:ind w:left="1100" w:hanging="1100"/>
        <w:rPr>
          <w:rFonts w:ascii="Arial" w:hAnsi="Arial" w:cs="Arial"/>
          <w:sz w:val="22"/>
          <w:szCs w:val="22"/>
        </w:rPr>
      </w:pPr>
    </w:p>
    <w:p w14:paraId="302F76A3" w14:textId="77777777" w:rsidR="00ED6ED2" w:rsidRPr="00130A40" w:rsidRDefault="00ED6ED2" w:rsidP="00130A40">
      <w:pPr>
        <w:pStyle w:val="4"/>
        <w:spacing w:line="240" w:lineRule="exact"/>
        <w:rPr>
          <w:color w:val="0000FF"/>
          <w:szCs w:val="22"/>
        </w:rPr>
      </w:pPr>
      <w:r w:rsidRPr="00130A40">
        <w:rPr>
          <w:szCs w:val="22"/>
        </w:rPr>
        <w:t xml:space="preserve">Άρθρο 6 : Κριτήριο ανάθεσης </w:t>
      </w:r>
      <w:r w:rsidR="00842EFC" w:rsidRPr="00130A40">
        <w:rPr>
          <w:szCs w:val="22"/>
        </w:rPr>
        <w:t>– ανάδειξης Αναδόχου</w:t>
      </w:r>
    </w:p>
    <w:p w14:paraId="27E70C08" w14:textId="77777777" w:rsidR="00ED6ED2" w:rsidRPr="00130A40" w:rsidRDefault="00ED6ED2" w:rsidP="00130A40">
      <w:pPr>
        <w:spacing w:line="240" w:lineRule="exact"/>
        <w:rPr>
          <w:rFonts w:ascii="Arial" w:hAnsi="Arial" w:cs="Arial"/>
          <w:color w:val="0000FF"/>
          <w:sz w:val="22"/>
          <w:szCs w:val="22"/>
        </w:rPr>
      </w:pPr>
    </w:p>
    <w:p w14:paraId="65C546F3" w14:textId="77777777" w:rsidR="00ED6ED2" w:rsidRPr="00130A40" w:rsidRDefault="00ED6ED2" w:rsidP="00130A40">
      <w:pPr>
        <w:spacing w:line="240" w:lineRule="exact"/>
        <w:rPr>
          <w:rFonts w:ascii="Arial" w:hAnsi="Arial" w:cs="Arial"/>
          <w:color w:val="000000"/>
          <w:sz w:val="22"/>
          <w:szCs w:val="22"/>
          <w:u w:val="single"/>
        </w:rPr>
      </w:pPr>
      <w:r w:rsidRPr="00130A40">
        <w:rPr>
          <w:rFonts w:ascii="Arial" w:hAnsi="Arial" w:cs="Arial"/>
          <w:color w:val="000000"/>
          <w:sz w:val="22"/>
          <w:szCs w:val="22"/>
          <w:u w:val="single"/>
        </w:rPr>
        <w:t>Κριτήριο ανάθεσης της σύμβασης είναι η «πλέον συμφέρουσα από οικονομική άποψη προσφορά» μόνο βάσει τιμής (χαμηλότερη τιμή).</w:t>
      </w:r>
    </w:p>
    <w:p w14:paraId="55A84037" w14:textId="77777777" w:rsidR="00ED6ED2" w:rsidRPr="00130A40" w:rsidRDefault="00ED6ED2" w:rsidP="00130A40">
      <w:pPr>
        <w:pStyle w:val="1"/>
        <w:spacing w:line="240" w:lineRule="exact"/>
        <w:ind w:left="1276" w:hanging="1276"/>
        <w:jc w:val="both"/>
        <w:rPr>
          <w:rFonts w:ascii="Arial" w:hAnsi="Arial" w:cs="Arial"/>
          <w:sz w:val="22"/>
          <w:szCs w:val="22"/>
          <w:lang w:val="el-GR"/>
        </w:rPr>
      </w:pPr>
      <w:bookmarkStart w:id="29" w:name="_Toc39585084"/>
      <w:r w:rsidRPr="00130A40">
        <w:rPr>
          <w:rFonts w:ascii="Arial" w:hAnsi="Arial" w:cs="Arial"/>
          <w:sz w:val="22"/>
          <w:szCs w:val="22"/>
          <w:lang w:val="el-GR"/>
        </w:rPr>
        <w:lastRenderedPageBreak/>
        <w:t>Άρθρο 7 : Ημερομηνία και ώρα λήξης της προθεσμίας υποβολής προσφορών</w:t>
      </w:r>
      <w:bookmarkEnd w:id="29"/>
    </w:p>
    <w:p w14:paraId="32B45306" w14:textId="77777777" w:rsidR="00ED6ED2" w:rsidRPr="00130A40" w:rsidRDefault="00ED6ED2" w:rsidP="00130A40">
      <w:pPr>
        <w:spacing w:line="240" w:lineRule="exact"/>
        <w:rPr>
          <w:rFonts w:ascii="Arial" w:hAnsi="Arial" w:cs="Arial"/>
          <w:sz w:val="22"/>
          <w:szCs w:val="22"/>
        </w:rPr>
      </w:pPr>
    </w:p>
    <w:p w14:paraId="4AE1ED3D" w14:textId="6BA05ED5" w:rsidR="00ED6ED2" w:rsidRPr="00130A40" w:rsidRDefault="00ED6ED2"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 xml:space="preserve">Ως ημερομηνία λήξης της προθεσμίας παραλαβής των προσφορών ορίζεται η </w:t>
      </w:r>
      <w:r w:rsidR="00A50918">
        <w:rPr>
          <w:rFonts w:ascii="Arial" w:hAnsi="Arial" w:cs="Arial"/>
          <w:sz w:val="22"/>
          <w:szCs w:val="22"/>
        </w:rPr>
        <w:t>…..</w:t>
      </w:r>
      <w:r w:rsidR="003D58CF" w:rsidRPr="00D855E9">
        <w:rPr>
          <w:rStyle w:val="27"/>
          <w:rFonts w:ascii="Arial" w:hAnsi="Arial" w:cs="Arial"/>
          <w:sz w:val="22"/>
          <w:szCs w:val="22"/>
          <w:shd w:val="clear" w:color="auto" w:fill="auto"/>
        </w:rPr>
        <w:t>/</w:t>
      </w:r>
      <w:r w:rsidR="00A50918">
        <w:rPr>
          <w:rStyle w:val="27"/>
          <w:rFonts w:ascii="Arial" w:hAnsi="Arial" w:cs="Arial"/>
          <w:sz w:val="22"/>
          <w:szCs w:val="22"/>
          <w:shd w:val="clear" w:color="auto" w:fill="auto"/>
        </w:rPr>
        <w:t>…..</w:t>
      </w:r>
      <w:r w:rsidR="003D58CF" w:rsidRPr="00D855E9">
        <w:rPr>
          <w:rStyle w:val="27"/>
          <w:rFonts w:ascii="Arial" w:hAnsi="Arial" w:cs="Arial"/>
          <w:sz w:val="22"/>
          <w:szCs w:val="22"/>
          <w:shd w:val="clear" w:color="auto" w:fill="auto"/>
        </w:rPr>
        <w:t>/2022</w:t>
      </w:r>
      <w:r w:rsidRPr="00D855E9">
        <w:rPr>
          <w:rStyle w:val="27"/>
          <w:rFonts w:ascii="Arial" w:hAnsi="Arial" w:cs="Arial"/>
          <w:sz w:val="22"/>
          <w:szCs w:val="22"/>
          <w:shd w:val="clear" w:color="auto" w:fill="auto"/>
        </w:rPr>
        <w:t xml:space="preserve">, ημέρα </w:t>
      </w:r>
      <w:r w:rsidR="001002E4">
        <w:rPr>
          <w:rStyle w:val="27"/>
          <w:rFonts w:ascii="Arial" w:hAnsi="Arial" w:cs="Arial"/>
          <w:sz w:val="22"/>
          <w:szCs w:val="22"/>
          <w:shd w:val="clear" w:color="auto" w:fill="auto"/>
        </w:rPr>
        <w:t xml:space="preserve">ΤΡΙΤΗ </w:t>
      </w:r>
      <w:r w:rsidRPr="00D855E9">
        <w:rPr>
          <w:rStyle w:val="27"/>
          <w:rFonts w:ascii="Arial" w:hAnsi="Arial" w:cs="Arial"/>
          <w:sz w:val="22"/>
          <w:szCs w:val="22"/>
          <w:shd w:val="clear" w:color="auto" w:fill="auto"/>
        </w:rPr>
        <w:t xml:space="preserve">και ώρα </w:t>
      </w:r>
      <w:r w:rsidR="00A50918">
        <w:rPr>
          <w:rStyle w:val="27"/>
          <w:rFonts w:ascii="Arial" w:hAnsi="Arial" w:cs="Arial"/>
          <w:sz w:val="22"/>
          <w:szCs w:val="22"/>
          <w:shd w:val="clear" w:color="auto" w:fill="auto"/>
        </w:rPr>
        <w:t>………</w:t>
      </w:r>
      <w:r w:rsidR="00892797" w:rsidRPr="00D855E9">
        <w:rPr>
          <w:rStyle w:val="27"/>
          <w:rFonts w:ascii="Arial" w:hAnsi="Arial" w:cs="Arial"/>
          <w:sz w:val="22"/>
          <w:szCs w:val="22"/>
          <w:shd w:val="clear" w:color="auto" w:fill="auto"/>
        </w:rPr>
        <w:t>π.μ</w:t>
      </w:r>
      <w:r w:rsidRPr="00D855E9">
        <w:rPr>
          <w:rStyle w:val="27"/>
          <w:rFonts w:ascii="Arial" w:hAnsi="Arial" w:cs="Arial"/>
          <w:sz w:val="22"/>
          <w:szCs w:val="22"/>
          <w:shd w:val="clear" w:color="auto" w:fill="auto"/>
        </w:rPr>
        <w:t>.</w:t>
      </w:r>
    </w:p>
    <w:p w14:paraId="585711C1" w14:textId="77777777" w:rsidR="00397E78" w:rsidRDefault="00397E78" w:rsidP="00130A40">
      <w:pPr>
        <w:spacing w:line="240" w:lineRule="exact"/>
        <w:rPr>
          <w:rFonts w:ascii="Arial" w:hAnsi="Arial" w:cs="Arial"/>
          <w:sz w:val="22"/>
          <w:szCs w:val="22"/>
        </w:rPr>
      </w:pPr>
    </w:p>
    <w:p w14:paraId="1F50F5BA" w14:textId="77777777" w:rsidR="0084648F" w:rsidRPr="00130A40" w:rsidRDefault="00CB65B5" w:rsidP="00130A40">
      <w:pPr>
        <w:spacing w:line="240" w:lineRule="exact"/>
        <w:rPr>
          <w:rFonts w:ascii="Arial" w:hAnsi="Arial" w:cs="Arial"/>
          <w:sz w:val="22"/>
          <w:szCs w:val="22"/>
        </w:rPr>
      </w:pPr>
      <w:r w:rsidRPr="00130A40">
        <w:rPr>
          <w:rFonts w:ascii="Arial" w:hAnsi="Arial" w:cs="Arial"/>
          <w:sz w:val="22"/>
          <w:szCs w:val="22"/>
        </w:rPr>
        <w:t xml:space="preserve">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μετατίθεται σε οποιαδήποτε άλλη ημέρα, με απόφαση της αναθέτουσας αρχής. Η απόφαση αυτή κοινοποιείται στους προσφέροντες, τρεις (3) τουλάχιστον εργάσιμες ημέρες πριν τη νέα ημερομηνία. Αν και στη νέα αυτή ημερομηνία δεν καταστεί δυνατή η αποσφράγιση των προσφορών ή δεν υποβληθούν προσφορές, μπορεί να ορισθεί και νέα ημερομηνία, </w:t>
      </w:r>
      <w:proofErr w:type="spellStart"/>
      <w:r w:rsidRPr="00130A40">
        <w:rPr>
          <w:rFonts w:ascii="Arial" w:hAnsi="Arial" w:cs="Arial"/>
          <w:sz w:val="22"/>
          <w:szCs w:val="22"/>
        </w:rPr>
        <w:t>εφαρμοζομένων</w:t>
      </w:r>
      <w:proofErr w:type="spellEnd"/>
      <w:r w:rsidRPr="00130A40">
        <w:rPr>
          <w:rFonts w:ascii="Arial" w:hAnsi="Arial" w:cs="Arial"/>
          <w:sz w:val="22"/>
          <w:szCs w:val="22"/>
        </w:rPr>
        <w:t xml:space="preserve"> κατά τα λοιπά των διατάξεων </w:t>
      </w:r>
      <w:r w:rsidR="001550A2">
        <w:rPr>
          <w:rFonts w:ascii="Arial" w:hAnsi="Arial" w:cs="Arial"/>
          <w:sz w:val="22"/>
          <w:szCs w:val="22"/>
        </w:rPr>
        <w:t>του Ν.4412/2016</w:t>
      </w:r>
      <w:r w:rsidRPr="00130A40">
        <w:rPr>
          <w:rFonts w:ascii="Arial" w:hAnsi="Arial" w:cs="Arial"/>
          <w:sz w:val="22"/>
          <w:szCs w:val="22"/>
        </w:rPr>
        <w:t>.</w:t>
      </w:r>
    </w:p>
    <w:p w14:paraId="7FEFA786" w14:textId="77777777" w:rsidR="0084648F" w:rsidRPr="00130A40" w:rsidRDefault="0084648F" w:rsidP="00130A40">
      <w:pPr>
        <w:spacing w:line="240" w:lineRule="exact"/>
        <w:ind w:left="1100" w:hanging="1100"/>
        <w:rPr>
          <w:rFonts w:ascii="Arial" w:hAnsi="Arial" w:cs="Arial"/>
          <w:sz w:val="22"/>
          <w:szCs w:val="22"/>
        </w:rPr>
      </w:pPr>
    </w:p>
    <w:p w14:paraId="3942E01D" w14:textId="77777777" w:rsidR="00103029" w:rsidRDefault="00103029" w:rsidP="00130A40">
      <w:pPr>
        <w:pStyle w:val="33"/>
        <w:shd w:val="clear" w:color="auto" w:fill="auto"/>
        <w:spacing w:after="0" w:line="240" w:lineRule="exact"/>
        <w:ind w:left="460"/>
        <w:jc w:val="both"/>
        <w:rPr>
          <w:rFonts w:ascii="Arial" w:hAnsi="Arial" w:cs="Arial"/>
          <w:sz w:val="22"/>
          <w:szCs w:val="22"/>
        </w:rPr>
      </w:pPr>
      <w:bookmarkStart w:id="30" w:name="bookmark9"/>
      <w:bookmarkStart w:id="31" w:name="_Toc39585085"/>
    </w:p>
    <w:p w14:paraId="70EFB44B" w14:textId="5FED9A3C" w:rsidR="00CB65B5" w:rsidRPr="00130A40" w:rsidRDefault="00CB65B5" w:rsidP="00130A40">
      <w:pPr>
        <w:pStyle w:val="33"/>
        <w:shd w:val="clear" w:color="auto" w:fill="auto"/>
        <w:spacing w:after="0" w:line="240" w:lineRule="exact"/>
        <w:ind w:left="460"/>
        <w:jc w:val="both"/>
        <w:rPr>
          <w:rFonts w:ascii="Arial" w:hAnsi="Arial" w:cs="Arial"/>
          <w:sz w:val="22"/>
          <w:szCs w:val="22"/>
        </w:rPr>
      </w:pPr>
      <w:r w:rsidRPr="00130A40">
        <w:rPr>
          <w:rFonts w:ascii="Arial" w:hAnsi="Arial" w:cs="Arial"/>
          <w:sz w:val="22"/>
          <w:szCs w:val="22"/>
        </w:rPr>
        <w:t xml:space="preserve">Άρθρο 8: </w:t>
      </w:r>
      <w:r w:rsidRPr="001550A2">
        <w:rPr>
          <w:rFonts w:ascii="Arial" w:hAnsi="Arial" w:cs="Arial"/>
          <w:sz w:val="22"/>
          <w:szCs w:val="22"/>
        </w:rPr>
        <w:t>Υποβολή</w:t>
      </w:r>
      <w:r w:rsidR="00A03F17" w:rsidRPr="001550A2">
        <w:rPr>
          <w:rFonts w:ascii="Arial" w:hAnsi="Arial" w:cs="Arial"/>
          <w:sz w:val="22"/>
          <w:szCs w:val="22"/>
        </w:rPr>
        <w:t xml:space="preserve"> και περιεχόμενο</w:t>
      </w:r>
      <w:r w:rsidRPr="001550A2">
        <w:rPr>
          <w:rFonts w:ascii="Arial" w:hAnsi="Arial" w:cs="Arial"/>
          <w:sz w:val="22"/>
          <w:szCs w:val="22"/>
        </w:rPr>
        <w:t xml:space="preserve"> φακέλου προσφοράς</w:t>
      </w:r>
      <w:bookmarkEnd w:id="30"/>
      <w:bookmarkEnd w:id="31"/>
    </w:p>
    <w:p w14:paraId="1CBD88AD" w14:textId="77777777" w:rsidR="00776DB6" w:rsidRDefault="00776DB6" w:rsidP="00776DB6">
      <w:pPr>
        <w:pStyle w:val="26"/>
        <w:shd w:val="clear" w:color="auto" w:fill="auto"/>
        <w:spacing w:before="0" w:line="240" w:lineRule="exact"/>
        <w:ind w:left="567" w:firstLine="0"/>
        <w:jc w:val="both"/>
        <w:rPr>
          <w:rFonts w:ascii="Arial" w:hAnsi="Arial" w:cs="Arial"/>
          <w:sz w:val="22"/>
          <w:szCs w:val="22"/>
        </w:rPr>
      </w:pPr>
    </w:p>
    <w:p w14:paraId="36E49037" w14:textId="2006B04B" w:rsidR="00CB65B5" w:rsidRPr="00130A40" w:rsidRDefault="00CB65B5" w:rsidP="001227DC">
      <w:pPr>
        <w:pStyle w:val="26"/>
        <w:numPr>
          <w:ilvl w:val="0"/>
          <w:numId w:val="11"/>
        </w:numPr>
        <w:shd w:val="clear" w:color="auto" w:fill="auto"/>
        <w:spacing w:before="0" w:line="240" w:lineRule="exact"/>
        <w:ind w:left="567" w:hanging="567"/>
        <w:jc w:val="both"/>
        <w:rPr>
          <w:rFonts w:ascii="Arial" w:hAnsi="Arial" w:cs="Arial"/>
          <w:sz w:val="22"/>
          <w:szCs w:val="22"/>
        </w:rPr>
      </w:pPr>
      <w:r w:rsidRPr="00130A40">
        <w:rPr>
          <w:rFonts w:ascii="Arial" w:hAnsi="Arial" w:cs="Arial"/>
          <w:sz w:val="22"/>
          <w:szCs w:val="22"/>
        </w:rPr>
        <w:t xml:space="preserve">Οι φάκελοι των προσφορών υποβάλλονται μέσα στην προθεσμία του άρθρου 7 είτε (α) με κατάθεσή τους στην Επιτροπή Διαγωνισμού είτε (β) με κατάθεσή τους στο πρωτόκολλο της αναθέτουσας αρχής (Ταχυδρομική διεύθυνση: </w:t>
      </w:r>
      <w:proofErr w:type="spellStart"/>
      <w:r w:rsidR="001002E4">
        <w:rPr>
          <w:rFonts w:ascii="Arial" w:hAnsi="Arial" w:cs="Arial"/>
          <w:sz w:val="22"/>
          <w:szCs w:val="22"/>
        </w:rPr>
        <w:t>Γιδογιάννου</w:t>
      </w:r>
      <w:proofErr w:type="spellEnd"/>
      <w:r w:rsidR="001002E4">
        <w:rPr>
          <w:rFonts w:ascii="Arial" w:hAnsi="Arial" w:cs="Arial"/>
          <w:sz w:val="22"/>
          <w:szCs w:val="22"/>
        </w:rPr>
        <w:t xml:space="preserve"> 31, ΤΚ 33100, ΑΜΦΙΣΣΑ </w:t>
      </w:r>
      <w:r w:rsidRPr="00130A40">
        <w:rPr>
          <w:rFonts w:ascii="Arial" w:hAnsi="Arial" w:cs="Arial"/>
          <w:sz w:val="22"/>
          <w:szCs w:val="22"/>
        </w:rPr>
        <w:t>).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7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14:paraId="797D6844" w14:textId="77777777" w:rsidR="00CB65B5" w:rsidRPr="00130A40" w:rsidRDefault="00CB65B5" w:rsidP="00130A40">
      <w:pPr>
        <w:pStyle w:val="26"/>
        <w:shd w:val="clear" w:color="auto" w:fill="auto"/>
        <w:tabs>
          <w:tab w:val="left" w:pos="538"/>
        </w:tabs>
        <w:spacing w:before="0" w:line="240" w:lineRule="exact"/>
        <w:ind w:left="460" w:firstLine="0"/>
        <w:jc w:val="both"/>
        <w:rPr>
          <w:rFonts w:ascii="Arial" w:hAnsi="Arial" w:cs="Arial"/>
          <w:sz w:val="22"/>
          <w:szCs w:val="22"/>
        </w:rPr>
      </w:pPr>
    </w:p>
    <w:p w14:paraId="5B15F42F" w14:textId="77777777" w:rsidR="00CB65B5" w:rsidRPr="001550A2" w:rsidRDefault="00CB65B5" w:rsidP="001227DC">
      <w:pPr>
        <w:pStyle w:val="26"/>
        <w:numPr>
          <w:ilvl w:val="0"/>
          <w:numId w:val="11"/>
        </w:numPr>
        <w:shd w:val="clear" w:color="auto" w:fill="auto"/>
        <w:spacing w:before="0" w:line="240" w:lineRule="exact"/>
        <w:ind w:left="567" w:hanging="567"/>
        <w:jc w:val="both"/>
        <w:rPr>
          <w:rFonts w:ascii="Arial" w:hAnsi="Arial" w:cs="Arial"/>
          <w:sz w:val="22"/>
          <w:szCs w:val="22"/>
        </w:rPr>
      </w:pPr>
      <w:r w:rsidRPr="00130A40">
        <w:rPr>
          <w:rFonts w:ascii="Arial" w:hAnsi="Arial" w:cs="Arial"/>
          <w:sz w:val="22"/>
          <w:szCs w:val="22"/>
        </w:rPr>
        <w:t>Οι προσφορές υποβάλλονται μέσα σε σφραγισμένο φάκελο (κυρίως φάκελος), στον οποίο</w:t>
      </w:r>
      <w:r w:rsidR="001550A2">
        <w:rPr>
          <w:rFonts w:ascii="Arial" w:hAnsi="Arial" w:cs="Arial"/>
          <w:sz w:val="22"/>
          <w:szCs w:val="22"/>
        </w:rPr>
        <w:t xml:space="preserve"> </w:t>
      </w:r>
      <w:r w:rsidRPr="001550A2">
        <w:rPr>
          <w:rFonts w:ascii="Arial" w:hAnsi="Arial" w:cs="Arial"/>
          <w:sz w:val="22"/>
          <w:szCs w:val="22"/>
        </w:rPr>
        <w:t>πρέπει να αναγράφονται ευκρινώς τα ακόλουθα:</w:t>
      </w:r>
    </w:p>
    <w:p w14:paraId="74459619" w14:textId="77777777" w:rsidR="00DB5B04" w:rsidRDefault="00DB5B04" w:rsidP="001550A2">
      <w:pPr>
        <w:pStyle w:val="41"/>
        <w:shd w:val="clear" w:color="auto" w:fill="auto"/>
        <w:spacing w:line="240" w:lineRule="exact"/>
        <w:ind w:left="1267" w:firstLine="0"/>
        <w:jc w:val="center"/>
        <w:rPr>
          <w:rFonts w:ascii="Arial" w:hAnsi="Arial" w:cs="Arial"/>
          <w:sz w:val="22"/>
          <w:szCs w:val="22"/>
        </w:rPr>
      </w:pPr>
    </w:p>
    <w:p w14:paraId="2C9C33EB" w14:textId="77777777" w:rsidR="00CB65B5" w:rsidRPr="001550A2" w:rsidRDefault="00CB65B5" w:rsidP="001550A2">
      <w:pPr>
        <w:pStyle w:val="41"/>
        <w:shd w:val="clear" w:color="auto" w:fill="auto"/>
        <w:spacing w:line="240" w:lineRule="exact"/>
        <w:ind w:left="1267" w:firstLine="0"/>
        <w:jc w:val="center"/>
        <w:rPr>
          <w:rFonts w:ascii="Arial" w:hAnsi="Arial" w:cs="Arial"/>
          <w:sz w:val="22"/>
          <w:szCs w:val="22"/>
        </w:rPr>
      </w:pPr>
      <w:r w:rsidRPr="001550A2">
        <w:rPr>
          <w:rFonts w:ascii="Arial" w:hAnsi="Arial" w:cs="Arial"/>
          <w:sz w:val="22"/>
          <w:szCs w:val="22"/>
        </w:rPr>
        <w:t>Προς τον Πρόεδρο της Επιτροπής Διαγωνισμού</w:t>
      </w:r>
      <w:r w:rsidRPr="001550A2">
        <w:rPr>
          <w:rFonts w:ascii="Arial" w:hAnsi="Arial" w:cs="Arial"/>
          <w:sz w:val="22"/>
          <w:szCs w:val="22"/>
        </w:rPr>
        <w:br/>
        <w:t>Προσφορά</w:t>
      </w:r>
      <w:r w:rsidR="001550A2" w:rsidRPr="001550A2">
        <w:rPr>
          <w:rFonts w:ascii="Arial" w:hAnsi="Arial" w:cs="Arial"/>
          <w:sz w:val="22"/>
          <w:szCs w:val="22"/>
        </w:rPr>
        <w:t xml:space="preserve"> </w:t>
      </w:r>
      <w:r w:rsidRPr="001550A2">
        <w:rPr>
          <w:rFonts w:ascii="Arial" w:hAnsi="Arial" w:cs="Arial"/>
          <w:sz w:val="22"/>
          <w:szCs w:val="22"/>
        </w:rPr>
        <w:t xml:space="preserve">του </w:t>
      </w:r>
      <w:r w:rsidR="001550A2">
        <w:rPr>
          <w:rFonts w:ascii="Arial" w:hAnsi="Arial" w:cs="Arial"/>
          <w:sz w:val="22"/>
          <w:szCs w:val="22"/>
        </w:rPr>
        <w:t xml:space="preserve">οικονομικού φορέα </w:t>
      </w:r>
      <w:r w:rsidRPr="001550A2">
        <w:rPr>
          <w:rFonts w:ascii="Arial" w:hAnsi="Arial" w:cs="Arial"/>
          <w:sz w:val="22"/>
          <w:szCs w:val="22"/>
        </w:rPr>
        <w:t>……………………………</w:t>
      </w:r>
      <w:r w:rsidR="001550A2">
        <w:rPr>
          <w:rFonts w:ascii="Arial" w:hAnsi="Arial" w:cs="Arial"/>
          <w:sz w:val="22"/>
          <w:szCs w:val="22"/>
        </w:rPr>
        <w:t xml:space="preserve"> </w:t>
      </w:r>
      <w:r w:rsidR="001550A2" w:rsidRPr="001550A2">
        <w:rPr>
          <w:rFonts w:ascii="Arial" w:hAnsi="Arial" w:cs="Arial"/>
          <w:sz w:val="22"/>
          <w:szCs w:val="22"/>
        </w:rPr>
        <w:t>για το έργο</w:t>
      </w:r>
      <w:r w:rsidRPr="001550A2">
        <w:rPr>
          <w:rFonts w:ascii="Arial" w:hAnsi="Arial" w:cs="Arial"/>
          <w:sz w:val="22"/>
          <w:szCs w:val="22"/>
        </w:rPr>
        <w:t>:</w:t>
      </w:r>
    </w:p>
    <w:p w14:paraId="7490209C" w14:textId="41EF873B" w:rsidR="00CB65B5" w:rsidRPr="00130A40" w:rsidRDefault="00A50918" w:rsidP="001550A2">
      <w:pPr>
        <w:pStyle w:val="26"/>
        <w:shd w:val="clear" w:color="auto" w:fill="auto"/>
        <w:spacing w:before="0" w:line="240" w:lineRule="exact"/>
        <w:ind w:left="567" w:firstLine="0"/>
        <w:jc w:val="center"/>
        <w:rPr>
          <w:rFonts w:ascii="Arial" w:hAnsi="Arial" w:cs="Arial"/>
          <w:b/>
          <w:sz w:val="22"/>
          <w:szCs w:val="22"/>
        </w:rPr>
      </w:pPr>
      <w:r>
        <w:rPr>
          <w:rFonts w:ascii="Arial" w:hAnsi="Arial" w:cs="Arial"/>
          <w:b/>
          <w:sz w:val="22"/>
          <w:szCs w:val="22"/>
        </w:rPr>
        <w:t xml:space="preserve">«ΣΥΝΤΗΡΗΣΗ ΟΔΙΚΟΥ ΔΙΚΤΥΟΥ Π.Ε. ΦΩΚΙΔΑΣ», ΥΠΟΕΡΓΟ: </w:t>
      </w:r>
      <w:r w:rsidRPr="00004A93">
        <w:rPr>
          <w:rFonts w:ascii="Arial" w:hAnsi="Arial" w:cs="Arial"/>
          <w:b/>
          <w:bCs/>
          <w:sz w:val="22"/>
          <w:szCs w:val="22"/>
        </w:rPr>
        <w:t xml:space="preserve"> </w:t>
      </w:r>
      <w:r>
        <w:rPr>
          <w:rFonts w:ascii="Arial" w:hAnsi="Arial" w:cs="Arial"/>
          <w:b/>
          <w:bCs/>
          <w:sz w:val="22"/>
          <w:szCs w:val="22"/>
        </w:rPr>
        <w:t>«</w:t>
      </w:r>
      <w:r w:rsidRPr="00004A93">
        <w:rPr>
          <w:rFonts w:ascii="Arial" w:hAnsi="Arial" w:cs="Arial"/>
          <w:b/>
          <w:bCs/>
          <w:sz w:val="22"/>
          <w:szCs w:val="22"/>
        </w:rPr>
        <w:t xml:space="preserve">ΑΝΤΙΣΤΗΡΙΞΗ ΠΡΑΝΩΝ </w:t>
      </w:r>
      <w:r>
        <w:rPr>
          <w:rFonts w:ascii="Arial" w:hAnsi="Arial" w:cs="Arial"/>
          <w:b/>
          <w:bCs/>
          <w:sz w:val="22"/>
          <w:szCs w:val="22"/>
        </w:rPr>
        <w:t>ΚΑΙ ΑΡΣΗ ΚΑΤΑΠΤΩΣΕΩΝ ΣΤΗΝ ΕΘΝΙΚΗ ΟΔΟ 27 ΑΜΦΙΣΣΑΣ-ΓΡΑΒΙΑΣ ΣΤΗ Χ.Θ. 8+500 ΛΟΓΩ ΚΑΤΑΠΤΩΣΗΣ»</w:t>
      </w:r>
      <w:r w:rsidRPr="00A55BE4">
        <w:rPr>
          <w:rFonts w:ascii="Arial" w:hAnsi="Arial" w:cs="Arial"/>
          <w:b/>
          <w:sz w:val="22"/>
          <w:szCs w:val="22"/>
        </w:rPr>
        <w:t>,</w:t>
      </w:r>
      <w:r>
        <w:rPr>
          <w:rFonts w:ascii="Arial" w:hAnsi="Arial" w:cs="Arial"/>
          <w:b/>
          <w:sz w:val="22"/>
          <w:szCs w:val="22"/>
        </w:rPr>
        <w:t xml:space="preserve"> </w:t>
      </w:r>
      <w:r w:rsidR="00CB65B5" w:rsidRPr="00130A40">
        <w:rPr>
          <w:rFonts w:ascii="Arial" w:hAnsi="Arial" w:cs="Arial"/>
          <w:b/>
          <w:sz w:val="22"/>
          <w:szCs w:val="22"/>
        </w:rPr>
        <w:t>με αναθέτουσα αρχή την Περιφέρεια Στερεάς Ελλάδας</w:t>
      </w:r>
      <w:r w:rsidR="001550A2">
        <w:rPr>
          <w:rFonts w:ascii="Arial" w:hAnsi="Arial" w:cs="Arial"/>
          <w:b/>
          <w:sz w:val="22"/>
          <w:szCs w:val="22"/>
        </w:rPr>
        <w:t xml:space="preserve"> -</w:t>
      </w:r>
      <w:r w:rsidR="00CB65B5" w:rsidRPr="00130A40">
        <w:rPr>
          <w:rFonts w:ascii="Arial" w:hAnsi="Arial" w:cs="Arial"/>
          <w:b/>
          <w:sz w:val="22"/>
          <w:szCs w:val="22"/>
        </w:rPr>
        <w:t xml:space="preserve"> Π.Ε. </w:t>
      </w:r>
      <w:r>
        <w:rPr>
          <w:rFonts w:ascii="Arial" w:hAnsi="Arial" w:cs="Arial"/>
          <w:b/>
          <w:sz w:val="22"/>
          <w:szCs w:val="22"/>
        </w:rPr>
        <w:t>ΦΩΚΙΔΑΣ</w:t>
      </w:r>
      <w:r w:rsidR="00CB65B5" w:rsidRPr="00130A40">
        <w:rPr>
          <w:rFonts w:ascii="Arial" w:hAnsi="Arial" w:cs="Arial"/>
          <w:b/>
          <w:sz w:val="22"/>
          <w:szCs w:val="22"/>
        </w:rPr>
        <w:t xml:space="preserve"> και</w:t>
      </w:r>
    </w:p>
    <w:p w14:paraId="583FED51" w14:textId="7B427DD1" w:rsidR="00CB65B5" w:rsidRPr="00130A40" w:rsidRDefault="00CB65B5" w:rsidP="001550A2">
      <w:pPr>
        <w:pStyle w:val="26"/>
        <w:shd w:val="clear" w:color="auto" w:fill="auto"/>
        <w:spacing w:before="0" w:line="240" w:lineRule="exact"/>
        <w:ind w:left="567" w:firstLine="0"/>
        <w:jc w:val="center"/>
        <w:rPr>
          <w:rFonts w:ascii="Arial" w:hAnsi="Arial" w:cs="Arial"/>
          <w:b/>
          <w:sz w:val="22"/>
          <w:szCs w:val="22"/>
        </w:rPr>
      </w:pPr>
      <w:r w:rsidRPr="00130A40">
        <w:rPr>
          <w:rFonts w:ascii="Arial" w:hAnsi="Arial" w:cs="Arial"/>
          <w:b/>
          <w:sz w:val="22"/>
          <w:szCs w:val="22"/>
        </w:rPr>
        <w:t xml:space="preserve">ημερομηνία λήξης προθεσμίας υποβολής προσφορών την </w:t>
      </w:r>
      <w:r w:rsidR="00A50918">
        <w:rPr>
          <w:rFonts w:ascii="Arial" w:hAnsi="Arial" w:cs="Arial"/>
          <w:b/>
          <w:sz w:val="22"/>
          <w:szCs w:val="22"/>
        </w:rPr>
        <w:t>……</w:t>
      </w:r>
      <w:r w:rsidR="003D58CF" w:rsidRPr="00D855E9">
        <w:rPr>
          <w:rFonts w:ascii="Arial" w:hAnsi="Arial" w:cs="Arial"/>
          <w:b/>
          <w:sz w:val="22"/>
          <w:szCs w:val="22"/>
        </w:rPr>
        <w:t>/</w:t>
      </w:r>
      <w:r w:rsidR="00A50918">
        <w:rPr>
          <w:rFonts w:ascii="Arial" w:hAnsi="Arial" w:cs="Arial"/>
          <w:b/>
          <w:sz w:val="22"/>
          <w:szCs w:val="22"/>
        </w:rPr>
        <w:t>……</w:t>
      </w:r>
      <w:r w:rsidR="003D58CF" w:rsidRPr="00D855E9">
        <w:rPr>
          <w:rFonts w:ascii="Arial" w:hAnsi="Arial" w:cs="Arial"/>
          <w:b/>
          <w:sz w:val="22"/>
          <w:szCs w:val="22"/>
        </w:rPr>
        <w:t>/2022</w:t>
      </w:r>
    </w:p>
    <w:p w14:paraId="278024F4" w14:textId="77777777" w:rsidR="001550A2" w:rsidRDefault="001550A2" w:rsidP="001550A2">
      <w:pPr>
        <w:pStyle w:val="26"/>
        <w:shd w:val="clear" w:color="auto" w:fill="auto"/>
        <w:spacing w:before="0" w:line="240" w:lineRule="exact"/>
        <w:ind w:left="567" w:firstLine="0"/>
        <w:jc w:val="both"/>
        <w:rPr>
          <w:rFonts w:ascii="Arial" w:hAnsi="Arial" w:cs="Arial"/>
          <w:sz w:val="22"/>
          <w:szCs w:val="22"/>
        </w:rPr>
      </w:pPr>
    </w:p>
    <w:p w14:paraId="7A166706" w14:textId="77777777" w:rsidR="00CB65B5" w:rsidRPr="00130A40" w:rsidRDefault="00CB65B5" w:rsidP="001550A2">
      <w:pPr>
        <w:pStyle w:val="26"/>
        <w:shd w:val="clear" w:color="auto" w:fill="auto"/>
        <w:spacing w:before="0" w:line="240" w:lineRule="exact"/>
        <w:ind w:left="567" w:firstLine="0"/>
        <w:jc w:val="both"/>
        <w:rPr>
          <w:rFonts w:ascii="Arial" w:hAnsi="Arial" w:cs="Arial"/>
          <w:sz w:val="22"/>
          <w:szCs w:val="22"/>
        </w:rPr>
      </w:pPr>
      <w:r w:rsidRPr="00130A40">
        <w:rPr>
          <w:rFonts w:ascii="Arial" w:hAnsi="Arial" w:cs="Arial"/>
          <w:sz w:val="22"/>
          <w:szCs w:val="22"/>
        </w:rPr>
        <w:t xml:space="preserve">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130A40">
        <w:rPr>
          <w:rFonts w:ascii="Arial" w:hAnsi="Arial" w:cs="Arial"/>
          <w:sz w:val="22"/>
          <w:szCs w:val="22"/>
          <w:lang w:val="en-US" w:eastAsia="en-US" w:bidi="en-US"/>
        </w:rPr>
        <w:t>fax</w:t>
      </w:r>
      <w:r w:rsidRPr="00130A40">
        <w:rPr>
          <w:rFonts w:ascii="Arial" w:hAnsi="Arial" w:cs="Arial"/>
          <w:sz w:val="22"/>
          <w:szCs w:val="22"/>
          <w:lang w:eastAsia="en-US" w:bidi="en-US"/>
        </w:rPr>
        <w:t xml:space="preserve">, </w:t>
      </w:r>
      <w:r w:rsidRPr="00130A40">
        <w:rPr>
          <w:rFonts w:ascii="Arial" w:hAnsi="Arial" w:cs="Arial"/>
          <w:sz w:val="22"/>
          <w:szCs w:val="22"/>
          <w:lang w:val="en-US" w:eastAsia="en-US" w:bidi="en-US"/>
        </w:rPr>
        <w:t>e</w:t>
      </w:r>
      <w:r w:rsidRPr="00130A40">
        <w:rPr>
          <w:rFonts w:ascii="Arial" w:hAnsi="Arial" w:cs="Arial"/>
          <w:sz w:val="22"/>
          <w:szCs w:val="22"/>
          <w:lang w:eastAsia="en-US" w:bidi="en-US"/>
        </w:rPr>
        <w:t>-</w:t>
      </w:r>
      <w:r w:rsidRPr="00130A40">
        <w:rPr>
          <w:rFonts w:ascii="Arial" w:hAnsi="Arial" w:cs="Arial"/>
          <w:sz w:val="22"/>
          <w:szCs w:val="22"/>
          <w:lang w:val="en-US" w:eastAsia="en-US" w:bidi="en-US"/>
        </w:rPr>
        <w:t>mail</w:t>
      </w:r>
      <w:r w:rsidRPr="00130A40">
        <w:rPr>
          <w:rFonts w:ascii="Arial" w:hAnsi="Arial" w:cs="Arial"/>
          <w:sz w:val="22"/>
          <w:szCs w:val="22"/>
        </w:rPr>
        <w:t>).</w:t>
      </w:r>
    </w:p>
    <w:p w14:paraId="487B4ED6" w14:textId="77777777" w:rsidR="007F6144" w:rsidRPr="00130A40" w:rsidRDefault="007F6144" w:rsidP="00130A40">
      <w:pPr>
        <w:pStyle w:val="26"/>
        <w:shd w:val="clear" w:color="auto" w:fill="auto"/>
        <w:spacing w:before="0" w:line="240" w:lineRule="exact"/>
        <w:ind w:left="460" w:firstLine="0"/>
        <w:jc w:val="both"/>
        <w:rPr>
          <w:rFonts w:ascii="Arial" w:hAnsi="Arial" w:cs="Arial"/>
          <w:sz w:val="22"/>
          <w:szCs w:val="22"/>
        </w:rPr>
      </w:pPr>
    </w:p>
    <w:p w14:paraId="3D8C32BF" w14:textId="77777777" w:rsidR="00CB65B5" w:rsidRPr="00130A40" w:rsidRDefault="00CB65B5" w:rsidP="001227DC">
      <w:pPr>
        <w:pStyle w:val="26"/>
        <w:numPr>
          <w:ilvl w:val="0"/>
          <w:numId w:val="11"/>
        </w:numPr>
        <w:shd w:val="clear" w:color="auto" w:fill="auto"/>
        <w:spacing w:before="0" w:line="240" w:lineRule="exact"/>
        <w:ind w:left="567" w:hanging="567"/>
        <w:jc w:val="both"/>
        <w:rPr>
          <w:rFonts w:ascii="Arial" w:hAnsi="Arial" w:cs="Arial"/>
          <w:sz w:val="22"/>
          <w:szCs w:val="22"/>
        </w:rPr>
      </w:pPr>
      <w:r w:rsidRPr="00130A40">
        <w:rPr>
          <w:rFonts w:ascii="Arial" w:hAnsi="Arial" w:cs="Arial"/>
          <w:sz w:val="22"/>
          <w:szCs w:val="22"/>
        </w:rPr>
        <w:t>Με την προσφορά υποβάλλονται τα ακόλουθα:</w:t>
      </w:r>
    </w:p>
    <w:p w14:paraId="46839C68" w14:textId="77777777" w:rsidR="00111D11" w:rsidRPr="001550A2" w:rsidRDefault="00CB65B5" w:rsidP="001550A2">
      <w:pPr>
        <w:pStyle w:val="26"/>
        <w:shd w:val="clear" w:color="auto" w:fill="auto"/>
        <w:spacing w:before="0" w:line="240" w:lineRule="exact"/>
        <w:ind w:left="567" w:firstLine="0"/>
        <w:jc w:val="both"/>
        <w:rPr>
          <w:rFonts w:ascii="Arial" w:hAnsi="Arial" w:cs="Arial"/>
          <w:sz w:val="22"/>
          <w:szCs w:val="22"/>
        </w:rPr>
      </w:pPr>
      <w:r w:rsidRPr="00130A40">
        <w:rPr>
          <w:rFonts w:ascii="Arial" w:hAnsi="Arial" w:cs="Arial"/>
          <w:sz w:val="22"/>
          <w:szCs w:val="22"/>
        </w:rPr>
        <w:t xml:space="preserve">α) </w:t>
      </w:r>
      <w:r w:rsidR="00C36245" w:rsidRPr="00130A40">
        <w:rPr>
          <w:rFonts w:ascii="Arial" w:hAnsi="Arial" w:cs="Arial"/>
          <w:sz w:val="22"/>
          <w:szCs w:val="22"/>
        </w:rPr>
        <w:t>Ξ</w:t>
      </w:r>
      <w:r w:rsidRPr="00130A40">
        <w:rPr>
          <w:rFonts w:ascii="Arial" w:hAnsi="Arial" w:cs="Arial"/>
          <w:sz w:val="22"/>
          <w:szCs w:val="22"/>
        </w:rPr>
        <w:t>εχωριστός σφραγισμένος φάκελος, με την ένδε</w:t>
      </w:r>
      <w:r w:rsidR="00111D11" w:rsidRPr="00130A40">
        <w:rPr>
          <w:rFonts w:ascii="Arial" w:hAnsi="Arial" w:cs="Arial"/>
          <w:sz w:val="22"/>
          <w:szCs w:val="22"/>
        </w:rPr>
        <w:t xml:space="preserve">ιξη </w:t>
      </w:r>
      <w:r w:rsidR="00111D11" w:rsidRPr="00130A40">
        <w:rPr>
          <w:rFonts w:ascii="Arial" w:hAnsi="Arial" w:cs="Arial"/>
          <w:b/>
          <w:sz w:val="22"/>
          <w:szCs w:val="22"/>
        </w:rPr>
        <w:t>«</w:t>
      </w:r>
      <w:r w:rsidR="00111D11" w:rsidRPr="001550A2">
        <w:rPr>
          <w:rFonts w:ascii="Arial" w:hAnsi="Arial" w:cs="Arial"/>
          <w:b/>
          <w:sz w:val="22"/>
          <w:szCs w:val="22"/>
        </w:rPr>
        <w:t>Δικαιολογητικά Συμμετοχής»</w:t>
      </w:r>
      <w:r w:rsidR="00DC271E" w:rsidRPr="001550A2">
        <w:rPr>
          <w:rFonts w:ascii="Arial" w:hAnsi="Arial" w:cs="Arial"/>
          <w:sz w:val="22"/>
          <w:szCs w:val="22"/>
        </w:rPr>
        <w:t>, ο οποίος περιέχει τα</w:t>
      </w:r>
      <w:r w:rsidR="00C36245" w:rsidRPr="001550A2">
        <w:rPr>
          <w:rFonts w:ascii="Arial" w:hAnsi="Arial" w:cs="Arial"/>
          <w:sz w:val="22"/>
          <w:szCs w:val="22"/>
        </w:rPr>
        <w:t xml:space="preserve"> απαιτούμενα επί ποινή αποκλεισμού, σύμφωνα με την επόμενη παράγραφο 8.7 (δικαιολογητικά 1 έως 6).</w:t>
      </w:r>
    </w:p>
    <w:p w14:paraId="42142583" w14:textId="636DF9BF" w:rsidR="00CB65B5" w:rsidRPr="00130A40" w:rsidRDefault="00CB65B5" w:rsidP="001550A2">
      <w:pPr>
        <w:pStyle w:val="26"/>
        <w:shd w:val="clear" w:color="auto" w:fill="auto"/>
        <w:spacing w:before="0" w:line="240" w:lineRule="exact"/>
        <w:ind w:left="567" w:firstLine="0"/>
        <w:jc w:val="both"/>
        <w:rPr>
          <w:rFonts w:ascii="Arial" w:hAnsi="Arial" w:cs="Arial"/>
          <w:sz w:val="22"/>
          <w:szCs w:val="22"/>
        </w:rPr>
      </w:pPr>
      <w:r w:rsidRPr="001550A2">
        <w:rPr>
          <w:rFonts w:ascii="Arial" w:hAnsi="Arial" w:cs="Arial"/>
          <w:sz w:val="22"/>
          <w:szCs w:val="22"/>
        </w:rPr>
        <w:t xml:space="preserve">β) </w:t>
      </w:r>
      <w:r w:rsidR="00C36245" w:rsidRPr="001550A2">
        <w:rPr>
          <w:rFonts w:ascii="Arial" w:hAnsi="Arial" w:cs="Arial"/>
          <w:sz w:val="22"/>
          <w:szCs w:val="22"/>
        </w:rPr>
        <w:t>Ξ</w:t>
      </w:r>
      <w:r w:rsidRPr="001550A2">
        <w:rPr>
          <w:rFonts w:ascii="Arial" w:hAnsi="Arial" w:cs="Arial"/>
          <w:sz w:val="22"/>
          <w:szCs w:val="22"/>
        </w:rPr>
        <w:t>εχωριστός σφραγισμένος φάκελος (κλεισμένος με τρόπο που δε μπορεί να ανοιχθεί χωρίς να καταστεί τούτο αντιληπτό επί ποινή αποκλεισμού), με την ένδειξη</w:t>
      </w:r>
      <w:r w:rsidR="00925694" w:rsidRPr="00925694">
        <w:rPr>
          <w:rFonts w:ascii="Arial" w:hAnsi="Arial" w:cs="Arial"/>
          <w:b/>
          <w:sz w:val="22"/>
          <w:szCs w:val="22"/>
        </w:rPr>
        <w:t xml:space="preserve"> </w:t>
      </w:r>
      <w:r w:rsidRPr="001550A2">
        <w:rPr>
          <w:rFonts w:ascii="Arial" w:hAnsi="Arial" w:cs="Arial"/>
          <w:b/>
          <w:sz w:val="22"/>
          <w:szCs w:val="22"/>
        </w:rPr>
        <w:t>«Οικονομική Προσφορά»</w:t>
      </w:r>
      <w:r w:rsidRPr="001550A2">
        <w:rPr>
          <w:rFonts w:ascii="Arial" w:hAnsi="Arial" w:cs="Arial"/>
          <w:sz w:val="22"/>
          <w:szCs w:val="22"/>
        </w:rPr>
        <w:t xml:space="preserve">, ο οποίος περιέχει τα οικονομικά στοιχεία της προσφοράς στο </w:t>
      </w:r>
      <w:proofErr w:type="spellStart"/>
      <w:r w:rsidRPr="001550A2">
        <w:rPr>
          <w:rFonts w:ascii="Arial" w:hAnsi="Arial" w:cs="Arial"/>
          <w:sz w:val="22"/>
          <w:szCs w:val="22"/>
        </w:rPr>
        <w:t>χορηγηθέν</w:t>
      </w:r>
      <w:proofErr w:type="spellEnd"/>
      <w:r w:rsidRPr="001550A2">
        <w:rPr>
          <w:rFonts w:ascii="Arial" w:hAnsi="Arial" w:cs="Arial"/>
          <w:sz w:val="22"/>
          <w:szCs w:val="22"/>
        </w:rPr>
        <w:t xml:space="preserve"> από την αναθέτουσα αρχή</w:t>
      </w:r>
      <w:r w:rsidRPr="00130A40">
        <w:rPr>
          <w:rFonts w:ascii="Arial" w:hAnsi="Arial" w:cs="Arial"/>
          <w:sz w:val="22"/>
          <w:szCs w:val="22"/>
        </w:rPr>
        <w:t xml:space="preserve"> έντυπο Οικον</w:t>
      </w:r>
      <w:r w:rsidR="006746FE" w:rsidRPr="00130A40">
        <w:rPr>
          <w:rFonts w:ascii="Arial" w:hAnsi="Arial" w:cs="Arial"/>
          <w:sz w:val="22"/>
          <w:szCs w:val="22"/>
        </w:rPr>
        <w:t xml:space="preserve">ομικής Προσφοράς του άρθρου 2.2 </w:t>
      </w:r>
      <w:r w:rsidRPr="00130A40">
        <w:rPr>
          <w:rFonts w:ascii="Arial" w:hAnsi="Arial" w:cs="Arial"/>
          <w:sz w:val="22"/>
          <w:szCs w:val="22"/>
        </w:rPr>
        <w:t>της παρούσας.</w:t>
      </w:r>
    </w:p>
    <w:p w14:paraId="19EFE35D" w14:textId="77777777" w:rsidR="00941595" w:rsidRDefault="00941595" w:rsidP="001550A2">
      <w:pPr>
        <w:pStyle w:val="26"/>
        <w:shd w:val="clear" w:color="auto" w:fill="auto"/>
        <w:spacing w:before="0" w:line="240" w:lineRule="exact"/>
        <w:ind w:left="567" w:firstLine="0"/>
        <w:jc w:val="both"/>
        <w:rPr>
          <w:rFonts w:ascii="Arial" w:hAnsi="Arial" w:cs="Arial"/>
          <w:sz w:val="22"/>
          <w:szCs w:val="22"/>
        </w:rPr>
      </w:pPr>
    </w:p>
    <w:p w14:paraId="22F23949" w14:textId="77777777" w:rsidR="00CB65B5" w:rsidRPr="00130A40" w:rsidRDefault="00CB65B5" w:rsidP="001550A2">
      <w:pPr>
        <w:pStyle w:val="26"/>
        <w:shd w:val="clear" w:color="auto" w:fill="auto"/>
        <w:spacing w:before="0" w:line="240" w:lineRule="exact"/>
        <w:ind w:left="567" w:firstLine="0"/>
        <w:jc w:val="both"/>
        <w:rPr>
          <w:rFonts w:ascii="Arial" w:hAnsi="Arial" w:cs="Arial"/>
          <w:sz w:val="22"/>
          <w:szCs w:val="22"/>
        </w:rPr>
      </w:pPr>
      <w:r w:rsidRPr="00130A40">
        <w:rPr>
          <w:rFonts w:ascii="Arial" w:hAnsi="Arial" w:cs="Arial"/>
          <w:sz w:val="22"/>
          <w:szCs w:val="22"/>
        </w:rPr>
        <w:t>Οι δύο ως άνω ξεχωριστοί σφραγισμένοι φάκελοι φέρουν επίσης τις ενδείξεις του κυρίως φακέλου της παρ. 2.</w:t>
      </w:r>
    </w:p>
    <w:p w14:paraId="418C5879" w14:textId="77777777" w:rsidR="00111D11" w:rsidRPr="00130A40" w:rsidRDefault="00111D11" w:rsidP="00130A40">
      <w:pPr>
        <w:pStyle w:val="26"/>
        <w:shd w:val="clear" w:color="auto" w:fill="auto"/>
        <w:spacing w:before="0" w:line="240" w:lineRule="exact"/>
        <w:ind w:left="460" w:firstLine="0"/>
        <w:jc w:val="both"/>
        <w:rPr>
          <w:rFonts w:ascii="Arial" w:hAnsi="Arial" w:cs="Arial"/>
          <w:sz w:val="22"/>
          <w:szCs w:val="22"/>
        </w:rPr>
      </w:pPr>
    </w:p>
    <w:p w14:paraId="402AE137" w14:textId="77777777" w:rsidR="00CB65B5" w:rsidRPr="00130A40" w:rsidRDefault="00CB65B5" w:rsidP="001227DC">
      <w:pPr>
        <w:pStyle w:val="26"/>
        <w:numPr>
          <w:ilvl w:val="0"/>
          <w:numId w:val="11"/>
        </w:numPr>
        <w:shd w:val="clear" w:color="auto" w:fill="auto"/>
        <w:spacing w:before="0" w:line="240" w:lineRule="exact"/>
        <w:ind w:left="567" w:hanging="567"/>
        <w:jc w:val="both"/>
        <w:rPr>
          <w:rFonts w:ascii="Arial" w:hAnsi="Arial" w:cs="Arial"/>
          <w:sz w:val="22"/>
          <w:szCs w:val="22"/>
        </w:rPr>
      </w:pPr>
      <w:r w:rsidRPr="00130A40">
        <w:rPr>
          <w:rFonts w:ascii="Arial" w:hAnsi="Arial" w:cs="Arial"/>
          <w:sz w:val="22"/>
          <w:szCs w:val="22"/>
        </w:rPr>
        <w:t>Προσφορές που περιέρχονται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άρθρο 9.1 της παρούσας.</w:t>
      </w:r>
    </w:p>
    <w:p w14:paraId="480ECADB" w14:textId="77777777" w:rsidR="00A827D5" w:rsidRPr="00130A40" w:rsidRDefault="00A827D5" w:rsidP="00941595">
      <w:pPr>
        <w:pStyle w:val="26"/>
        <w:shd w:val="clear" w:color="auto" w:fill="auto"/>
        <w:spacing w:before="0" w:line="240" w:lineRule="exact"/>
        <w:ind w:left="567" w:hanging="567"/>
        <w:jc w:val="both"/>
        <w:rPr>
          <w:rFonts w:ascii="Arial" w:hAnsi="Arial" w:cs="Arial"/>
          <w:sz w:val="22"/>
          <w:szCs w:val="22"/>
        </w:rPr>
      </w:pPr>
    </w:p>
    <w:p w14:paraId="7A88FF28" w14:textId="77777777" w:rsidR="00A827D5" w:rsidRPr="00130A40" w:rsidRDefault="00CB65B5" w:rsidP="001227DC">
      <w:pPr>
        <w:pStyle w:val="26"/>
        <w:numPr>
          <w:ilvl w:val="0"/>
          <w:numId w:val="11"/>
        </w:numPr>
        <w:shd w:val="clear" w:color="auto" w:fill="auto"/>
        <w:spacing w:before="0" w:line="240" w:lineRule="exact"/>
        <w:ind w:left="567" w:hanging="567"/>
        <w:jc w:val="both"/>
        <w:rPr>
          <w:rFonts w:ascii="Arial" w:hAnsi="Arial" w:cs="Arial"/>
          <w:sz w:val="22"/>
          <w:szCs w:val="22"/>
        </w:rPr>
      </w:pPr>
      <w:r w:rsidRPr="00130A40">
        <w:rPr>
          <w:rFonts w:ascii="Arial" w:hAnsi="Arial" w:cs="Arial"/>
          <w:sz w:val="22"/>
          <w:szCs w:val="22"/>
        </w:rPr>
        <w:t xml:space="preserve">Για τυχόν προσφορές που υποβάλλονται εκπρόθεσμα, η Επιτροπή Διαγωνισμού σημειώνει </w:t>
      </w:r>
      <w:r w:rsidRPr="00130A40">
        <w:rPr>
          <w:rFonts w:ascii="Arial" w:hAnsi="Arial" w:cs="Arial"/>
          <w:sz w:val="22"/>
          <w:szCs w:val="22"/>
        </w:rPr>
        <w:lastRenderedPageBreak/>
        <w:t>στο πρακτικό της την εκπρόθεσμη υποβολή (ημερομηνία και ακριβή ώρα 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p>
    <w:p w14:paraId="74B1AC4C" w14:textId="77777777" w:rsidR="00A827D5" w:rsidRPr="00130A40" w:rsidRDefault="00A827D5" w:rsidP="00941595">
      <w:pPr>
        <w:pStyle w:val="af9"/>
        <w:spacing w:line="240" w:lineRule="exact"/>
        <w:ind w:left="567" w:hanging="567"/>
        <w:rPr>
          <w:rFonts w:ascii="Arial" w:hAnsi="Arial" w:cs="Arial"/>
          <w:sz w:val="22"/>
          <w:szCs w:val="22"/>
          <w:lang w:val="el-GR"/>
        </w:rPr>
      </w:pPr>
    </w:p>
    <w:p w14:paraId="5F2BC8BB" w14:textId="77777777" w:rsidR="00CB65B5" w:rsidRPr="00130A40" w:rsidRDefault="00CB65B5" w:rsidP="001227DC">
      <w:pPr>
        <w:pStyle w:val="26"/>
        <w:numPr>
          <w:ilvl w:val="0"/>
          <w:numId w:val="11"/>
        </w:numPr>
        <w:shd w:val="clear" w:color="auto" w:fill="auto"/>
        <w:spacing w:before="0" w:line="240" w:lineRule="exact"/>
        <w:ind w:left="567" w:hanging="567"/>
        <w:jc w:val="both"/>
        <w:rPr>
          <w:rFonts w:ascii="Arial" w:hAnsi="Arial" w:cs="Arial"/>
          <w:sz w:val="22"/>
          <w:szCs w:val="22"/>
        </w:rPr>
      </w:pPr>
      <w:r w:rsidRPr="00130A40">
        <w:rPr>
          <w:rFonts w:ascii="Arial" w:hAnsi="Arial" w:cs="Arial"/>
          <w:sz w:val="22"/>
          <w:szCs w:val="22"/>
        </w:rPr>
        <w:t>Οι προσφορές υπογράφονται και μονογράφονται ανά φύλλο από τον οικονομικό φορέα ή, σε περίπτωση νομικών προσώπων, από το νόμιμο εκπρόσωπο αυτών.</w:t>
      </w:r>
    </w:p>
    <w:p w14:paraId="2DC0A825" w14:textId="77777777" w:rsidR="00680A93" w:rsidRPr="00130A40" w:rsidRDefault="00680A93" w:rsidP="00941595">
      <w:pPr>
        <w:pStyle w:val="26"/>
        <w:shd w:val="clear" w:color="auto" w:fill="auto"/>
        <w:spacing w:before="0" w:line="240" w:lineRule="exact"/>
        <w:ind w:left="567" w:hanging="567"/>
        <w:jc w:val="both"/>
        <w:rPr>
          <w:rFonts w:ascii="Arial" w:hAnsi="Arial" w:cs="Arial"/>
          <w:sz w:val="22"/>
          <w:szCs w:val="22"/>
        </w:rPr>
      </w:pPr>
    </w:p>
    <w:p w14:paraId="52FF50BB" w14:textId="77777777" w:rsidR="00CB65B5" w:rsidRDefault="00CB65B5" w:rsidP="001227DC">
      <w:pPr>
        <w:pStyle w:val="26"/>
        <w:numPr>
          <w:ilvl w:val="0"/>
          <w:numId w:val="11"/>
        </w:numPr>
        <w:shd w:val="clear" w:color="auto" w:fill="auto"/>
        <w:spacing w:before="0" w:line="240" w:lineRule="exact"/>
        <w:ind w:left="567" w:hanging="567"/>
        <w:jc w:val="both"/>
        <w:rPr>
          <w:rFonts w:ascii="Arial" w:hAnsi="Arial" w:cs="Arial"/>
          <w:sz w:val="22"/>
          <w:szCs w:val="22"/>
        </w:rPr>
      </w:pPr>
      <w:r w:rsidRPr="00130A40">
        <w:rPr>
          <w:rFonts w:ascii="Arial" w:hAnsi="Arial" w:cs="Arial"/>
          <w:sz w:val="22"/>
          <w:szCs w:val="22"/>
        </w:rPr>
        <w:t>Ο φάκελος «Δικαιολογητικά Συμμετοχής» πρέπει, επί ποινή αποκλεισμού, να περιέχει τα ακόλουθα:</w:t>
      </w:r>
    </w:p>
    <w:p w14:paraId="27C9061A" w14:textId="77777777" w:rsidR="00517B8F" w:rsidRPr="00130A40" w:rsidRDefault="00517B8F" w:rsidP="00517B8F">
      <w:pPr>
        <w:pStyle w:val="26"/>
        <w:shd w:val="clear" w:color="auto" w:fill="auto"/>
        <w:spacing w:before="0" w:line="240" w:lineRule="exact"/>
        <w:ind w:left="567" w:firstLine="0"/>
        <w:jc w:val="both"/>
        <w:rPr>
          <w:rFonts w:ascii="Arial" w:hAnsi="Arial" w:cs="Arial"/>
          <w:sz w:val="22"/>
          <w:szCs w:val="22"/>
        </w:rPr>
      </w:pPr>
    </w:p>
    <w:p w14:paraId="65FBEA0F" w14:textId="77777777" w:rsidR="008229DA" w:rsidRPr="00130A40" w:rsidRDefault="00CB65B5" w:rsidP="001227DC">
      <w:pPr>
        <w:pStyle w:val="26"/>
        <w:numPr>
          <w:ilvl w:val="0"/>
          <w:numId w:val="12"/>
        </w:numPr>
        <w:shd w:val="clear" w:color="auto" w:fill="auto"/>
        <w:tabs>
          <w:tab w:val="left" w:pos="709"/>
        </w:tabs>
        <w:spacing w:before="0" w:line="240" w:lineRule="exact"/>
        <w:ind w:left="567" w:hanging="283"/>
        <w:jc w:val="both"/>
        <w:rPr>
          <w:rStyle w:val="200"/>
          <w:rFonts w:ascii="Arial" w:hAnsi="Arial" w:cs="Arial"/>
          <w:b w:val="0"/>
          <w:bCs w:val="0"/>
          <w:i w:val="0"/>
          <w:iCs w:val="0"/>
          <w:color w:val="auto"/>
          <w:spacing w:val="0"/>
          <w:sz w:val="22"/>
          <w:szCs w:val="22"/>
          <w:shd w:val="clear" w:color="auto" w:fill="auto"/>
          <w:lang w:bidi="ar-SA"/>
        </w:rPr>
      </w:pPr>
      <w:r w:rsidRPr="00130A40">
        <w:rPr>
          <w:rStyle w:val="200"/>
          <w:rFonts w:ascii="Arial" w:hAnsi="Arial" w:cs="Arial"/>
          <w:sz w:val="22"/>
          <w:szCs w:val="22"/>
        </w:rPr>
        <w:t xml:space="preserve">Για την απόδειξη </w:t>
      </w:r>
      <w:r w:rsidR="007F6144" w:rsidRPr="00130A40">
        <w:rPr>
          <w:rStyle w:val="200"/>
          <w:rFonts w:ascii="Arial" w:hAnsi="Arial" w:cs="Arial"/>
          <w:sz w:val="22"/>
          <w:szCs w:val="22"/>
        </w:rPr>
        <w:t xml:space="preserve">της </w:t>
      </w:r>
      <w:r w:rsidRPr="00130A40">
        <w:rPr>
          <w:rStyle w:val="200"/>
          <w:rFonts w:ascii="Arial" w:hAnsi="Arial" w:cs="Arial"/>
          <w:sz w:val="22"/>
          <w:szCs w:val="22"/>
        </w:rPr>
        <w:t>μη συνδρομής των</w:t>
      </w:r>
      <w:r w:rsidR="007F6144" w:rsidRPr="00130A40">
        <w:rPr>
          <w:rStyle w:val="200"/>
          <w:rFonts w:ascii="Arial" w:hAnsi="Arial" w:cs="Arial"/>
          <w:sz w:val="22"/>
          <w:szCs w:val="22"/>
        </w:rPr>
        <w:t xml:space="preserve"> </w:t>
      </w:r>
      <w:r w:rsidRPr="00130A40">
        <w:rPr>
          <w:rStyle w:val="200"/>
          <w:rFonts w:ascii="Arial" w:hAnsi="Arial" w:cs="Arial"/>
          <w:sz w:val="22"/>
          <w:szCs w:val="22"/>
        </w:rPr>
        <w:t>λόγων αποκλεισμού του άρθρου 11Α :</w:t>
      </w:r>
    </w:p>
    <w:p w14:paraId="0C4F40C2" w14:textId="77777777" w:rsidR="008229DA" w:rsidRPr="00130A40" w:rsidRDefault="008229DA" w:rsidP="00130A40">
      <w:pPr>
        <w:pStyle w:val="26"/>
        <w:shd w:val="clear" w:color="auto" w:fill="auto"/>
        <w:tabs>
          <w:tab w:val="left" w:pos="993"/>
        </w:tabs>
        <w:spacing w:before="0" w:line="240" w:lineRule="exact"/>
        <w:ind w:left="567" w:firstLine="0"/>
        <w:jc w:val="both"/>
        <w:rPr>
          <w:rStyle w:val="200"/>
          <w:rFonts w:ascii="Arial" w:hAnsi="Arial" w:cs="Arial"/>
          <w:sz w:val="22"/>
          <w:szCs w:val="22"/>
        </w:rPr>
      </w:pPr>
    </w:p>
    <w:p w14:paraId="5773F6E4" w14:textId="77777777" w:rsidR="00CB65B5" w:rsidRPr="00130A40" w:rsidRDefault="00CB65B5" w:rsidP="00130A40">
      <w:pPr>
        <w:pStyle w:val="26"/>
        <w:shd w:val="clear" w:color="auto" w:fill="auto"/>
        <w:tabs>
          <w:tab w:val="left" w:pos="993"/>
        </w:tabs>
        <w:spacing w:before="0" w:line="240" w:lineRule="exact"/>
        <w:ind w:left="567" w:firstLine="0"/>
        <w:jc w:val="both"/>
        <w:rPr>
          <w:rStyle w:val="27"/>
          <w:rFonts w:ascii="Arial" w:hAnsi="Arial" w:cs="Arial"/>
          <w:sz w:val="22"/>
          <w:szCs w:val="22"/>
        </w:rPr>
      </w:pPr>
      <w:r w:rsidRPr="00130A40">
        <w:rPr>
          <w:rStyle w:val="27"/>
          <w:rFonts w:ascii="Arial" w:hAnsi="Arial" w:cs="Arial"/>
          <w:sz w:val="22"/>
          <w:szCs w:val="22"/>
        </w:rPr>
        <w:t xml:space="preserve">1(α) </w:t>
      </w:r>
      <w:r w:rsidRPr="00130A40">
        <w:rPr>
          <w:rFonts w:ascii="Arial" w:hAnsi="Arial" w:cs="Arial"/>
          <w:sz w:val="22"/>
          <w:szCs w:val="22"/>
        </w:rPr>
        <w:t xml:space="preserve">για την </w:t>
      </w:r>
      <w:r w:rsidRPr="00130A40">
        <w:rPr>
          <w:rStyle w:val="27"/>
          <w:rFonts w:ascii="Arial" w:hAnsi="Arial" w:cs="Arial"/>
          <w:sz w:val="22"/>
          <w:szCs w:val="22"/>
        </w:rPr>
        <w:t>παράγραφο Α.1 του άρθρου 11 της παρούσας</w:t>
      </w:r>
      <w:r w:rsidRPr="00130A40">
        <w:rPr>
          <w:rFonts w:ascii="Arial" w:hAnsi="Arial" w:cs="Arial"/>
          <w:sz w:val="22"/>
          <w:szCs w:val="22"/>
        </w:rPr>
        <w:t xml:space="preserve">: </w:t>
      </w:r>
      <w:r w:rsidRPr="00130A40">
        <w:rPr>
          <w:rFonts w:ascii="Arial" w:hAnsi="Arial" w:cs="Arial"/>
          <w:sz w:val="22"/>
          <w:szCs w:val="22"/>
          <w:u w:val="single"/>
        </w:rPr>
        <w:t>απόσπασμα του ποινικού μητρώου</w:t>
      </w:r>
      <w:r w:rsidRPr="00130A40">
        <w:rPr>
          <w:rFonts w:ascii="Arial" w:hAnsi="Arial" w:cs="Arial"/>
          <w:sz w:val="22"/>
          <w:szCs w:val="22"/>
        </w:rPr>
        <w:t xml:space="preserve">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του δευτέρου εδαφίου της παραγράφου 1 του άρθρου 73, του Ν. 4012/2016 και </w:t>
      </w:r>
      <w:r w:rsidRPr="00130A40">
        <w:rPr>
          <w:rStyle w:val="27"/>
          <w:rFonts w:ascii="Arial" w:hAnsi="Arial" w:cs="Arial"/>
          <w:sz w:val="22"/>
          <w:szCs w:val="22"/>
        </w:rPr>
        <w:t>γίνονται αποδεκτά εφόσον έχουν εκδοθεί έως τρεις (3) μήνες πριν από την υποβολή τους.</w:t>
      </w:r>
    </w:p>
    <w:p w14:paraId="16D36D4F" w14:textId="77777777" w:rsidR="008229DA" w:rsidRPr="00130A40" w:rsidRDefault="008229DA" w:rsidP="00130A40">
      <w:pPr>
        <w:pStyle w:val="26"/>
        <w:shd w:val="clear" w:color="auto" w:fill="auto"/>
        <w:tabs>
          <w:tab w:val="left" w:pos="993"/>
        </w:tabs>
        <w:spacing w:before="0" w:line="240" w:lineRule="exact"/>
        <w:ind w:left="567" w:firstLine="0"/>
        <w:jc w:val="both"/>
        <w:rPr>
          <w:rFonts w:ascii="Arial" w:hAnsi="Arial" w:cs="Arial"/>
          <w:sz w:val="22"/>
          <w:szCs w:val="22"/>
        </w:rPr>
      </w:pPr>
    </w:p>
    <w:p w14:paraId="4815396E" w14:textId="77777777" w:rsidR="00CB65B5" w:rsidRPr="00130A40" w:rsidRDefault="00CB65B5" w:rsidP="00130A40">
      <w:pPr>
        <w:pStyle w:val="41"/>
        <w:shd w:val="clear" w:color="auto" w:fill="auto"/>
        <w:tabs>
          <w:tab w:val="left" w:pos="993"/>
        </w:tabs>
        <w:spacing w:line="240" w:lineRule="exact"/>
        <w:ind w:left="567" w:firstLine="0"/>
        <w:rPr>
          <w:rFonts w:ascii="Arial" w:hAnsi="Arial" w:cs="Arial"/>
          <w:sz w:val="22"/>
          <w:szCs w:val="22"/>
        </w:rPr>
      </w:pPr>
      <w:r w:rsidRPr="00130A40">
        <w:rPr>
          <w:rFonts w:ascii="Arial" w:hAnsi="Arial" w:cs="Arial"/>
          <w:sz w:val="22"/>
          <w:szCs w:val="22"/>
        </w:rPr>
        <w:t>1(β) για την παράγραφο Α.2 του άρθρου 11:</w:t>
      </w:r>
    </w:p>
    <w:p w14:paraId="7149009B" w14:textId="77777777" w:rsidR="00F666DC" w:rsidRDefault="00CB65B5" w:rsidP="001227DC">
      <w:pPr>
        <w:pStyle w:val="26"/>
        <w:numPr>
          <w:ilvl w:val="0"/>
          <w:numId w:val="23"/>
        </w:numPr>
        <w:shd w:val="clear" w:color="auto" w:fill="auto"/>
        <w:tabs>
          <w:tab w:val="left" w:pos="993"/>
          <w:tab w:val="left" w:pos="2150"/>
        </w:tabs>
        <w:spacing w:before="0" w:line="240" w:lineRule="exact"/>
        <w:jc w:val="both"/>
        <w:rPr>
          <w:rFonts w:ascii="Arial" w:hAnsi="Arial" w:cs="Arial"/>
          <w:sz w:val="22"/>
          <w:szCs w:val="22"/>
        </w:rPr>
      </w:pPr>
      <w:r w:rsidRPr="00130A40">
        <w:rPr>
          <w:rFonts w:ascii="Arial" w:hAnsi="Arial" w:cs="Arial"/>
          <w:sz w:val="22"/>
          <w:szCs w:val="22"/>
          <w:u w:val="single"/>
        </w:rPr>
        <w:t>φορολογική ενημερότητα</w:t>
      </w:r>
      <w:r w:rsidRPr="00130A40">
        <w:rPr>
          <w:rFonts w:ascii="Arial" w:hAnsi="Arial" w:cs="Arial"/>
          <w:sz w:val="22"/>
          <w:szCs w:val="22"/>
        </w:rPr>
        <w:t xml:space="preserve"> που εκδίδεται από το Υπουργείο Οικονομικών (αρμόδια</w:t>
      </w:r>
      <w:r w:rsidR="008229DA" w:rsidRPr="00130A40">
        <w:rPr>
          <w:rFonts w:ascii="Arial" w:hAnsi="Arial" w:cs="Arial"/>
          <w:sz w:val="22"/>
          <w:szCs w:val="22"/>
        </w:rPr>
        <w:t xml:space="preserve"> </w:t>
      </w:r>
      <w:r w:rsidRPr="00130A40">
        <w:rPr>
          <w:rFonts w:ascii="Arial" w:hAnsi="Arial" w:cs="Arial"/>
          <w:sz w:val="22"/>
          <w:szCs w:val="22"/>
        </w:rPr>
        <w:t>Δ.Ο.Υ) για τον οικονομικό φορέα και για τις κοινοπραξίες στις οποίες συμμετέχει</w:t>
      </w:r>
      <w:r w:rsidR="008229DA" w:rsidRPr="00130A40">
        <w:rPr>
          <w:rFonts w:ascii="Arial" w:hAnsi="Arial" w:cs="Arial"/>
          <w:sz w:val="22"/>
          <w:szCs w:val="22"/>
        </w:rPr>
        <w:t xml:space="preserve"> </w:t>
      </w:r>
      <w:r w:rsidRPr="00130A40">
        <w:rPr>
          <w:rFonts w:ascii="Arial" w:hAnsi="Arial" w:cs="Arial"/>
          <w:sz w:val="22"/>
          <w:szCs w:val="22"/>
        </w:rPr>
        <w:t xml:space="preserve">για τα δημόσια έργα που είναι </w:t>
      </w:r>
      <w:r w:rsidRPr="00130A40">
        <w:rPr>
          <w:rStyle w:val="2-1"/>
          <w:rFonts w:ascii="Arial" w:hAnsi="Arial" w:cs="Arial"/>
          <w:sz w:val="22"/>
          <w:szCs w:val="22"/>
        </w:rPr>
        <w:t>σε</w:t>
      </w:r>
      <w:r w:rsidRPr="00130A40">
        <w:rPr>
          <w:rFonts w:ascii="Arial" w:hAnsi="Arial" w:cs="Arial"/>
          <w:sz w:val="22"/>
          <w:szCs w:val="22"/>
        </w:rPr>
        <w:t xml:space="preserve"> εξέλιξη.</w:t>
      </w:r>
    </w:p>
    <w:p w14:paraId="18A93DBC" w14:textId="77777777" w:rsidR="00F666DC" w:rsidRDefault="00CB65B5" w:rsidP="001227DC">
      <w:pPr>
        <w:pStyle w:val="26"/>
        <w:numPr>
          <w:ilvl w:val="0"/>
          <w:numId w:val="23"/>
        </w:numPr>
        <w:shd w:val="clear" w:color="auto" w:fill="auto"/>
        <w:tabs>
          <w:tab w:val="left" w:pos="993"/>
          <w:tab w:val="left" w:pos="2150"/>
        </w:tabs>
        <w:spacing w:before="0" w:line="240" w:lineRule="exact"/>
        <w:jc w:val="both"/>
        <w:rPr>
          <w:rFonts w:ascii="Arial" w:hAnsi="Arial" w:cs="Arial"/>
          <w:sz w:val="22"/>
          <w:szCs w:val="22"/>
        </w:rPr>
      </w:pPr>
      <w:r w:rsidRPr="00F666DC">
        <w:rPr>
          <w:rFonts w:ascii="Arial" w:hAnsi="Arial" w:cs="Arial"/>
          <w:sz w:val="22"/>
          <w:szCs w:val="22"/>
          <w:u w:val="single"/>
        </w:rPr>
        <w:t>ασφαλιστική ενημερότητα</w:t>
      </w:r>
      <w:r w:rsidRPr="00F666DC">
        <w:rPr>
          <w:rFonts w:ascii="Arial" w:hAnsi="Arial" w:cs="Arial"/>
          <w:sz w:val="22"/>
          <w:szCs w:val="22"/>
        </w:rPr>
        <w:t xml:space="preserve"> που εκδίδεται από τον αρμόδιο ασφαλιστικό φορέα. Η</w:t>
      </w:r>
      <w:r w:rsidR="008229DA" w:rsidRPr="00F666DC">
        <w:rPr>
          <w:rFonts w:ascii="Arial" w:hAnsi="Arial" w:cs="Arial"/>
          <w:sz w:val="22"/>
          <w:szCs w:val="22"/>
        </w:rPr>
        <w:t xml:space="preserve"> </w:t>
      </w:r>
      <w:r w:rsidRPr="00F666DC">
        <w:rPr>
          <w:rFonts w:ascii="Arial" w:hAnsi="Arial" w:cs="Arial"/>
          <w:sz w:val="22"/>
          <w:szCs w:val="22"/>
        </w:rPr>
        <w:t>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w:t>
      </w:r>
      <w:r w:rsidR="008229DA" w:rsidRPr="00F666DC">
        <w:rPr>
          <w:rFonts w:ascii="Arial" w:hAnsi="Arial" w:cs="Arial"/>
          <w:sz w:val="22"/>
          <w:szCs w:val="22"/>
        </w:rPr>
        <w:t>,</w:t>
      </w:r>
      <w:r w:rsidRPr="00F666DC">
        <w:rPr>
          <w:rFonts w:ascii="Arial" w:hAnsi="Arial" w:cs="Arial"/>
          <w:sz w:val="22"/>
          <w:szCs w:val="22"/>
        </w:rPr>
        <w:t xml:space="preserve"> καθώς και γ) για τα στελέχη του που έχουν υποχρέωση ασφάλισης στο ΕΤΑΑ - ΤΣΜΕΔΕ.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w:t>
      </w:r>
    </w:p>
    <w:p w14:paraId="2FB21FDA" w14:textId="77777777" w:rsidR="00F666DC" w:rsidRPr="00F666DC" w:rsidRDefault="00F666DC" w:rsidP="001227DC">
      <w:pPr>
        <w:pStyle w:val="26"/>
        <w:numPr>
          <w:ilvl w:val="0"/>
          <w:numId w:val="23"/>
        </w:numPr>
        <w:shd w:val="clear" w:color="auto" w:fill="auto"/>
        <w:tabs>
          <w:tab w:val="left" w:pos="993"/>
          <w:tab w:val="left" w:pos="2150"/>
        </w:tabs>
        <w:spacing w:before="0" w:line="240" w:lineRule="exact"/>
        <w:jc w:val="both"/>
        <w:rPr>
          <w:rFonts w:ascii="Arial" w:hAnsi="Arial" w:cs="Arial"/>
          <w:sz w:val="22"/>
          <w:szCs w:val="22"/>
        </w:rPr>
      </w:pPr>
      <w:r w:rsidRPr="00F666DC">
        <w:rPr>
          <w:rFonts w:ascii="Arial" w:hAnsi="Arial" w:cs="Arial"/>
          <w:sz w:val="22"/>
          <w:szCs w:val="22"/>
          <w:u w:val="single"/>
        </w:rPr>
        <w:t>υπεύθυνη δήλωση του προσφέροντος</w:t>
      </w:r>
      <w:r w:rsidRPr="00F666DC">
        <w:rPr>
          <w:rFonts w:ascii="Arial" w:hAnsi="Arial" w:cs="Arial"/>
          <w:sz w:val="22"/>
          <w:szCs w:val="22"/>
        </w:rPr>
        <w:t xml:space="preserve">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r>
        <w:rPr>
          <w:rFonts w:ascii="Arial" w:hAnsi="Arial" w:cs="Arial"/>
          <w:sz w:val="22"/>
          <w:szCs w:val="22"/>
        </w:rPr>
        <w:t>.</w:t>
      </w:r>
    </w:p>
    <w:p w14:paraId="5F7CBDC4" w14:textId="77777777" w:rsidR="008229DA" w:rsidRPr="00F666DC" w:rsidRDefault="008229DA" w:rsidP="00F666DC">
      <w:pPr>
        <w:pStyle w:val="26"/>
        <w:shd w:val="clear" w:color="auto" w:fill="auto"/>
        <w:tabs>
          <w:tab w:val="left" w:pos="993"/>
        </w:tabs>
        <w:spacing w:before="0" w:line="240" w:lineRule="exact"/>
        <w:ind w:left="567" w:firstLine="0"/>
        <w:jc w:val="both"/>
        <w:rPr>
          <w:rFonts w:ascii="Arial" w:hAnsi="Arial" w:cs="Arial"/>
          <w:sz w:val="22"/>
          <w:szCs w:val="22"/>
        </w:rPr>
      </w:pPr>
    </w:p>
    <w:p w14:paraId="4F8904A9" w14:textId="77777777" w:rsidR="00CB65B5" w:rsidRPr="00130A40" w:rsidRDefault="00CB65B5" w:rsidP="00130A40">
      <w:pPr>
        <w:pStyle w:val="26"/>
        <w:shd w:val="clear" w:color="auto" w:fill="auto"/>
        <w:tabs>
          <w:tab w:val="left" w:pos="993"/>
        </w:tabs>
        <w:spacing w:before="0" w:line="240" w:lineRule="exact"/>
        <w:ind w:left="567" w:firstLine="0"/>
        <w:jc w:val="both"/>
        <w:rPr>
          <w:rFonts w:ascii="Arial" w:hAnsi="Arial" w:cs="Arial"/>
          <w:sz w:val="22"/>
          <w:szCs w:val="22"/>
        </w:rPr>
      </w:pPr>
      <w:r w:rsidRPr="00130A40">
        <w:rPr>
          <w:rStyle w:val="27"/>
          <w:rFonts w:ascii="Arial" w:hAnsi="Arial" w:cs="Arial"/>
          <w:sz w:val="22"/>
          <w:szCs w:val="22"/>
        </w:rPr>
        <w:t>1(</w:t>
      </w:r>
      <w:proofErr w:type="spellStart"/>
      <w:r w:rsidRPr="00130A40">
        <w:rPr>
          <w:rStyle w:val="27"/>
          <w:rFonts w:ascii="Arial" w:hAnsi="Arial" w:cs="Arial"/>
          <w:sz w:val="22"/>
          <w:szCs w:val="22"/>
        </w:rPr>
        <w:t>ββ</w:t>
      </w:r>
      <w:proofErr w:type="spellEnd"/>
      <w:r w:rsidRPr="00130A40">
        <w:rPr>
          <w:rStyle w:val="27"/>
          <w:rFonts w:ascii="Arial" w:hAnsi="Arial" w:cs="Arial"/>
          <w:sz w:val="22"/>
          <w:szCs w:val="22"/>
        </w:rPr>
        <w:t>) για την παράγραφο Α.2</w:t>
      </w:r>
      <w:r w:rsidR="00F666DC">
        <w:rPr>
          <w:rStyle w:val="27"/>
          <w:rFonts w:ascii="Arial" w:hAnsi="Arial" w:cs="Arial"/>
          <w:sz w:val="22"/>
          <w:szCs w:val="22"/>
        </w:rPr>
        <w:t>.</w:t>
      </w:r>
      <w:r w:rsidRPr="00130A40">
        <w:rPr>
          <w:rStyle w:val="27"/>
          <w:rFonts w:ascii="Arial" w:hAnsi="Arial" w:cs="Arial"/>
          <w:sz w:val="22"/>
          <w:szCs w:val="22"/>
        </w:rPr>
        <w:t xml:space="preserve">α του άρθρου 11: </w:t>
      </w:r>
      <w:r w:rsidRPr="00130A40">
        <w:rPr>
          <w:rFonts w:ascii="Arial" w:hAnsi="Arial" w:cs="Arial"/>
          <w:sz w:val="22"/>
          <w:szCs w:val="22"/>
          <w:u w:val="single"/>
        </w:rPr>
        <w:t>πιστοποιητικό</w:t>
      </w:r>
      <w:r w:rsidRPr="00130A40">
        <w:rPr>
          <w:rFonts w:ascii="Arial" w:hAnsi="Arial" w:cs="Arial"/>
          <w:sz w:val="22"/>
          <w:szCs w:val="22"/>
        </w:rPr>
        <w:t xml:space="preserve">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p>
    <w:p w14:paraId="568495EB" w14:textId="77777777" w:rsidR="00CB65B5" w:rsidRPr="00130A40" w:rsidRDefault="00CB65B5" w:rsidP="00130A40">
      <w:pPr>
        <w:pStyle w:val="26"/>
        <w:shd w:val="clear" w:color="auto" w:fill="auto"/>
        <w:tabs>
          <w:tab w:val="left" w:pos="993"/>
        </w:tabs>
        <w:spacing w:before="0" w:line="240" w:lineRule="exact"/>
        <w:ind w:left="567" w:firstLine="0"/>
        <w:jc w:val="both"/>
        <w:rPr>
          <w:rFonts w:ascii="Arial" w:hAnsi="Arial" w:cs="Arial"/>
          <w:sz w:val="22"/>
          <w:szCs w:val="22"/>
        </w:rPr>
      </w:pPr>
      <w:r w:rsidRPr="00130A40">
        <w:rPr>
          <w:rFonts w:ascii="Arial" w:hAnsi="Arial" w:cs="Arial"/>
          <w:sz w:val="22"/>
          <w:szCs w:val="22"/>
        </w:rPr>
        <w:t>Διευκρινίζεται ότι σε περίπτωση μη προσκόμισης του ανωτέρω πιστοποιητικού από την παραπάνω Διεύθ</w:t>
      </w:r>
      <w:r w:rsidR="008229DA" w:rsidRPr="00130A40">
        <w:rPr>
          <w:rFonts w:ascii="Arial" w:hAnsi="Arial" w:cs="Arial"/>
          <w:sz w:val="22"/>
          <w:szCs w:val="22"/>
        </w:rPr>
        <w:t>υνση και σύμφωνα με το υπ' αριθ.</w:t>
      </w:r>
      <w:r w:rsidRPr="00130A40">
        <w:rPr>
          <w:rFonts w:ascii="Arial" w:hAnsi="Arial" w:cs="Arial"/>
          <w:sz w:val="22"/>
          <w:szCs w:val="22"/>
        </w:rPr>
        <w:t xml:space="preserve"> ΕΣ/334130/2017/10001/13.12.2017 έγγραφο του Σώματος Επιθεώρησης Εργασία, εφαρμόζονται οι διατάξεις της παραγράφου 17 στο άρθρο 376 του 4412/2016 σύμφωνα με το άρθρο 43 παρ. 46 περ. α του Ν. 4605/2019 η οποία προβλέπει ότι: « Μέχρι να καταστεί εφικτή η έκδοση του πιστοποιητικού που προβλέπεται στην περίπτωση γ' της παραγράφου 2 του άρθρου 80, αυτό αντικαθίστανται από υπεύθυνη δήλωση του οικονομικού φορέα, χωρίς να απαιτείται επίσημη δήλωση του ΣΕΠΕ σχετικά με την έκδοση του πιστοποιητικού. Κατά συνέπεια ο προσωρινός ανάδοχος προσκομίζει (αντί της ένορκης βεβαίωσης) </w:t>
      </w:r>
      <w:r w:rsidRPr="00130A40">
        <w:rPr>
          <w:rFonts w:ascii="Arial" w:hAnsi="Arial" w:cs="Arial"/>
          <w:sz w:val="22"/>
          <w:szCs w:val="22"/>
          <w:u w:val="single"/>
        </w:rPr>
        <w:t>υπεύθυνη δήλωση</w:t>
      </w:r>
      <w:r w:rsidRPr="00130A40">
        <w:rPr>
          <w:rFonts w:ascii="Arial" w:hAnsi="Arial" w:cs="Arial"/>
          <w:sz w:val="22"/>
          <w:szCs w:val="22"/>
        </w:rPr>
        <w:t xml:space="preserve"> στην οποία δηλώνεται ότι δεν έχουν εκδοθεί πράξεις επιβολής προστίμου που έχουν εκδοθεί σε βάρος του οικονομικού φορέα σε χρονικό διάστημα δύο ετών πριν από την ημερομηνία λήξης της προθεσμίας υποβολής προσφοράς ή αίτηση συμμετοχής.</w:t>
      </w:r>
    </w:p>
    <w:p w14:paraId="37783FFF" w14:textId="77777777" w:rsidR="008229DA" w:rsidRPr="00130A40" w:rsidRDefault="008229DA" w:rsidP="00130A40">
      <w:pPr>
        <w:pStyle w:val="26"/>
        <w:shd w:val="clear" w:color="auto" w:fill="auto"/>
        <w:tabs>
          <w:tab w:val="left" w:pos="993"/>
        </w:tabs>
        <w:spacing w:before="0" w:line="240" w:lineRule="exact"/>
        <w:ind w:left="567" w:firstLine="0"/>
        <w:jc w:val="both"/>
        <w:rPr>
          <w:rFonts w:ascii="Arial" w:hAnsi="Arial" w:cs="Arial"/>
          <w:sz w:val="22"/>
          <w:szCs w:val="22"/>
        </w:rPr>
      </w:pPr>
    </w:p>
    <w:p w14:paraId="1B3BFB7F" w14:textId="77777777" w:rsidR="00CB65B5" w:rsidRPr="00130A40" w:rsidRDefault="00CB65B5" w:rsidP="00130A40">
      <w:pPr>
        <w:pStyle w:val="26"/>
        <w:shd w:val="clear" w:color="auto" w:fill="auto"/>
        <w:tabs>
          <w:tab w:val="left" w:pos="993"/>
        </w:tabs>
        <w:spacing w:before="0" w:line="240" w:lineRule="exact"/>
        <w:ind w:left="567" w:firstLine="0"/>
        <w:jc w:val="both"/>
        <w:rPr>
          <w:rFonts w:ascii="Arial" w:hAnsi="Arial" w:cs="Arial"/>
          <w:sz w:val="22"/>
          <w:szCs w:val="22"/>
        </w:rPr>
      </w:pPr>
      <w:r w:rsidRPr="00130A40">
        <w:rPr>
          <w:rStyle w:val="27"/>
          <w:rFonts w:ascii="Arial" w:hAnsi="Arial" w:cs="Arial"/>
          <w:sz w:val="22"/>
          <w:szCs w:val="22"/>
        </w:rPr>
        <w:t xml:space="preserve">1(γ) </w:t>
      </w:r>
      <w:r w:rsidRPr="00130A40">
        <w:rPr>
          <w:rFonts w:ascii="Arial" w:hAnsi="Arial" w:cs="Arial"/>
          <w:sz w:val="22"/>
          <w:szCs w:val="22"/>
        </w:rPr>
        <w:t xml:space="preserve">για την </w:t>
      </w:r>
      <w:r w:rsidRPr="00130A40">
        <w:rPr>
          <w:rStyle w:val="27"/>
          <w:rFonts w:ascii="Arial" w:hAnsi="Arial" w:cs="Arial"/>
          <w:sz w:val="22"/>
          <w:szCs w:val="22"/>
        </w:rPr>
        <w:t>παράγραφο Α.4</w:t>
      </w:r>
      <w:r w:rsidR="00F666DC">
        <w:rPr>
          <w:rStyle w:val="27"/>
          <w:rFonts w:ascii="Arial" w:hAnsi="Arial" w:cs="Arial"/>
          <w:sz w:val="22"/>
          <w:szCs w:val="22"/>
        </w:rPr>
        <w:t>(β)</w:t>
      </w:r>
      <w:r w:rsidRPr="00130A40">
        <w:rPr>
          <w:rStyle w:val="27"/>
          <w:rFonts w:ascii="Arial" w:hAnsi="Arial" w:cs="Arial"/>
          <w:sz w:val="22"/>
          <w:szCs w:val="22"/>
        </w:rPr>
        <w:t xml:space="preserve"> του άρθρου 11: </w:t>
      </w:r>
      <w:r w:rsidRPr="00130A40">
        <w:rPr>
          <w:rFonts w:ascii="Arial" w:hAnsi="Arial" w:cs="Arial"/>
          <w:sz w:val="22"/>
          <w:szCs w:val="22"/>
        </w:rPr>
        <w:t xml:space="preserve">Πιστοποιητικό ότι δεν τελούν υπό πτώχευση, πτωχευτικό συμβιβασμό, αναγκαστική διαχείριση, δεν έχουν υπαχθεί σε διαδικασία εξυγίανσης εκδίδεται από το αρμόδιο πρωτοδικείο της έδρας του οικονομικού φορέα. Το πιστοποιητικό ότι </w:t>
      </w:r>
      <w:r w:rsidRPr="00130A40">
        <w:rPr>
          <w:rFonts w:ascii="Arial" w:hAnsi="Arial" w:cs="Arial"/>
          <w:sz w:val="22"/>
          <w:szCs w:val="22"/>
        </w:rPr>
        <w:lastRenderedPageBreak/>
        <w:t xml:space="preserve">το νομικό πρόσωπο δεν έχει τεθεί υπό εκκαθάριση με δικαστική απόφαση εκδίδεται </w:t>
      </w:r>
      <w:r w:rsidRPr="00130A40">
        <w:rPr>
          <w:rFonts w:ascii="Arial" w:hAnsi="Arial" w:cs="Arial"/>
          <w:sz w:val="22"/>
          <w:szCs w:val="22"/>
          <w:u w:val="single"/>
        </w:rPr>
        <w:t>από το οικείο Πρωτοδικείο της έδρας</w:t>
      </w:r>
      <w:r w:rsidRPr="00130A40">
        <w:rPr>
          <w:rFonts w:ascii="Arial" w:hAnsi="Arial" w:cs="Arial"/>
          <w:sz w:val="22"/>
          <w:szCs w:val="22"/>
        </w:rPr>
        <w:t xml:space="preserve"> του οικονομικού φορέα, το δε πιστοποιητικό ότι δεν έχει τεθεί υπό εκκαθάριση με απόφαση των εταίρων εκδίδεται </w:t>
      </w:r>
      <w:r w:rsidRPr="00130A40">
        <w:rPr>
          <w:rFonts w:ascii="Arial" w:hAnsi="Arial" w:cs="Arial"/>
          <w:sz w:val="22"/>
          <w:szCs w:val="22"/>
          <w:u w:val="single"/>
        </w:rPr>
        <w:t>από το Γ.Ε.Μ.Η.</w:t>
      </w:r>
      <w:r w:rsidRPr="00130A40">
        <w:rPr>
          <w:rFonts w:ascii="Arial" w:hAnsi="Arial" w:cs="Arial"/>
          <w:sz w:val="22"/>
          <w:szCs w:val="22"/>
        </w:rPr>
        <w:t xml:space="preserve">, σύμφωνα με τις κείμενες διατάξεις, ως κάθε φορά ισχύουν. Ειδικά η μη αναστολή των επιχειρηματικών δραστηριοτήτων του οικονομικού φορέα, για τους εγκατεστημένους στην Ελλάδα οικονομικούς φορείς, αποδεικνύεται </w:t>
      </w:r>
      <w:r w:rsidRPr="00130A40">
        <w:rPr>
          <w:rFonts w:ascii="Arial" w:hAnsi="Arial" w:cs="Arial"/>
          <w:sz w:val="22"/>
          <w:szCs w:val="22"/>
          <w:u w:val="single"/>
        </w:rPr>
        <w:t>μέσω της ηλεκτρονικής πλατφόρμας της Ανεξάρτητης Αρχής Δημοσίων Εσόδων</w:t>
      </w:r>
      <w:r w:rsidRPr="00130A40">
        <w:rPr>
          <w:rFonts w:ascii="Arial" w:hAnsi="Arial" w:cs="Arial"/>
          <w:sz w:val="22"/>
          <w:szCs w:val="22"/>
        </w:rPr>
        <w:t>.</w:t>
      </w:r>
    </w:p>
    <w:p w14:paraId="672BF327" w14:textId="77777777" w:rsidR="00CB65B5" w:rsidRPr="00130A40" w:rsidRDefault="00CB65B5" w:rsidP="00130A40">
      <w:pPr>
        <w:pStyle w:val="41"/>
        <w:shd w:val="clear" w:color="auto" w:fill="auto"/>
        <w:tabs>
          <w:tab w:val="left" w:pos="993"/>
        </w:tabs>
        <w:spacing w:line="240" w:lineRule="exact"/>
        <w:ind w:left="567" w:firstLine="0"/>
        <w:rPr>
          <w:rFonts w:ascii="Arial" w:hAnsi="Arial" w:cs="Arial"/>
          <w:sz w:val="22"/>
          <w:szCs w:val="22"/>
        </w:rPr>
      </w:pPr>
      <w:r w:rsidRPr="00130A40">
        <w:rPr>
          <w:rFonts w:ascii="Arial" w:hAnsi="Arial" w:cs="Arial"/>
          <w:sz w:val="22"/>
          <w:szCs w:val="22"/>
        </w:rPr>
        <w:t>Το ανωτέρω πιστοποιητικό γίνεται αποδεκτό εφόσον έχει εκδοθεί έως τρεις (3) μήνες πριν από την υποβολή τους.</w:t>
      </w:r>
    </w:p>
    <w:p w14:paraId="1C1C0BF7" w14:textId="77777777" w:rsidR="008229DA" w:rsidRPr="00130A40" w:rsidRDefault="008229DA" w:rsidP="00130A40">
      <w:pPr>
        <w:pStyle w:val="41"/>
        <w:shd w:val="clear" w:color="auto" w:fill="auto"/>
        <w:tabs>
          <w:tab w:val="left" w:pos="993"/>
        </w:tabs>
        <w:spacing w:line="240" w:lineRule="exact"/>
        <w:ind w:left="567" w:firstLine="0"/>
        <w:rPr>
          <w:rFonts w:ascii="Arial" w:hAnsi="Arial" w:cs="Arial"/>
          <w:sz w:val="22"/>
          <w:szCs w:val="22"/>
        </w:rPr>
      </w:pPr>
    </w:p>
    <w:p w14:paraId="7B03D2AD" w14:textId="77777777" w:rsidR="00CB65B5" w:rsidRPr="00130A40" w:rsidRDefault="00CB65B5" w:rsidP="00130A40">
      <w:pPr>
        <w:pStyle w:val="26"/>
        <w:shd w:val="clear" w:color="auto" w:fill="auto"/>
        <w:tabs>
          <w:tab w:val="left" w:pos="993"/>
        </w:tabs>
        <w:spacing w:before="0" w:line="240" w:lineRule="exact"/>
        <w:ind w:left="567" w:firstLine="0"/>
        <w:jc w:val="both"/>
        <w:rPr>
          <w:rFonts w:ascii="Arial" w:hAnsi="Arial" w:cs="Arial"/>
          <w:sz w:val="22"/>
          <w:szCs w:val="22"/>
        </w:rPr>
      </w:pPr>
      <w:r w:rsidRPr="00130A40">
        <w:rPr>
          <w:rStyle w:val="27"/>
          <w:rFonts w:ascii="Arial" w:hAnsi="Arial" w:cs="Arial"/>
          <w:sz w:val="22"/>
          <w:szCs w:val="22"/>
        </w:rPr>
        <w:t>1(δ)</w:t>
      </w:r>
      <w:r w:rsidR="00F666DC" w:rsidRPr="00F666DC">
        <w:rPr>
          <w:rStyle w:val="27"/>
          <w:rFonts w:ascii="Arial" w:hAnsi="Arial" w:cs="Arial"/>
          <w:b w:val="0"/>
          <w:sz w:val="22"/>
          <w:szCs w:val="22"/>
        </w:rPr>
        <w:t xml:space="preserve"> </w:t>
      </w:r>
      <w:r w:rsidRPr="00130A40">
        <w:rPr>
          <w:rFonts w:ascii="Arial" w:hAnsi="Arial" w:cs="Arial"/>
          <w:sz w:val="22"/>
          <w:szCs w:val="22"/>
        </w:rPr>
        <w:t xml:space="preserve">για τις λοιπές περιπτώσεις της </w:t>
      </w:r>
      <w:r w:rsidRPr="00130A40">
        <w:rPr>
          <w:rStyle w:val="27"/>
          <w:rFonts w:ascii="Arial" w:hAnsi="Arial" w:cs="Arial"/>
          <w:sz w:val="22"/>
          <w:szCs w:val="22"/>
        </w:rPr>
        <w:t>παραγράφου Α.4</w:t>
      </w:r>
      <w:r w:rsidR="00CB7FAF">
        <w:rPr>
          <w:rStyle w:val="27"/>
          <w:rFonts w:ascii="Arial" w:hAnsi="Arial" w:cs="Arial"/>
          <w:sz w:val="22"/>
          <w:szCs w:val="22"/>
        </w:rPr>
        <w:t>.</w:t>
      </w:r>
      <w:r w:rsidRPr="00130A40">
        <w:rPr>
          <w:rStyle w:val="27"/>
          <w:rFonts w:ascii="Arial" w:hAnsi="Arial" w:cs="Arial"/>
          <w:sz w:val="22"/>
          <w:szCs w:val="22"/>
        </w:rPr>
        <w:t xml:space="preserve"> του άρθρου 11 </w:t>
      </w:r>
      <w:r w:rsidRPr="00130A40">
        <w:rPr>
          <w:rFonts w:ascii="Arial" w:hAnsi="Arial" w:cs="Arial"/>
          <w:sz w:val="22"/>
          <w:szCs w:val="22"/>
        </w:rPr>
        <w:t xml:space="preserve">υποβάλλεται </w:t>
      </w:r>
      <w:r w:rsidRPr="00130A40">
        <w:rPr>
          <w:rFonts w:ascii="Arial" w:hAnsi="Arial" w:cs="Arial"/>
          <w:sz w:val="22"/>
          <w:szCs w:val="22"/>
          <w:u w:val="single"/>
        </w:rPr>
        <w:t>υπεύθυνη δήλωση</w:t>
      </w:r>
      <w:r w:rsidRPr="00130A40">
        <w:rPr>
          <w:rFonts w:ascii="Arial" w:hAnsi="Arial" w:cs="Arial"/>
          <w:sz w:val="22"/>
          <w:szCs w:val="22"/>
        </w:rPr>
        <w:t xml:space="preserve"> του προσφέροντος ότι δεν συντρέχουν στο πρόσωπό του οι οριζόμενοι λόγοι αποκλεισμού, </w:t>
      </w:r>
      <w:r w:rsidR="00F666DC">
        <w:rPr>
          <w:rFonts w:ascii="Arial" w:hAnsi="Arial" w:cs="Arial"/>
          <w:sz w:val="22"/>
          <w:szCs w:val="22"/>
        </w:rPr>
        <w:t xml:space="preserve">που πρέπει </w:t>
      </w:r>
      <w:r w:rsidRPr="00130A40">
        <w:rPr>
          <w:rFonts w:ascii="Arial" w:hAnsi="Arial" w:cs="Arial"/>
          <w:sz w:val="22"/>
          <w:szCs w:val="22"/>
        </w:rPr>
        <w:t>να είναι υπογεγραμμένη μετά την κοινοποίηση της πρόσκλησης.</w:t>
      </w:r>
    </w:p>
    <w:p w14:paraId="5CB62FC8" w14:textId="77777777" w:rsidR="008229DA" w:rsidRPr="00130A40" w:rsidRDefault="008229DA" w:rsidP="00130A40">
      <w:pPr>
        <w:pStyle w:val="26"/>
        <w:shd w:val="clear" w:color="auto" w:fill="auto"/>
        <w:tabs>
          <w:tab w:val="left" w:pos="993"/>
        </w:tabs>
        <w:spacing w:before="0" w:line="240" w:lineRule="exact"/>
        <w:ind w:left="567" w:firstLine="0"/>
        <w:jc w:val="both"/>
        <w:rPr>
          <w:rFonts w:ascii="Arial" w:hAnsi="Arial" w:cs="Arial"/>
          <w:sz w:val="22"/>
          <w:szCs w:val="22"/>
        </w:rPr>
      </w:pPr>
    </w:p>
    <w:p w14:paraId="5453EC17" w14:textId="77777777" w:rsidR="00CB65B5" w:rsidRPr="00130A40" w:rsidRDefault="00CB65B5" w:rsidP="00130A40">
      <w:pPr>
        <w:pStyle w:val="26"/>
        <w:shd w:val="clear" w:color="auto" w:fill="auto"/>
        <w:tabs>
          <w:tab w:val="left" w:pos="993"/>
        </w:tabs>
        <w:spacing w:before="0" w:line="240" w:lineRule="exact"/>
        <w:ind w:left="567" w:firstLine="0"/>
        <w:jc w:val="both"/>
        <w:rPr>
          <w:rFonts w:ascii="Arial" w:hAnsi="Arial" w:cs="Arial"/>
          <w:sz w:val="22"/>
          <w:szCs w:val="22"/>
        </w:rPr>
      </w:pPr>
      <w:r w:rsidRPr="00130A40">
        <w:rPr>
          <w:rStyle w:val="27"/>
          <w:rFonts w:ascii="Arial" w:hAnsi="Arial" w:cs="Arial"/>
          <w:sz w:val="22"/>
          <w:szCs w:val="22"/>
        </w:rPr>
        <w:t xml:space="preserve">1(ε) </w:t>
      </w:r>
      <w:r w:rsidR="00F666DC" w:rsidRPr="00F666DC">
        <w:rPr>
          <w:rStyle w:val="27"/>
          <w:rFonts w:ascii="Arial" w:hAnsi="Arial" w:cs="Arial"/>
          <w:b w:val="0"/>
          <w:sz w:val="22"/>
          <w:szCs w:val="22"/>
        </w:rPr>
        <w:t xml:space="preserve">Ειδικά </w:t>
      </w:r>
      <w:r w:rsidRPr="00130A40">
        <w:rPr>
          <w:rFonts w:ascii="Arial" w:hAnsi="Arial" w:cs="Arial"/>
          <w:sz w:val="22"/>
          <w:szCs w:val="22"/>
        </w:rPr>
        <w:t xml:space="preserve">για την </w:t>
      </w:r>
      <w:r w:rsidRPr="00130A40">
        <w:rPr>
          <w:rStyle w:val="27"/>
          <w:rFonts w:ascii="Arial" w:hAnsi="Arial" w:cs="Arial"/>
          <w:sz w:val="22"/>
          <w:szCs w:val="22"/>
        </w:rPr>
        <w:t>περίπτωση θ της παραγράφου Α.4</w:t>
      </w:r>
      <w:r w:rsidR="00CB7FAF">
        <w:rPr>
          <w:rStyle w:val="27"/>
          <w:rFonts w:ascii="Arial" w:hAnsi="Arial" w:cs="Arial"/>
          <w:sz w:val="22"/>
          <w:szCs w:val="22"/>
        </w:rPr>
        <w:t>.</w:t>
      </w:r>
      <w:r w:rsidRPr="00130A40">
        <w:rPr>
          <w:rStyle w:val="27"/>
          <w:rFonts w:ascii="Arial" w:hAnsi="Arial" w:cs="Arial"/>
          <w:sz w:val="22"/>
          <w:szCs w:val="22"/>
        </w:rPr>
        <w:t xml:space="preserve"> του άρθρου 11 </w:t>
      </w:r>
      <w:r w:rsidRPr="00130A40">
        <w:rPr>
          <w:rFonts w:ascii="Arial" w:hAnsi="Arial" w:cs="Arial"/>
          <w:sz w:val="22"/>
          <w:szCs w:val="22"/>
        </w:rPr>
        <w:t xml:space="preserve">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από τα οποία αποδεικνύεται ότι τα πρόσωπα με βεβαίωση του Μ.Ε.Κ. που στελεχώνουν την εργοληπτική επιχείρηση, δεν έχουν διαπράξει </w:t>
      </w:r>
      <w:r w:rsidRPr="00130A40">
        <w:rPr>
          <w:rFonts w:ascii="Arial" w:hAnsi="Arial" w:cs="Arial"/>
          <w:sz w:val="22"/>
          <w:szCs w:val="22"/>
          <w:u w:val="single"/>
        </w:rPr>
        <w:t>σοβαρό επαγγελματικό παράπτωμα</w:t>
      </w:r>
      <w:r w:rsidRPr="00130A40">
        <w:rPr>
          <w:rFonts w:ascii="Arial" w:hAnsi="Arial" w:cs="Arial"/>
          <w:sz w:val="22"/>
          <w:szCs w:val="22"/>
        </w:rPr>
        <w:t>.</w:t>
      </w:r>
    </w:p>
    <w:p w14:paraId="3294FF6E" w14:textId="77777777" w:rsidR="008229DA" w:rsidRPr="00130A40" w:rsidRDefault="008229DA" w:rsidP="00130A40">
      <w:pPr>
        <w:pStyle w:val="26"/>
        <w:shd w:val="clear" w:color="auto" w:fill="auto"/>
        <w:tabs>
          <w:tab w:val="left" w:pos="993"/>
        </w:tabs>
        <w:spacing w:before="0" w:line="240" w:lineRule="exact"/>
        <w:ind w:left="567" w:firstLine="0"/>
        <w:jc w:val="both"/>
        <w:rPr>
          <w:rFonts w:ascii="Arial" w:hAnsi="Arial" w:cs="Arial"/>
          <w:sz w:val="22"/>
          <w:szCs w:val="22"/>
        </w:rPr>
      </w:pPr>
    </w:p>
    <w:p w14:paraId="1917E6F8" w14:textId="77777777" w:rsidR="00CB65B5" w:rsidRPr="00130A40" w:rsidRDefault="00CB65B5" w:rsidP="00130A40">
      <w:pPr>
        <w:pStyle w:val="26"/>
        <w:shd w:val="clear" w:color="auto" w:fill="auto"/>
        <w:tabs>
          <w:tab w:val="left" w:pos="993"/>
        </w:tabs>
        <w:spacing w:before="0" w:line="240" w:lineRule="exact"/>
        <w:ind w:left="567" w:firstLine="0"/>
        <w:jc w:val="both"/>
        <w:rPr>
          <w:rFonts w:ascii="Arial" w:hAnsi="Arial" w:cs="Arial"/>
          <w:sz w:val="22"/>
          <w:szCs w:val="22"/>
        </w:rPr>
      </w:pPr>
      <w:r w:rsidRPr="00130A40">
        <w:rPr>
          <w:rStyle w:val="27"/>
          <w:rFonts w:ascii="Arial" w:hAnsi="Arial" w:cs="Arial"/>
          <w:sz w:val="22"/>
          <w:szCs w:val="22"/>
        </w:rPr>
        <w:t>1(</w:t>
      </w:r>
      <w:proofErr w:type="spellStart"/>
      <w:r w:rsidRPr="00130A40">
        <w:rPr>
          <w:rStyle w:val="27"/>
          <w:rFonts w:ascii="Arial" w:hAnsi="Arial" w:cs="Arial"/>
          <w:sz w:val="22"/>
          <w:szCs w:val="22"/>
        </w:rPr>
        <w:t>στ</w:t>
      </w:r>
      <w:proofErr w:type="spellEnd"/>
      <w:r w:rsidRPr="00130A40">
        <w:rPr>
          <w:rStyle w:val="27"/>
          <w:rFonts w:ascii="Arial" w:hAnsi="Arial" w:cs="Arial"/>
          <w:sz w:val="22"/>
          <w:szCs w:val="22"/>
        </w:rPr>
        <w:t>)</w:t>
      </w:r>
      <w:r w:rsidR="008229DA" w:rsidRPr="00130A40">
        <w:rPr>
          <w:rStyle w:val="27"/>
          <w:rFonts w:ascii="Arial" w:hAnsi="Arial" w:cs="Arial"/>
          <w:sz w:val="22"/>
          <w:szCs w:val="22"/>
        </w:rPr>
        <w:t xml:space="preserve"> </w:t>
      </w:r>
      <w:r w:rsidR="008229DA" w:rsidRPr="00130A40">
        <w:rPr>
          <w:rStyle w:val="27"/>
          <w:rFonts w:ascii="Arial" w:hAnsi="Arial" w:cs="Arial"/>
          <w:b w:val="0"/>
          <w:sz w:val="22"/>
          <w:szCs w:val="22"/>
        </w:rPr>
        <w:t>γ</w:t>
      </w:r>
      <w:r w:rsidRPr="00130A40">
        <w:rPr>
          <w:rFonts w:ascii="Arial" w:hAnsi="Arial" w:cs="Arial"/>
          <w:sz w:val="22"/>
          <w:szCs w:val="22"/>
        </w:rPr>
        <w:t xml:space="preserve">ια την </w:t>
      </w:r>
      <w:r w:rsidRPr="00130A40">
        <w:rPr>
          <w:rStyle w:val="27"/>
          <w:rFonts w:ascii="Arial" w:hAnsi="Arial" w:cs="Arial"/>
          <w:sz w:val="22"/>
          <w:szCs w:val="22"/>
        </w:rPr>
        <w:t>περίπτωση του άρθρου 11.Α.</w:t>
      </w:r>
      <w:r w:rsidR="00F666DC">
        <w:rPr>
          <w:rStyle w:val="27"/>
          <w:rFonts w:ascii="Arial" w:hAnsi="Arial" w:cs="Arial"/>
          <w:sz w:val="22"/>
          <w:szCs w:val="22"/>
        </w:rPr>
        <w:t>8.</w:t>
      </w:r>
      <w:r w:rsidRPr="00130A40">
        <w:rPr>
          <w:rStyle w:val="27"/>
          <w:rFonts w:ascii="Arial" w:hAnsi="Arial" w:cs="Arial"/>
          <w:sz w:val="22"/>
          <w:szCs w:val="22"/>
        </w:rPr>
        <w:t xml:space="preserve"> </w:t>
      </w:r>
      <w:r w:rsidRPr="00130A40">
        <w:rPr>
          <w:rFonts w:ascii="Arial" w:hAnsi="Arial" w:cs="Arial"/>
          <w:sz w:val="22"/>
          <w:szCs w:val="22"/>
        </w:rPr>
        <w:t xml:space="preserve">της παρούσας πρόσκλησης, </w:t>
      </w:r>
      <w:r w:rsidRPr="00130A40">
        <w:rPr>
          <w:rFonts w:ascii="Arial" w:hAnsi="Arial" w:cs="Arial"/>
          <w:sz w:val="22"/>
          <w:szCs w:val="22"/>
          <w:u w:val="single"/>
        </w:rPr>
        <w:t xml:space="preserve">υπεύθυνη δήλωση </w:t>
      </w:r>
      <w:r w:rsidRPr="00130A40">
        <w:rPr>
          <w:rFonts w:ascii="Arial" w:hAnsi="Arial" w:cs="Arial"/>
          <w:sz w:val="22"/>
          <w:szCs w:val="22"/>
        </w:rPr>
        <w:t>του προσφέροντος ότι δεν έχει εκδοθεί σε βάρος του απόφαση αποκλεισμού, σύμφωνα με το άρθρο 74 του ν. 4412/2016.</w:t>
      </w:r>
    </w:p>
    <w:p w14:paraId="450480ED" w14:textId="77777777" w:rsidR="0084648F" w:rsidRPr="00130A40" w:rsidRDefault="0084648F" w:rsidP="00130A40">
      <w:pPr>
        <w:spacing w:line="240" w:lineRule="exact"/>
        <w:ind w:left="1100" w:hanging="1100"/>
        <w:rPr>
          <w:rFonts w:ascii="Arial" w:hAnsi="Arial" w:cs="Arial"/>
          <w:sz w:val="22"/>
          <w:szCs w:val="22"/>
        </w:rPr>
      </w:pPr>
    </w:p>
    <w:p w14:paraId="58D2CCDA" w14:textId="77777777" w:rsidR="00CB65B5" w:rsidRPr="00130A40" w:rsidRDefault="00CB65B5" w:rsidP="00130A40">
      <w:pPr>
        <w:spacing w:line="240" w:lineRule="exact"/>
        <w:ind w:left="1100" w:hanging="391"/>
        <w:rPr>
          <w:rFonts w:ascii="Arial" w:hAnsi="Arial" w:cs="Arial"/>
          <w:sz w:val="22"/>
          <w:szCs w:val="22"/>
        </w:rPr>
      </w:pPr>
    </w:p>
    <w:p w14:paraId="2A09AF59" w14:textId="77777777" w:rsidR="00E333DE" w:rsidRPr="00130A40" w:rsidRDefault="00E333DE" w:rsidP="001227DC">
      <w:pPr>
        <w:pStyle w:val="71"/>
        <w:numPr>
          <w:ilvl w:val="0"/>
          <w:numId w:val="12"/>
        </w:numPr>
        <w:shd w:val="clear" w:color="auto" w:fill="auto"/>
        <w:spacing w:before="0" w:line="240" w:lineRule="exact"/>
        <w:ind w:left="709" w:hanging="425"/>
        <w:jc w:val="both"/>
        <w:rPr>
          <w:rFonts w:ascii="Arial" w:hAnsi="Arial" w:cs="Arial"/>
          <w:sz w:val="22"/>
          <w:szCs w:val="22"/>
        </w:rPr>
      </w:pPr>
      <w:r w:rsidRPr="00130A40">
        <w:rPr>
          <w:rFonts w:ascii="Arial" w:hAnsi="Arial" w:cs="Arial"/>
          <w:sz w:val="22"/>
          <w:szCs w:val="22"/>
        </w:rPr>
        <w:t xml:space="preserve">Για την απόδειξη </w:t>
      </w:r>
      <w:proofErr w:type="spellStart"/>
      <w:r w:rsidRPr="00130A40">
        <w:rPr>
          <w:rFonts w:ascii="Arial" w:hAnsi="Arial" w:cs="Arial"/>
          <w:sz w:val="22"/>
          <w:szCs w:val="22"/>
        </w:rPr>
        <w:t>καταλληλότητας</w:t>
      </w:r>
      <w:proofErr w:type="spellEnd"/>
      <w:r w:rsidRPr="00130A40">
        <w:rPr>
          <w:rFonts w:ascii="Arial" w:hAnsi="Arial" w:cs="Arial"/>
          <w:sz w:val="22"/>
          <w:szCs w:val="22"/>
        </w:rPr>
        <w:t xml:space="preserve"> για την άσκηση επαγγελματικής δραστηριότητας του άρθρου 11Β:</w:t>
      </w:r>
    </w:p>
    <w:p w14:paraId="5098AF3D" w14:textId="7EC720E1" w:rsidR="00E333DE" w:rsidRDefault="00E333DE" w:rsidP="00734DA8">
      <w:pPr>
        <w:pStyle w:val="26"/>
        <w:shd w:val="clear" w:color="auto" w:fill="auto"/>
        <w:spacing w:before="0" w:line="240" w:lineRule="exact"/>
        <w:ind w:left="709" w:firstLine="0"/>
        <w:jc w:val="both"/>
        <w:rPr>
          <w:rStyle w:val="27"/>
          <w:rFonts w:ascii="Arial" w:hAnsi="Arial" w:cs="Arial"/>
          <w:color w:val="FF0000"/>
          <w:sz w:val="22"/>
          <w:szCs w:val="22"/>
        </w:rPr>
      </w:pPr>
      <w:r w:rsidRPr="00130A40">
        <w:rPr>
          <w:rFonts w:ascii="Arial" w:hAnsi="Arial" w:cs="Arial"/>
          <w:sz w:val="22"/>
          <w:szCs w:val="22"/>
        </w:rPr>
        <w:t xml:space="preserve">Όσον αφορά την </w:t>
      </w:r>
      <w:proofErr w:type="spellStart"/>
      <w:r w:rsidRPr="00130A40">
        <w:rPr>
          <w:rFonts w:ascii="Arial" w:hAnsi="Arial" w:cs="Arial"/>
          <w:sz w:val="22"/>
          <w:szCs w:val="22"/>
        </w:rPr>
        <w:t>καταλληλότητα</w:t>
      </w:r>
      <w:proofErr w:type="spellEnd"/>
      <w:r w:rsidRPr="00130A40">
        <w:rPr>
          <w:rFonts w:ascii="Arial" w:hAnsi="Arial" w:cs="Arial"/>
          <w:sz w:val="22"/>
          <w:szCs w:val="22"/>
        </w:rPr>
        <w:t xml:space="preserve"> για την άσκηση της επαγγελματικής δραστηριότητας, οι προσφέροντες που είναι εγκατεστημένοι στην Ελλάδα υποβάλλουν βεβαίωση εγγραφής στο Μ.Ε.ΕΠ στην κατηγορία </w:t>
      </w:r>
      <w:r w:rsidR="00B17692">
        <w:rPr>
          <w:rStyle w:val="27"/>
          <w:rFonts w:ascii="Arial" w:hAnsi="Arial" w:cs="Arial"/>
          <w:color w:val="auto"/>
          <w:sz w:val="22"/>
          <w:szCs w:val="22"/>
        </w:rPr>
        <w:t>ΟΔΟΠΟΙΙΑΣ</w:t>
      </w:r>
      <w:r w:rsidR="00CA3BD5" w:rsidRPr="0041510C">
        <w:rPr>
          <w:rStyle w:val="27"/>
          <w:rFonts w:ascii="Arial" w:hAnsi="Arial" w:cs="Arial"/>
          <w:color w:val="auto"/>
          <w:sz w:val="22"/>
          <w:szCs w:val="22"/>
        </w:rPr>
        <w:t xml:space="preserve"> </w:t>
      </w:r>
      <w:r w:rsidR="00734DA8" w:rsidRPr="0041510C">
        <w:rPr>
          <w:rStyle w:val="27"/>
          <w:rFonts w:ascii="Arial" w:hAnsi="Arial" w:cs="Arial"/>
          <w:color w:val="auto"/>
          <w:sz w:val="22"/>
          <w:szCs w:val="22"/>
        </w:rPr>
        <w:t xml:space="preserve">τάξης </w:t>
      </w:r>
      <w:r w:rsidR="00776DB6">
        <w:rPr>
          <w:rStyle w:val="27"/>
          <w:rFonts w:ascii="Arial" w:hAnsi="Arial" w:cs="Arial"/>
          <w:color w:val="auto"/>
          <w:sz w:val="22"/>
          <w:szCs w:val="22"/>
        </w:rPr>
        <w:t>4</w:t>
      </w:r>
      <w:r w:rsidR="00734DA8" w:rsidRPr="0041510C">
        <w:rPr>
          <w:rStyle w:val="27"/>
          <w:rFonts w:ascii="Arial" w:hAnsi="Arial" w:cs="Arial"/>
          <w:color w:val="auto"/>
          <w:sz w:val="22"/>
          <w:szCs w:val="22"/>
          <w:vertAlign w:val="superscript"/>
        </w:rPr>
        <w:t>ης</w:t>
      </w:r>
      <w:r w:rsidR="00C412C7">
        <w:rPr>
          <w:rStyle w:val="27"/>
          <w:rFonts w:ascii="Arial" w:hAnsi="Arial" w:cs="Arial"/>
          <w:color w:val="auto"/>
          <w:sz w:val="22"/>
          <w:szCs w:val="22"/>
        </w:rPr>
        <w:t xml:space="preserve"> και άνω.</w:t>
      </w:r>
    </w:p>
    <w:p w14:paraId="0C87A30F" w14:textId="77777777" w:rsidR="00734DA8" w:rsidRPr="00130A40" w:rsidRDefault="00734DA8" w:rsidP="00734DA8">
      <w:pPr>
        <w:pStyle w:val="26"/>
        <w:shd w:val="clear" w:color="auto" w:fill="auto"/>
        <w:spacing w:before="0" w:line="240" w:lineRule="exact"/>
        <w:ind w:left="709" w:firstLine="0"/>
        <w:jc w:val="both"/>
        <w:rPr>
          <w:rFonts w:ascii="Arial" w:hAnsi="Arial" w:cs="Arial"/>
          <w:sz w:val="22"/>
          <w:szCs w:val="22"/>
        </w:rPr>
      </w:pPr>
    </w:p>
    <w:p w14:paraId="4A873F81" w14:textId="77777777" w:rsidR="00E333DE" w:rsidRPr="00130A40" w:rsidRDefault="00E333DE" w:rsidP="001227DC">
      <w:pPr>
        <w:pStyle w:val="71"/>
        <w:numPr>
          <w:ilvl w:val="0"/>
          <w:numId w:val="12"/>
        </w:numPr>
        <w:shd w:val="clear" w:color="auto" w:fill="auto"/>
        <w:tabs>
          <w:tab w:val="left" w:pos="709"/>
        </w:tabs>
        <w:spacing w:before="0" w:line="240" w:lineRule="exact"/>
        <w:ind w:left="709" w:hanging="283"/>
        <w:jc w:val="both"/>
        <w:rPr>
          <w:rFonts w:ascii="Arial" w:hAnsi="Arial" w:cs="Arial"/>
          <w:sz w:val="22"/>
          <w:szCs w:val="22"/>
        </w:rPr>
      </w:pPr>
      <w:r w:rsidRPr="00130A40">
        <w:rPr>
          <w:rFonts w:ascii="Arial" w:hAnsi="Arial" w:cs="Arial"/>
          <w:sz w:val="22"/>
          <w:szCs w:val="22"/>
        </w:rPr>
        <w:t>Για την απόδειξη οικονομικής και χρηματοοικονομικής επάρκειας του άρθρου 11Γ:</w:t>
      </w:r>
    </w:p>
    <w:p w14:paraId="419C1586" w14:textId="77777777" w:rsidR="00E333DE" w:rsidRPr="00130A40" w:rsidRDefault="00E333DE" w:rsidP="00130A40">
      <w:pPr>
        <w:pStyle w:val="71"/>
        <w:shd w:val="clear" w:color="auto" w:fill="auto"/>
        <w:tabs>
          <w:tab w:val="left" w:pos="709"/>
        </w:tabs>
        <w:spacing w:before="0" w:line="240" w:lineRule="exact"/>
        <w:ind w:left="709"/>
        <w:jc w:val="both"/>
        <w:rPr>
          <w:rFonts w:ascii="Arial" w:hAnsi="Arial" w:cs="Arial"/>
          <w:sz w:val="22"/>
          <w:szCs w:val="22"/>
        </w:rPr>
      </w:pPr>
    </w:p>
    <w:p w14:paraId="1BF29178" w14:textId="77777777" w:rsidR="00E333DE" w:rsidRPr="00130A40" w:rsidRDefault="00E333DE" w:rsidP="00130A40">
      <w:pPr>
        <w:pStyle w:val="26"/>
        <w:shd w:val="clear" w:color="auto" w:fill="auto"/>
        <w:spacing w:before="0" w:line="240" w:lineRule="exact"/>
        <w:ind w:left="567" w:firstLine="0"/>
        <w:jc w:val="both"/>
        <w:rPr>
          <w:rFonts w:ascii="Arial" w:hAnsi="Arial" w:cs="Arial"/>
          <w:sz w:val="22"/>
          <w:szCs w:val="22"/>
        </w:rPr>
      </w:pPr>
      <w:r w:rsidRPr="00130A40">
        <w:rPr>
          <w:rStyle w:val="27"/>
          <w:rFonts w:ascii="Arial" w:hAnsi="Arial" w:cs="Arial"/>
          <w:sz w:val="22"/>
          <w:szCs w:val="22"/>
        </w:rPr>
        <w:t xml:space="preserve">3.α) </w:t>
      </w:r>
      <w:r w:rsidRPr="00130A40">
        <w:rPr>
          <w:rFonts w:ascii="Arial" w:hAnsi="Arial" w:cs="Arial"/>
          <w:sz w:val="22"/>
          <w:szCs w:val="22"/>
        </w:rPr>
        <w:t>Βεβαίωση εγγραφής στο Μ.Ε.Ε.Π, η οποία αποτελεί τεκμήριο των πληροφοριών που περιέχει.</w:t>
      </w:r>
    </w:p>
    <w:p w14:paraId="43C36FA0" w14:textId="77777777" w:rsidR="00E333DE" w:rsidRPr="00130A40" w:rsidRDefault="00E333DE" w:rsidP="00130A40">
      <w:pPr>
        <w:pStyle w:val="26"/>
        <w:shd w:val="clear" w:color="auto" w:fill="auto"/>
        <w:spacing w:before="0" w:line="240" w:lineRule="exact"/>
        <w:ind w:left="1020" w:firstLine="0"/>
        <w:jc w:val="both"/>
        <w:rPr>
          <w:rFonts w:ascii="Arial" w:hAnsi="Arial" w:cs="Arial"/>
          <w:sz w:val="22"/>
          <w:szCs w:val="22"/>
        </w:rPr>
      </w:pPr>
    </w:p>
    <w:p w14:paraId="3B9E2E75" w14:textId="77777777" w:rsidR="00E333DE" w:rsidRPr="00130A40" w:rsidRDefault="00E333DE" w:rsidP="00130A40">
      <w:pPr>
        <w:pStyle w:val="26"/>
        <w:shd w:val="clear" w:color="auto" w:fill="auto"/>
        <w:spacing w:before="0" w:line="240" w:lineRule="exact"/>
        <w:ind w:left="1020" w:hanging="391"/>
        <w:jc w:val="both"/>
        <w:rPr>
          <w:rFonts w:ascii="Arial" w:hAnsi="Arial" w:cs="Arial"/>
          <w:sz w:val="22"/>
          <w:szCs w:val="22"/>
        </w:rPr>
      </w:pPr>
      <w:r w:rsidRPr="00130A40">
        <w:rPr>
          <w:rStyle w:val="27"/>
          <w:rFonts w:ascii="Arial" w:hAnsi="Arial" w:cs="Arial"/>
          <w:sz w:val="22"/>
          <w:szCs w:val="22"/>
        </w:rPr>
        <w:t xml:space="preserve">3.β) </w:t>
      </w:r>
      <w:r w:rsidRPr="00130A40">
        <w:rPr>
          <w:rFonts w:ascii="Arial" w:hAnsi="Arial" w:cs="Arial"/>
          <w:sz w:val="22"/>
          <w:szCs w:val="22"/>
        </w:rPr>
        <w:t>Απόδειξη της απαίτησης της μη υπέρβασης των ανώτατων επιτρεπτών ορίων ανεκτέλεστου υπολοίπου εργολαβικών συμβάσεων:</w:t>
      </w:r>
    </w:p>
    <w:p w14:paraId="3E691678" w14:textId="77777777" w:rsidR="00E333DE" w:rsidRPr="00130A40" w:rsidRDefault="00E333DE" w:rsidP="001227DC">
      <w:pPr>
        <w:pStyle w:val="26"/>
        <w:numPr>
          <w:ilvl w:val="0"/>
          <w:numId w:val="7"/>
        </w:numPr>
        <w:shd w:val="clear" w:color="auto" w:fill="auto"/>
        <w:tabs>
          <w:tab w:val="left" w:pos="1004"/>
        </w:tabs>
        <w:spacing w:before="0" w:line="240" w:lineRule="exact"/>
        <w:ind w:left="1020" w:hanging="391"/>
        <w:jc w:val="both"/>
        <w:rPr>
          <w:rFonts w:ascii="Arial" w:hAnsi="Arial" w:cs="Arial"/>
          <w:sz w:val="22"/>
          <w:szCs w:val="22"/>
        </w:rPr>
      </w:pPr>
      <w:r w:rsidRPr="00130A40">
        <w:rPr>
          <w:rFonts w:ascii="Arial" w:hAnsi="Arial" w:cs="Arial"/>
          <w:sz w:val="22"/>
          <w:szCs w:val="22"/>
        </w:rPr>
        <w:t>με την υποβολή ενημερότητας πτυχίου εν ισχύει ή</w:t>
      </w:r>
    </w:p>
    <w:p w14:paraId="608FDCDF" w14:textId="77777777" w:rsidR="00E333DE" w:rsidRDefault="00E333DE" w:rsidP="001227DC">
      <w:pPr>
        <w:pStyle w:val="26"/>
        <w:numPr>
          <w:ilvl w:val="0"/>
          <w:numId w:val="7"/>
        </w:numPr>
        <w:shd w:val="clear" w:color="auto" w:fill="auto"/>
        <w:tabs>
          <w:tab w:val="left" w:pos="1004"/>
        </w:tabs>
        <w:spacing w:before="0" w:line="240" w:lineRule="exact"/>
        <w:ind w:left="1020" w:hanging="391"/>
        <w:jc w:val="both"/>
        <w:rPr>
          <w:rFonts w:ascii="Arial" w:hAnsi="Arial" w:cs="Arial"/>
          <w:sz w:val="22"/>
          <w:szCs w:val="22"/>
        </w:rPr>
      </w:pPr>
      <w:r w:rsidRPr="00130A40">
        <w:rPr>
          <w:rFonts w:ascii="Arial" w:hAnsi="Arial" w:cs="Arial"/>
          <w:sz w:val="22"/>
          <w:szCs w:val="22"/>
        </w:rPr>
        <w:t>με την υποβολή υπεύθυνης δήλωσης του προσωρινού αναδόχου, συνοδευόμενης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w:t>
      </w:r>
    </w:p>
    <w:p w14:paraId="0A194AB4" w14:textId="77777777" w:rsidR="00941595" w:rsidRPr="00130A40" w:rsidRDefault="00941595" w:rsidP="00941595">
      <w:pPr>
        <w:pStyle w:val="26"/>
        <w:shd w:val="clear" w:color="auto" w:fill="auto"/>
        <w:tabs>
          <w:tab w:val="left" w:pos="1004"/>
        </w:tabs>
        <w:spacing w:before="0" w:line="240" w:lineRule="exact"/>
        <w:ind w:left="1020" w:firstLine="0"/>
        <w:jc w:val="both"/>
        <w:rPr>
          <w:rFonts w:ascii="Arial" w:hAnsi="Arial" w:cs="Arial"/>
          <w:sz w:val="22"/>
          <w:szCs w:val="22"/>
        </w:rPr>
      </w:pPr>
    </w:p>
    <w:p w14:paraId="0753A041" w14:textId="77777777" w:rsidR="00E333DE" w:rsidRPr="00130A40" w:rsidRDefault="00E333DE" w:rsidP="001227DC">
      <w:pPr>
        <w:pStyle w:val="71"/>
        <w:numPr>
          <w:ilvl w:val="0"/>
          <w:numId w:val="12"/>
        </w:numPr>
        <w:shd w:val="clear" w:color="auto" w:fill="auto"/>
        <w:tabs>
          <w:tab w:val="left" w:pos="851"/>
        </w:tabs>
        <w:spacing w:before="0" w:line="240" w:lineRule="exact"/>
        <w:ind w:left="567" w:hanging="141"/>
        <w:jc w:val="both"/>
        <w:rPr>
          <w:rFonts w:ascii="Arial" w:hAnsi="Arial" w:cs="Arial"/>
          <w:sz w:val="22"/>
          <w:szCs w:val="22"/>
        </w:rPr>
      </w:pPr>
      <w:r w:rsidRPr="00130A40">
        <w:rPr>
          <w:rFonts w:ascii="Arial" w:hAnsi="Arial" w:cs="Arial"/>
          <w:sz w:val="22"/>
          <w:szCs w:val="22"/>
        </w:rPr>
        <w:t>Για την απόδειξη τεχνικής και</w:t>
      </w:r>
      <w:r w:rsidRPr="00130A40">
        <w:rPr>
          <w:rStyle w:val="700"/>
          <w:rFonts w:ascii="Arial" w:hAnsi="Arial" w:cs="Arial"/>
          <w:sz w:val="22"/>
          <w:szCs w:val="22"/>
        </w:rPr>
        <w:t xml:space="preserve"> επαγγελματικής </w:t>
      </w:r>
      <w:r w:rsidRPr="00130A40">
        <w:rPr>
          <w:rFonts w:ascii="Arial" w:hAnsi="Arial" w:cs="Arial"/>
          <w:sz w:val="22"/>
          <w:szCs w:val="22"/>
        </w:rPr>
        <w:t>ικανότητας του άρθρου 11Δ :</w:t>
      </w:r>
    </w:p>
    <w:p w14:paraId="2E378E51" w14:textId="77777777" w:rsidR="00E333DE" w:rsidRPr="00130A40" w:rsidRDefault="00E333DE" w:rsidP="00130A40">
      <w:pPr>
        <w:pStyle w:val="26"/>
        <w:shd w:val="clear" w:color="auto" w:fill="auto"/>
        <w:spacing w:before="0" w:line="240" w:lineRule="exact"/>
        <w:ind w:left="567" w:firstLine="62"/>
        <w:jc w:val="both"/>
        <w:rPr>
          <w:rFonts w:ascii="Arial" w:hAnsi="Arial" w:cs="Arial"/>
          <w:sz w:val="22"/>
          <w:szCs w:val="22"/>
        </w:rPr>
      </w:pPr>
      <w:r w:rsidRPr="00130A40">
        <w:rPr>
          <w:rFonts w:ascii="Arial" w:hAnsi="Arial" w:cs="Arial"/>
          <w:sz w:val="22"/>
          <w:szCs w:val="22"/>
        </w:rPr>
        <w:t>Βεβαίωση εγγραφής στο Μ.Ε.Ε.Π, η οποία αποτελεί τεκμήριο των πληροφοριών που περιέχει.</w:t>
      </w:r>
    </w:p>
    <w:p w14:paraId="245B95D0" w14:textId="77777777" w:rsidR="00E333DE" w:rsidRPr="00130A40" w:rsidRDefault="00E333DE" w:rsidP="00130A40">
      <w:pPr>
        <w:pStyle w:val="26"/>
        <w:shd w:val="clear" w:color="auto" w:fill="auto"/>
        <w:spacing w:before="0" w:line="240" w:lineRule="exact"/>
        <w:ind w:left="567" w:firstLine="62"/>
        <w:jc w:val="both"/>
        <w:rPr>
          <w:rFonts w:ascii="Arial" w:hAnsi="Arial" w:cs="Arial"/>
          <w:sz w:val="22"/>
          <w:szCs w:val="22"/>
        </w:rPr>
      </w:pPr>
    </w:p>
    <w:p w14:paraId="688F24FA" w14:textId="77777777" w:rsidR="00E333DE" w:rsidRPr="00130A40" w:rsidRDefault="00E333DE" w:rsidP="001227DC">
      <w:pPr>
        <w:pStyle w:val="71"/>
        <w:numPr>
          <w:ilvl w:val="0"/>
          <w:numId w:val="12"/>
        </w:numPr>
        <w:shd w:val="clear" w:color="auto" w:fill="auto"/>
        <w:tabs>
          <w:tab w:val="left" w:pos="851"/>
        </w:tabs>
        <w:spacing w:before="0" w:line="240" w:lineRule="exact"/>
        <w:ind w:left="567" w:hanging="141"/>
        <w:jc w:val="both"/>
        <w:rPr>
          <w:rFonts w:ascii="Arial" w:hAnsi="Arial" w:cs="Arial"/>
          <w:sz w:val="22"/>
          <w:szCs w:val="22"/>
        </w:rPr>
      </w:pPr>
      <w:r w:rsidRPr="00130A40">
        <w:rPr>
          <w:rFonts w:ascii="Arial" w:hAnsi="Arial" w:cs="Arial"/>
          <w:sz w:val="22"/>
          <w:szCs w:val="22"/>
        </w:rPr>
        <w:t>Σχετικά με τον έλεγχο νομιμοποίησης των συμμετεχόντων:</w:t>
      </w:r>
    </w:p>
    <w:p w14:paraId="568A718C" w14:textId="77777777" w:rsidR="00E333DE" w:rsidRPr="00CB7FAF" w:rsidRDefault="00CB7FAF" w:rsidP="00130A40">
      <w:pPr>
        <w:pStyle w:val="26"/>
        <w:shd w:val="clear" w:color="auto" w:fill="auto"/>
        <w:spacing w:before="0" w:line="240" w:lineRule="exact"/>
        <w:ind w:left="709" w:firstLine="0"/>
        <w:jc w:val="both"/>
        <w:rPr>
          <w:rFonts w:ascii="Arial" w:hAnsi="Arial" w:cs="Arial"/>
          <w:sz w:val="22"/>
          <w:szCs w:val="22"/>
        </w:rPr>
      </w:pPr>
      <w:r w:rsidRPr="00CB7FAF">
        <w:rPr>
          <w:rFonts w:ascii="Arial" w:hAnsi="Arial" w:cs="Arial"/>
          <w:sz w:val="22"/>
          <w:szCs w:val="22"/>
        </w:rPr>
        <w:t>Σε περίπτωση νομικού προσώπου, υ</w:t>
      </w:r>
      <w:r w:rsidR="00E333DE" w:rsidRPr="00CB7FAF">
        <w:rPr>
          <w:rFonts w:ascii="Arial" w:hAnsi="Arial" w:cs="Arial"/>
          <w:sz w:val="22"/>
          <w:szCs w:val="22"/>
        </w:rPr>
        <w:t xml:space="preserve">ποβάλλονται τα νομιμοποιητικά έγγραφα από τα οποία προκύπτει η εξουσία υπογραφής του </w:t>
      </w:r>
      <w:proofErr w:type="spellStart"/>
      <w:r w:rsidR="00E333DE" w:rsidRPr="00CB7FAF">
        <w:rPr>
          <w:rFonts w:ascii="Arial" w:hAnsi="Arial" w:cs="Arial"/>
          <w:sz w:val="22"/>
          <w:szCs w:val="22"/>
        </w:rPr>
        <w:t>νομίμου</w:t>
      </w:r>
      <w:proofErr w:type="spellEnd"/>
      <w:r w:rsidR="00E333DE" w:rsidRPr="00CB7FAF">
        <w:rPr>
          <w:rFonts w:ascii="Arial" w:hAnsi="Arial" w:cs="Arial"/>
          <w:sz w:val="22"/>
          <w:szCs w:val="22"/>
        </w:rPr>
        <w:t xml:space="preserve"> εκπροσώπου του νομικού προσώπου.</w:t>
      </w:r>
    </w:p>
    <w:p w14:paraId="1832E2D3" w14:textId="77777777" w:rsidR="00DB5B04" w:rsidRPr="00CB7FAF" w:rsidRDefault="00DB5B04" w:rsidP="00130A40">
      <w:pPr>
        <w:pStyle w:val="26"/>
        <w:shd w:val="clear" w:color="auto" w:fill="auto"/>
        <w:spacing w:before="0" w:line="240" w:lineRule="exact"/>
        <w:ind w:left="1020" w:hanging="391"/>
        <w:jc w:val="both"/>
        <w:rPr>
          <w:rFonts w:ascii="Arial" w:hAnsi="Arial" w:cs="Arial"/>
          <w:sz w:val="22"/>
          <w:szCs w:val="22"/>
        </w:rPr>
      </w:pPr>
    </w:p>
    <w:p w14:paraId="73347FC2" w14:textId="77777777" w:rsidR="00E333DE" w:rsidRPr="00130A40" w:rsidRDefault="00E333DE" w:rsidP="00130A40">
      <w:pPr>
        <w:pStyle w:val="26"/>
        <w:shd w:val="clear" w:color="auto" w:fill="auto"/>
        <w:spacing w:before="0" w:line="240" w:lineRule="exact"/>
        <w:ind w:left="1020" w:hanging="391"/>
        <w:jc w:val="both"/>
        <w:rPr>
          <w:rFonts w:ascii="Arial" w:hAnsi="Arial" w:cs="Arial"/>
          <w:sz w:val="22"/>
          <w:szCs w:val="22"/>
        </w:rPr>
      </w:pPr>
      <w:r w:rsidRPr="00130A40">
        <w:rPr>
          <w:rFonts w:ascii="Arial" w:hAnsi="Arial" w:cs="Arial"/>
          <w:sz w:val="22"/>
          <w:szCs w:val="22"/>
        </w:rPr>
        <w:t>Εάν ο προσφέρων είναι Α.Ε και Ε.Π.Ε :</w:t>
      </w:r>
    </w:p>
    <w:p w14:paraId="40161DC7" w14:textId="77777777" w:rsidR="00E333DE" w:rsidRPr="00130A40" w:rsidRDefault="00E333DE" w:rsidP="001227DC">
      <w:pPr>
        <w:pStyle w:val="26"/>
        <w:numPr>
          <w:ilvl w:val="0"/>
          <w:numId w:val="13"/>
        </w:numPr>
        <w:shd w:val="clear" w:color="auto" w:fill="auto"/>
        <w:tabs>
          <w:tab w:val="left" w:pos="1134"/>
        </w:tabs>
        <w:spacing w:before="0" w:line="240" w:lineRule="exact"/>
        <w:ind w:left="1134" w:hanging="425"/>
        <w:jc w:val="both"/>
        <w:rPr>
          <w:rFonts w:ascii="Arial" w:hAnsi="Arial" w:cs="Arial"/>
          <w:sz w:val="22"/>
          <w:szCs w:val="22"/>
        </w:rPr>
      </w:pPr>
      <w:r w:rsidRPr="00130A40">
        <w:rPr>
          <w:rFonts w:ascii="Arial" w:hAnsi="Arial" w:cs="Arial"/>
          <w:sz w:val="22"/>
          <w:szCs w:val="22"/>
        </w:rPr>
        <w:t>ΦΕΚ σύστασης,</w:t>
      </w:r>
    </w:p>
    <w:p w14:paraId="2B812F24" w14:textId="77777777" w:rsidR="00E333DE" w:rsidRPr="00130A40" w:rsidRDefault="00E333DE" w:rsidP="001227DC">
      <w:pPr>
        <w:pStyle w:val="26"/>
        <w:numPr>
          <w:ilvl w:val="0"/>
          <w:numId w:val="13"/>
        </w:numPr>
        <w:shd w:val="clear" w:color="auto" w:fill="auto"/>
        <w:tabs>
          <w:tab w:val="left" w:pos="1134"/>
        </w:tabs>
        <w:spacing w:before="0" w:line="240" w:lineRule="exact"/>
        <w:ind w:left="1134" w:hanging="425"/>
        <w:jc w:val="both"/>
        <w:rPr>
          <w:rFonts w:ascii="Arial" w:hAnsi="Arial" w:cs="Arial"/>
          <w:sz w:val="22"/>
          <w:szCs w:val="22"/>
        </w:rPr>
      </w:pPr>
      <w:r w:rsidRPr="00130A40">
        <w:rPr>
          <w:rFonts w:ascii="Arial" w:hAnsi="Arial" w:cs="Arial"/>
          <w:sz w:val="22"/>
          <w:szCs w:val="22"/>
        </w:rPr>
        <w:t>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14:paraId="15FA355F" w14:textId="77777777" w:rsidR="00E333DE" w:rsidRPr="00130A40" w:rsidRDefault="00E333DE" w:rsidP="001227DC">
      <w:pPr>
        <w:pStyle w:val="26"/>
        <w:numPr>
          <w:ilvl w:val="0"/>
          <w:numId w:val="13"/>
        </w:numPr>
        <w:shd w:val="clear" w:color="auto" w:fill="auto"/>
        <w:tabs>
          <w:tab w:val="left" w:pos="1134"/>
        </w:tabs>
        <w:spacing w:before="0" w:line="240" w:lineRule="exact"/>
        <w:ind w:left="1134" w:hanging="425"/>
        <w:jc w:val="both"/>
        <w:rPr>
          <w:rFonts w:ascii="Arial" w:hAnsi="Arial" w:cs="Arial"/>
          <w:sz w:val="22"/>
          <w:szCs w:val="22"/>
        </w:rPr>
      </w:pPr>
      <w:r w:rsidRPr="00130A40">
        <w:rPr>
          <w:rFonts w:ascii="Arial" w:hAnsi="Arial" w:cs="Arial"/>
          <w:sz w:val="22"/>
          <w:szCs w:val="22"/>
        </w:rPr>
        <w:t>ΦΕΚ στο οποίο έχει δημοσιευτεί το πρακτικό ΔΣ εκπροσώπησης του νομικού προσώπου,</w:t>
      </w:r>
    </w:p>
    <w:p w14:paraId="3ADE4751" w14:textId="77777777" w:rsidR="00E333DE" w:rsidRPr="00130A40" w:rsidRDefault="00E333DE" w:rsidP="001227DC">
      <w:pPr>
        <w:pStyle w:val="26"/>
        <w:numPr>
          <w:ilvl w:val="0"/>
          <w:numId w:val="13"/>
        </w:numPr>
        <w:shd w:val="clear" w:color="auto" w:fill="auto"/>
        <w:tabs>
          <w:tab w:val="left" w:pos="1134"/>
        </w:tabs>
        <w:spacing w:before="0" w:line="240" w:lineRule="exact"/>
        <w:ind w:left="1134" w:hanging="425"/>
        <w:jc w:val="both"/>
        <w:rPr>
          <w:rFonts w:ascii="Arial" w:hAnsi="Arial" w:cs="Arial"/>
          <w:sz w:val="22"/>
          <w:szCs w:val="22"/>
        </w:rPr>
      </w:pPr>
      <w:r w:rsidRPr="00130A40">
        <w:rPr>
          <w:rFonts w:ascii="Arial" w:hAnsi="Arial" w:cs="Arial"/>
          <w:sz w:val="22"/>
          <w:szCs w:val="22"/>
        </w:rPr>
        <w:t xml:space="preserve">Πρακτικό Δ.Σ περί έγκρισης συμμετοχής στο διαγωνισμό, στο οποίο μπορεί να περιέχεται και εξουσιοδότηση (εφόσον αυτό προβλέπεται από το καταστατικό του </w:t>
      </w:r>
      <w:r w:rsidRPr="00130A40">
        <w:rPr>
          <w:rFonts w:ascii="Arial" w:hAnsi="Arial" w:cs="Arial"/>
          <w:sz w:val="22"/>
          <w:szCs w:val="22"/>
        </w:rPr>
        <w:lastRenderedPageBreak/>
        <w:t>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w:t>
      </w:r>
    </w:p>
    <w:p w14:paraId="7C62C50A" w14:textId="77777777" w:rsidR="00E333DE" w:rsidRPr="00130A40" w:rsidRDefault="00E333DE" w:rsidP="001227DC">
      <w:pPr>
        <w:pStyle w:val="26"/>
        <w:numPr>
          <w:ilvl w:val="0"/>
          <w:numId w:val="13"/>
        </w:numPr>
        <w:shd w:val="clear" w:color="auto" w:fill="auto"/>
        <w:tabs>
          <w:tab w:val="left" w:pos="1134"/>
          <w:tab w:val="left" w:pos="2191"/>
        </w:tabs>
        <w:spacing w:before="0" w:line="240" w:lineRule="exact"/>
        <w:ind w:left="1134" w:hanging="425"/>
        <w:jc w:val="both"/>
        <w:rPr>
          <w:rFonts w:ascii="Arial" w:hAnsi="Arial" w:cs="Arial"/>
          <w:sz w:val="22"/>
          <w:szCs w:val="22"/>
        </w:rPr>
      </w:pPr>
      <w:r w:rsidRPr="00130A40">
        <w:rPr>
          <w:rFonts w:ascii="Arial" w:hAnsi="Arial" w:cs="Arial"/>
          <w:sz w:val="22"/>
          <w:szCs w:val="22"/>
        </w:rPr>
        <w:t>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τρεις (3) μήνες πριν από την ημερομηνία υποβολής προσφορών.</w:t>
      </w:r>
    </w:p>
    <w:p w14:paraId="742E0FEF" w14:textId="77777777" w:rsidR="00E333DE" w:rsidRPr="00130A40" w:rsidRDefault="00E333DE" w:rsidP="00130A40">
      <w:pPr>
        <w:pStyle w:val="26"/>
        <w:shd w:val="clear" w:color="auto" w:fill="auto"/>
        <w:tabs>
          <w:tab w:val="left" w:pos="1134"/>
          <w:tab w:val="left" w:pos="2191"/>
        </w:tabs>
        <w:spacing w:before="0" w:line="240" w:lineRule="exact"/>
        <w:ind w:left="1134" w:firstLine="0"/>
        <w:jc w:val="both"/>
        <w:rPr>
          <w:rFonts w:ascii="Arial" w:hAnsi="Arial" w:cs="Arial"/>
          <w:sz w:val="22"/>
          <w:szCs w:val="22"/>
        </w:rPr>
      </w:pPr>
    </w:p>
    <w:p w14:paraId="2626350B" w14:textId="77777777" w:rsidR="00E333DE" w:rsidRPr="00130A40" w:rsidRDefault="00E333DE" w:rsidP="00130A40">
      <w:pPr>
        <w:pStyle w:val="26"/>
        <w:shd w:val="clear" w:color="auto" w:fill="auto"/>
        <w:spacing w:before="0" w:line="240" w:lineRule="exact"/>
        <w:ind w:left="1020" w:hanging="391"/>
        <w:jc w:val="both"/>
        <w:rPr>
          <w:rFonts w:ascii="Arial" w:hAnsi="Arial" w:cs="Arial"/>
          <w:sz w:val="22"/>
          <w:szCs w:val="22"/>
        </w:rPr>
      </w:pPr>
      <w:r w:rsidRPr="00130A40">
        <w:rPr>
          <w:rFonts w:ascii="Arial" w:hAnsi="Arial" w:cs="Arial"/>
          <w:sz w:val="22"/>
          <w:szCs w:val="22"/>
        </w:rPr>
        <w:t>Εάν ο προσφέρων είναι Ο.Ε, Ε.Ε, ΙΚΕ:</w:t>
      </w:r>
    </w:p>
    <w:p w14:paraId="22CDAC28" w14:textId="77777777" w:rsidR="00E333DE" w:rsidRPr="00130A40" w:rsidRDefault="00E333DE" w:rsidP="001227DC">
      <w:pPr>
        <w:pStyle w:val="26"/>
        <w:numPr>
          <w:ilvl w:val="0"/>
          <w:numId w:val="14"/>
        </w:numPr>
        <w:shd w:val="clear" w:color="auto" w:fill="auto"/>
        <w:tabs>
          <w:tab w:val="left" w:pos="1276"/>
        </w:tabs>
        <w:spacing w:before="0" w:line="240" w:lineRule="exact"/>
        <w:ind w:left="1276" w:hanging="425"/>
        <w:jc w:val="both"/>
        <w:rPr>
          <w:rFonts w:ascii="Arial" w:hAnsi="Arial" w:cs="Arial"/>
          <w:sz w:val="22"/>
          <w:szCs w:val="22"/>
        </w:rPr>
      </w:pPr>
      <w:r w:rsidRPr="00130A40">
        <w:rPr>
          <w:rFonts w:ascii="Arial" w:hAnsi="Arial" w:cs="Arial"/>
          <w:sz w:val="22"/>
          <w:szCs w:val="22"/>
        </w:rPr>
        <w:t>Αντίγραφο του καταστατικού, με όλα τα μέχρι σήμερα τροποποιητικά, ή φωτοαντίγραφο επικυρωμένου, από δικηγόρο, κωδικοποιημένου καταστατικού, εφόσον υπάρχει.</w:t>
      </w:r>
    </w:p>
    <w:p w14:paraId="4752471C" w14:textId="77777777" w:rsidR="00E333DE" w:rsidRPr="00130A40" w:rsidRDefault="00E333DE" w:rsidP="001227DC">
      <w:pPr>
        <w:pStyle w:val="26"/>
        <w:numPr>
          <w:ilvl w:val="0"/>
          <w:numId w:val="14"/>
        </w:numPr>
        <w:shd w:val="clear" w:color="auto" w:fill="auto"/>
        <w:tabs>
          <w:tab w:val="left" w:pos="1276"/>
        </w:tabs>
        <w:spacing w:before="0" w:line="240" w:lineRule="exact"/>
        <w:ind w:left="1276" w:hanging="425"/>
        <w:jc w:val="both"/>
        <w:rPr>
          <w:rFonts w:ascii="Arial" w:hAnsi="Arial" w:cs="Arial"/>
          <w:sz w:val="22"/>
          <w:szCs w:val="22"/>
        </w:rPr>
      </w:pPr>
      <w:r w:rsidRPr="00130A40">
        <w:rPr>
          <w:rFonts w:ascii="Arial" w:hAnsi="Arial" w:cs="Arial"/>
          <w:sz w:val="22"/>
          <w:szCs w:val="22"/>
        </w:rPr>
        <w:t>Πιστοποιητικά αρμόδιας δικαστικής ή διοικητικής αρχής περί των τροποποιήσεων του καταστατικού.</w:t>
      </w:r>
    </w:p>
    <w:p w14:paraId="3A7EC913" w14:textId="77777777" w:rsidR="00E333DE" w:rsidRPr="00130A40" w:rsidRDefault="00E333DE" w:rsidP="00130A40">
      <w:pPr>
        <w:pStyle w:val="26"/>
        <w:shd w:val="clear" w:color="auto" w:fill="auto"/>
        <w:tabs>
          <w:tab w:val="left" w:pos="1276"/>
        </w:tabs>
        <w:spacing w:before="0" w:line="240" w:lineRule="exact"/>
        <w:ind w:left="1276" w:hanging="425"/>
        <w:jc w:val="both"/>
        <w:rPr>
          <w:rFonts w:ascii="Arial" w:hAnsi="Arial" w:cs="Arial"/>
          <w:sz w:val="22"/>
          <w:szCs w:val="22"/>
        </w:rPr>
      </w:pPr>
      <w:r w:rsidRPr="00130A40">
        <w:rPr>
          <w:rFonts w:ascii="Arial" w:hAnsi="Arial" w:cs="Arial"/>
          <w:sz w:val="22"/>
          <w:szCs w:val="22"/>
        </w:rPr>
        <w:tab/>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14:paraId="2CF4B7D1" w14:textId="77777777" w:rsidR="00DB5B04" w:rsidRDefault="00DB5B04" w:rsidP="00130A40">
      <w:pPr>
        <w:pStyle w:val="26"/>
        <w:shd w:val="clear" w:color="auto" w:fill="auto"/>
        <w:spacing w:before="0" w:line="240" w:lineRule="exact"/>
        <w:ind w:firstLine="0"/>
        <w:jc w:val="both"/>
        <w:rPr>
          <w:rFonts w:ascii="Arial" w:hAnsi="Arial" w:cs="Arial"/>
          <w:sz w:val="22"/>
          <w:szCs w:val="22"/>
        </w:rPr>
      </w:pPr>
    </w:p>
    <w:p w14:paraId="433CA591" w14:textId="77777777" w:rsidR="00E333DE" w:rsidRPr="00130A40" w:rsidRDefault="00E333DE"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Οι οικονομικοί φορείς που είναι εγγεγραμμένοι στο Μ.Ε.ΕΠ. εφόσον υποβάλλουν «Ενημερότητα Πτυχίου» εν ισχύ, απαλλάσσονται από την υποχρέωση υποβολής των δικαιολογητικών:</w:t>
      </w:r>
    </w:p>
    <w:p w14:paraId="08A880F3" w14:textId="77777777" w:rsidR="00E333DE" w:rsidRPr="00130A40" w:rsidRDefault="00E333DE" w:rsidP="001227DC">
      <w:pPr>
        <w:pStyle w:val="26"/>
        <w:numPr>
          <w:ilvl w:val="0"/>
          <w:numId w:val="15"/>
        </w:numPr>
        <w:shd w:val="clear" w:color="auto" w:fill="auto"/>
        <w:tabs>
          <w:tab w:val="left" w:pos="709"/>
        </w:tabs>
        <w:spacing w:before="0" w:line="240" w:lineRule="exact"/>
        <w:ind w:left="709" w:hanging="425"/>
        <w:jc w:val="both"/>
        <w:rPr>
          <w:rFonts w:ascii="Arial" w:hAnsi="Arial" w:cs="Arial"/>
          <w:sz w:val="22"/>
          <w:szCs w:val="22"/>
        </w:rPr>
      </w:pPr>
      <w:r w:rsidRPr="00130A40">
        <w:rPr>
          <w:rFonts w:ascii="Arial" w:hAnsi="Arial" w:cs="Arial"/>
          <w:sz w:val="22"/>
          <w:szCs w:val="22"/>
        </w:rPr>
        <w:t xml:space="preserve">απόσπασμα ποινικού μητρώου του άρθρου </w:t>
      </w:r>
      <w:r w:rsidRPr="00130A40">
        <w:rPr>
          <w:rFonts w:ascii="Arial" w:hAnsi="Arial" w:cs="Arial"/>
          <w:sz w:val="22"/>
          <w:szCs w:val="22"/>
          <w:lang w:eastAsia="en-US" w:bidi="en-US"/>
        </w:rPr>
        <w:t>8.7.1(</w:t>
      </w:r>
      <w:r w:rsidR="00F801F2">
        <w:rPr>
          <w:rFonts w:ascii="Arial" w:hAnsi="Arial" w:cs="Arial"/>
          <w:sz w:val="22"/>
          <w:szCs w:val="22"/>
          <w:lang w:eastAsia="en-US" w:bidi="en-US"/>
        </w:rPr>
        <w:t>α</w:t>
      </w:r>
      <w:r w:rsidRPr="00130A40">
        <w:rPr>
          <w:rFonts w:ascii="Arial" w:hAnsi="Arial" w:cs="Arial"/>
          <w:sz w:val="22"/>
          <w:szCs w:val="22"/>
          <w:lang w:eastAsia="en-US" w:bidi="en-US"/>
        </w:rPr>
        <w:t xml:space="preserve">) </w:t>
      </w:r>
      <w:r w:rsidRPr="00130A40">
        <w:rPr>
          <w:rFonts w:ascii="Arial" w:hAnsi="Arial" w:cs="Arial"/>
          <w:sz w:val="22"/>
          <w:szCs w:val="22"/>
        </w:rPr>
        <w:t>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w:t>
      </w:r>
    </w:p>
    <w:p w14:paraId="43679284" w14:textId="77777777" w:rsidR="00E333DE" w:rsidRPr="00130A40" w:rsidRDefault="00E333DE" w:rsidP="001227DC">
      <w:pPr>
        <w:pStyle w:val="26"/>
        <w:numPr>
          <w:ilvl w:val="0"/>
          <w:numId w:val="15"/>
        </w:numPr>
        <w:shd w:val="clear" w:color="auto" w:fill="auto"/>
        <w:tabs>
          <w:tab w:val="left" w:pos="709"/>
        </w:tabs>
        <w:spacing w:before="0" w:line="240" w:lineRule="exact"/>
        <w:ind w:left="709" w:hanging="425"/>
        <w:jc w:val="both"/>
        <w:rPr>
          <w:rFonts w:ascii="Arial" w:hAnsi="Arial" w:cs="Arial"/>
          <w:sz w:val="22"/>
          <w:szCs w:val="22"/>
        </w:rPr>
      </w:pPr>
      <w:r w:rsidRPr="00130A40">
        <w:rPr>
          <w:rFonts w:ascii="Arial" w:hAnsi="Arial" w:cs="Arial"/>
          <w:sz w:val="22"/>
          <w:szCs w:val="22"/>
        </w:rPr>
        <w:t>φορολογική και ασφαλιστ</w:t>
      </w:r>
      <w:r w:rsidR="00F801F2">
        <w:rPr>
          <w:rFonts w:ascii="Arial" w:hAnsi="Arial" w:cs="Arial"/>
          <w:sz w:val="22"/>
          <w:szCs w:val="22"/>
        </w:rPr>
        <w:t>ική ενημερότητα του άρθρου 8.7.1</w:t>
      </w:r>
      <w:r w:rsidRPr="00130A40">
        <w:rPr>
          <w:rFonts w:ascii="Arial" w:hAnsi="Arial" w:cs="Arial"/>
          <w:sz w:val="22"/>
          <w:szCs w:val="22"/>
        </w:rPr>
        <w:t>(β) της παρούσας.</w:t>
      </w:r>
    </w:p>
    <w:p w14:paraId="776C9A2E" w14:textId="77777777" w:rsidR="00E333DE" w:rsidRPr="00130A40" w:rsidRDefault="00E333DE" w:rsidP="001227DC">
      <w:pPr>
        <w:pStyle w:val="26"/>
        <w:numPr>
          <w:ilvl w:val="0"/>
          <w:numId w:val="15"/>
        </w:numPr>
        <w:shd w:val="clear" w:color="auto" w:fill="auto"/>
        <w:tabs>
          <w:tab w:val="left" w:pos="709"/>
        </w:tabs>
        <w:spacing w:before="0" w:line="240" w:lineRule="exact"/>
        <w:ind w:left="709" w:hanging="425"/>
        <w:jc w:val="both"/>
        <w:rPr>
          <w:rFonts w:ascii="Arial" w:hAnsi="Arial" w:cs="Arial"/>
          <w:sz w:val="22"/>
          <w:szCs w:val="22"/>
        </w:rPr>
      </w:pPr>
      <w:r w:rsidRPr="00130A40">
        <w:rPr>
          <w:rFonts w:ascii="Arial" w:hAnsi="Arial" w:cs="Arial"/>
          <w:sz w:val="22"/>
          <w:szCs w:val="22"/>
        </w:rPr>
        <w:t>τα πιστοποιητικά από το αρμόδιο Πρωτοδικείο και το ΓΕΜΗ του άρθρου 8.7.1(γ) της παρούσας υπό την προϋπόθεση όμως ότι καλύπτονται πλήρως (όλες οι προβλεπόμενες περιπτώσεις) από την Ενημερότητα Πτυχίου.</w:t>
      </w:r>
    </w:p>
    <w:p w14:paraId="1C63DAD0" w14:textId="77777777" w:rsidR="00E333DE" w:rsidRPr="00130A40" w:rsidRDefault="00E333DE" w:rsidP="001227DC">
      <w:pPr>
        <w:pStyle w:val="26"/>
        <w:numPr>
          <w:ilvl w:val="0"/>
          <w:numId w:val="15"/>
        </w:numPr>
        <w:shd w:val="clear" w:color="auto" w:fill="auto"/>
        <w:tabs>
          <w:tab w:val="left" w:pos="709"/>
        </w:tabs>
        <w:spacing w:before="0" w:line="240" w:lineRule="exact"/>
        <w:ind w:left="709" w:hanging="425"/>
        <w:jc w:val="both"/>
        <w:rPr>
          <w:rFonts w:ascii="Arial" w:hAnsi="Arial" w:cs="Arial"/>
          <w:sz w:val="22"/>
          <w:szCs w:val="22"/>
        </w:rPr>
      </w:pPr>
      <w:r w:rsidRPr="00130A40">
        <w:rPr>
          <w:rFonts w:ascii="Arial" w:hAnsi="Arial" w:cs="Arial"/>
          <w:sz w:val="22"/>
          <w:szCs w:val="22"/>
        </w:rPr>
        <w:t>το πιστοποιητικό από το αρμόδιο επιμελητήριο όσον αφορά το λόγο αποκλεισμού του άρθρου 11. Α.4. (θ).</w:t>
      </w:r>
    </w:p>
    <w:p w14:paraId="3DCE1A08" w14:textId="77777777" w:rsidR="00E333DE" w:rsidRPr="00130A40" w:rsidRDefault="00E333DE" w:rsidP="001227DC">
      <w:pPr>
        <w:pStyle w:val="26"/>
        <w:numPr>
          <w:ilvl w:val="0"/>
          <w:numId w:val="15"/>
        </w:numPr>
        <w:shd w:val="clear" w:color="auto" w:fill="auto"/>
        <w:tabs>
          <w:tab w:val="left" w:pos="709"/>
        </w:tabs>
        <w:spacing w:before="0" w:line="240" w:lineRule="exact"/>
        <w:ind w:left="709" w:hanging="425"/>
        <w:jc w:val="both"/>
        <w:rPr>
          <w:rFonts w:ascii="Arial" w:hAnsi="Arial" w:cs="Arial"/>
          <w:sz w:val="22"/>
          <w:szCs w:val="22"/>
        </w:rPr>
      </w:pPr>
      <w:r w:rsidRPr="00130A40">
        <w:rPr>
          <w:rFonts w:ascii="Arial" w:hAnsi="Arial" w:cs="Arial"/>
          <w:sz w:val="22"/>
          <w:szCs w:val="22"/>
        </w:rPr>
        <w:t>τα αποδεικτικά έγγραφα νομιμοποίησης της εργοληπτικής επιχείρησης.</w:t>
      </w:r>
    </w:p>
    <w:p w14:paraId="26C96ECA" w14:textId="77777777" w:rsidR="00DB5B04" w:rsidRDefault="00DB5B04" w:rsidP="00130A40">
      <w:pPr>
        <w:pStyle w:val="26"/>
        <w:shd w:val="clear" w:color="auto" w:fill="auto"/>
        <w:spacing w:before="0" w:line="240" w:lineRule="exact"/>
        <w:ind w:firstLine="0"/>
        <w:jc w:val="both"/>
        <w:rPr>
          <w:rFonts w:ascii="Arial" w:hAnsi="Arial" w:cs="Arial"/>
          <w:sz w:val="22"/>
          <w:szCs w:val="22"/>
        </w:rPr>
      </w:pPr>
    </w:p>
    <w:p w14:paraId="18ABF29C" w14:textId="77777777" w:rsidR="00854B27" w:rsidRPr="00130A40" w:rsidRDefault="00E333DE"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 xml:space="preserve">Σε περίπτωση που κάποιο από τα ανωτέρω δικαιολογητικά έχει λήξει, προσκομίζεται το σχετικό δικαιολογητικό εν ισχύ. </w:t>
      </w:r>
    </w:p>
    <w:p w14:paraId="1786F921" w14:textId="77777777" w:rsidR="00DB5B04" w:rsidRDefault="00DB5B04" w:rsidP="00130A40">
      <w:pPr>
        <w:pStyle w:val="26"/>
        <w:shd w:val="clear" w:color="auto" w:fill="auto"/>
        <w:spacing w:before="0" w:line="240" w:lineRule="exact"/>
        <w:ind w:firstLine="0"/>
        <w:jc w:val="both"/>
        <w:rPr>
          <w:rFonts w:ascii="Arial" w:hAnsi="Arial" w:cs="Arial"/>
          <w:sz w:val="22"/>
          <w:szCs w:val="22"/>
        </w:rPr>
      </w:pPr>
    </w:p>
    <w:p w14:paraId="30103225" w14:textId="77777777" w:rsidR="00E333DE" w:rsidRPr="00130A40" w:rsidRDefault="00E333DE"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Εφόσον στην Ενημερότητα Πτυχίου δεν αναφέρεται ρητά ότι τα στελέχη του πτυχίου του προσφέροντα είναι ασφαλιστικώς ενήμερα στο ΕΤΑΑ</w:t>
      </w:r>
      <w:r w:rsidR="00854B27" w:rsidRPr="00130A40">
        <w:rPr>
          <w:rFonts w:ascii="Arial" w:hAnsi="Arial" w:cs="Arial"/>
          <w:sz w:val="22"/>
          <w:szCs w:val="22"/>
        </w:rPr>
        <w:t xml:space="preserve"> </w:t>
      </w:r>
      <w:r w:rsidRPr="00130A40">
        <w:rPr>
          <w:rFonts w:ascii="Arial" w:hAnsi="Arial" w:cs="Arial"/>
          <w:sz w:val="22"/>
          <w:szCs w:val="22"/>
        </w:rPr>
        <w:t>- ΤΣΜΕΔΕ, ο προσφέρων προσκομίζει επιπλέον της Ενημερότητας Πτυχίου, ασφαλιστική ενημερότητα για τα στελέχη αυτά.</w:t>
      </w:r>
    </w:p>
    <w:p w14:paraId="78607008" w14:textId="77777777" w:rsidR="00A03F17" w:rsidRPr="00130A40" w:rsidRDefault="00A03F17" w:rsidP="00130A40">
      <w:pPr>
        <w:pStyle w:val="26"/>
        <w:shd w:val="clear" w:color="auto" w:fill="auto"/>
        <w:spacing w:before="0" w:line="240" w:lineRule="exact"/>
        <w:ind w:firstLine="0"/>
        <w:jc w:val="both"/>
        <w:rPr>
          <w:rFonts w:ascii="Arial" w:hAnsi="Arial" w:cs="Arial"/>
          <w:sz w:val="22"/>
          <w:szCs w:val="22"/>
        </w:rPr>
      </w:pPr>
    </w:p>
    <w:p w14:paraId="26B6E4C2" w14:textId="1B1B40C0" w:rsidR="00A03F17" w:rsidRDefault="00A03F17" w:rsidP="001227DC">
      <w:pPr>
        <w:pStyle w:val="71"/>
        <w:numPr>
          <w:ilvl w:val="0"/>
          <w:numId w:val="12"/>
        </w:numPr>
        <w:shd w:val="clear" w:color="auto" w:fill="auto"/>
        <w:tabs>
          <w:tab w:val="left" w:pos="851"/>
        </w:tabs>
        <w:spacing w:before="0" w:line="240" w:lineRule="exact"/>
        <w:ind w:left="567" w:hanging="141"/>
        <w:jc w:val="both"/>
        <w:rPr>
          <w:rFonts w:ascii="Arial" w:hAnsi="Arial" w:cs="Arial"/>
          <w:sz w:val="22"/>
          <w:szCs w:val="22"/>
        </w:rPr>
      </w:pPr>
      <w:r w:rsidRPr="00130A40">
        <w:rPr>
          <w:rFonts w:ascii="Arial" w:hAnsi="Arial" w:cs="Arial"/>
          <w:sz w:val="22"/>
          <w:szCs w:val="22"/>
        </w:rPr>
        <w:t xml:space="preserve"> </w:t>
      </w:r>
      <w:r w:rsidRPr="00FA35EB">
        <w:rPr>
          <w:rFonts w:ascii="Arial" w:hAnsi="Arial" w:cs="Arial"/>
          <w:sz w:val="22"/>
          <w:szCs w:val="22"/>
        </w:rPr>
        <w:t>Την εγγύηση συμμετοχής, του άρθρου 1</w:t>
      </w:r>
      <w:r w:rsidR="00CB7FAF">
        <w:rPr>
          <w:rFonts w:ascii="Arial" w:hAnsi="Arial" w:cs="Arial"/>
          <w:sz w:val="22"/>
          <w:szCs w:val="22"/>
        </w:rPr>
        <w:t>4</w:t>
      </w:r>
      <w:r w:rsidRPr="00FA35EB">
        <w:rPr>
          <w:rFonts w:ascii="Arial" w:hAnsi="Arial" w:cs="Arial"/>
          <w:sz w:val="22"/>
          <w:szCs w:val="22"/>
        </w:rPr>
        <w:t xml:space="preserve"> της παρούσας.</w:t>
      </w:r>
    </w:p>
    <w:p w14:paraId="7F8FBCD2" w14:textId="484BB189" w:rsidR="000C70EA" w:rsidRDefault="000C70EA" w:rsidP="000C70EA">
      <w:pPr>
        <w:pStyle w:val="71"/>
        <w:shd w:val="clear" w:color="auto" w:fill="auto"/>
        <w:tabs>
          <w:tab w:val="left" w:pos="851"/>
        </w:tabs>
        <w:spacing w:before="0" w:line="240" w:lineRule="exact"/>
        <w:jc w:val="both"/>
        <w:rPr>
          <w:rFonts w:ascii="Arial" w:hAnsi="Arial" w:cs="Arial"/>
          <w:b w:val="0"/>
          <w:bCs w:val="0"/>
          <w:i w:val="0"/>
          <w:iCs w:val="0"/>
          <w:sz w:val="22"/>
          <w:szCs w:val="22"/>
        </w:rPr>
      </w:pPr>
    </w:p>
    <w:p w14:paraId="7BA2F50F" w14:textId="77777777" w:rsidR="000C70EA" w:rsidRPr="000C70EA" w:rsidRDefault="000C70EA" w:rsidP="000C70EA">
      <w:pPr>
        <w:pStyle w:val="71"/>
        <w:shd w:val="clear" w:color="auto" w:fill="auto"/>
        <w:tabs>
          <w:tab w:val="left" w:pos="851"/>
        </w:tabs>
        <w:spacing w:before="0" w:line="240" w:lineRule="exact"/>
        <w:jc w:val="both"/>
        <w:rPr>
          <w:rFonts w:ascii="Arial" w:hAnsi="Arial" w:cs="Arial"/>
          <w:b w:val="0"/>
          <w:bCs w:val="0"/>
          <w:i w:val="0"/>
          <w:iCs w:val="0"/>
          <w:sz w:val="22"/>
          <w:szCs w:val="22"/>
        </w:rPr>
      </w:pPr>
    </w:p>
    <w:p w14:paraId="5172B813" w14:textId="77777777" w:rsidR="00D020A9" w:rsidRPr="00130A40" w:rsidRDefault="00D020A9" w:rsidP="00130A40">
      <w:pPr>
        <w:pStyle w:val="33"/>
        <w:shd w:val="clear" w:color="auto" w:fill="auto"/>
        <w:spacing w:after="0" w:line="240" w:lineRule="exact"/>
        <w:ind w:firstLine="0"/>
        <w:jc w:val="both"/>
        <w:rPr>
          <w:rFonts w:ascii="Arial" w:hAnsi="Arial" w:cs="Arial"/>
          <w:sz w:val="22"/>
          <w:szCs w:val="22"/>
        </w:rPr>
      </w:pPr>
      <w:bookmarkStart w:id="32" w:name="bookmark10"/>
      <w:bookmarkStart w:id="33" w:name="_Toc39585086"/>
      <w:r w:rsidRPr="00130A40">
        <w:rPr>
          <w:rFonts w:ascii="Arial" w:hAnsi="Arial" w:cs="Arial"/>
          <w:sz w:val="22"/>
          <w:szCs w:val="22"/>
        </w:rPr>
        <w:t>Άρθρο 9: Διαδικασία υποβολής και αξιολόγησης των προσφορών</w:t>
      </w:r>
      <w:r w:rsidR="00606D63">
        <w:rPr>
          <w:rFonts w:ascii="Arial" w:hAnsi="Arial" w:cs="Arial"/>
          <w:sz w:val="22"/>
          <w:szCs w:val="22"/>
        </w:rPr>
        <w:t xml:space="preserve"> </w:t>
      </w:r>
      <w:r w:rsidRPr="00130A40">
        <w:rPr>
          <w:rFonts w:ascii="Arial" w:hAnsi="Arial" w:cs="Arial"/>
          <w:sz w:val="22"/>
          <w:szCs w:val="22"/>
        </w:rPr>
        <w:t>/ Κατακύρωση</w:t>
      </w:r>
      <w:r w:rsidR="00606D63">
        <w:rPr>
          <w:rFonts w:ascii="Arial" w:hAnsi="Arial" w:cs="Arial"/>
          <w:sz w:val="22"/>
          <w:szCs w:val="22"/>
        </w:rPr>
        <w:t xml:space="preserve"> </w:t>
      </w:r>
      <w:r w:rsidRPr="00130A40">
        <w:rPr>
          <w:rFonts w:ascii="Arial" w:hAnsi="Arial" w:cs="Arial"/>
          <w:sz w:val="22"/>
          <w:szCs w:val="22"/>
        </w:rPr>
        <w:t>/</w:t>
      </w:r>
      <w:bookmarkEnd w:id="32"/>
      <w:bookmarkEnd w:id="33"/>
    </w:p>
    <w:p w14:paraId="390C8353" w14:textId="679FA667" w:rsidR="00D020A9" w:rsidRDefault="001C5E7B" w:rsidP="00130A40">
      <w:pPr>
        <w:pStyle w:val="41"/>
        <w:shd w:val="clear" w:color="auto" w:fill="auto"/>
        <w:spacing w:line="240" w:lineRule="exact"/>
        <w:ind w:left="740" w:hanging="280"/>
        <w:rPr>
          <w:rFonts w:ascii="Arial" w:hAnsi="Arial" w:cs="Arial"/>
          <w:sz w:val="22"/>
          <w:szCs w:val="22"/>
        </w:rPr>
      </w:pPr>
      <w:r w:rsidRPr="00130A40">
        <w:rPr>
          <w:rFonts w:ascii="Arial" w:hAnsi="Arial" w:cs="Arial"/>
          <w:sz w:val="22"/>
          <w:szCs w:val="22"/>
        </w:rPr>
        <w:t xml:space="preserve">       </w:t>
      </w:r>
      <w:r w:rsidR="00606D63">
        <w:rPr>
          <w:rFonts w:ascii="Arial" w:hAnsi="Arial" w:cs="Arial"/>
          <w:sz w:val="22"/>
          <w:szCs w:val="22"/>
        </w:rPr>
        <w:t xml:space="preserve"> </w:t>
      </w:r>
      <w:r w:rsidR="00D020A9" w:rsidRPr="00130A40">
        <w:rPr>
          <w:rFonts w:ascii="Arial" w:hAnsi="Arial" w:cs="Arial"/>
          <w:sz w:val="22"/>
          <w:szCs w:val="22"/>
        </w:rPr>
        <w:t>Σύναψη σύμβασης /</w:t>
      </w:r>
      <w:r w:rsidR="00606D63">
        <w:rPr>
          <w:rFonts w:ascii="Arial" w:hAnsi="Arial" w:cs="Arial"/>
          <w:sz w:val="22"/>
          <w:szCs w:val="22"/>
        </w:rPr>
        <w:t xml:space="preserve"> </w:t>
      </w:r>
      <w:r w:rsidR="00D020A9" w:rsidRPr="00130A40">
        <w:rPr>
          <w:rFonts w:ascii="Arial" w:hAnsi="Arial" w:cs="Arial"/>
          <w:sz w:val="22"/>
          <w:szCs w:val="22"/>
        </w:rPr>
        <w:t>Προδικαστικές προσφυγές</w:t>
      </w:r>
    </w:p>
    <w:p w14:paraId="72BFA14B" w14:textId="77777777" w:rsidR="000C70EA" w:rsidRPr="00130A40" w:rsidRDefault="000C70EA" w:rsidP="00130A40">
      <w:pPr>
        <w:pStyle w:val="41"/>
        <w:shd w:val="clear" w:color="auto" w:fill="auto"/>
        <w:spacing w:line="240" w:lineRule="exact"/>
        <w:ind w:left="740" w:hanging="280"/>
        <w:rPr>
          <w:rFonts w:ascii="Arial" w:hAnsi="Arial" w:cs="Arial"/>
          <w:sz w:val="22"/>
          <w:szCs w:val="22"/>
        </w:rPr>
      </w:pPr>
    </w:p>
    <w:p w14:paraId="3016D980" w14:textId="77777777" w:rsidR="00D020A9" w:rsidRPr="00130A40" w:rsidRDefault="00D020A9" w:rsidP="001227DC">
      <w:pPr>
        <w:pStyle w:val="33"/>
        <w:numPr>
          <w:ilvl w:val="0"/>
          <w:numId w:val="16"/>
        </w:numPr>
        <w:shd w:val="clear" w:color="auto" w:fill="auto"/>
        <w:tabs>
          <w:tab w:val="left" w:pos="462"/>
        </w:tabs>
        <w:spacing w:after="0" w:line="240" w:lineRule="exact"/>
        <w:ind w:firstLine="0"/>
        <w:jc w:val="both"/>
        <w:rPr>
          <w:rFonts w:ascii="Arial" w:hAnsi="Arial" w:cs="Arial"/>
          <w:sz w:val="22"/>
          <w:szCs w:val="22"/>
        </w:rPr>
      </w:pPr>
      <w:bookmarkStart w:id="34" w:name="bookmark11"/>
      <w:bookmarkStart w:id="35" w:name="_Toc39585087"/>
      <w:r w:rsidRPr="00130A40">
        <w:rPr>
          <w:rFonts w:ascii="Arial" w:hAnsi="Arial" w:cs="Arial"/>
          <w:sz w:val="22"/>
          <w:szCs w:val="22"/>
        </w:rPr>
        <w:t>Υποβολή και αξιολόγηση των προσφορών / Έγκριση πρακτικού</w:t>
      </w:r>
      <w:bookmarkEnd w:id="34"/>
      <w:bookmarkEnd w:id="35"/>
    </w:p>
    <w:p w14:paraId="77A2CEE0" w14:textId="77777777" w:rsidR="003532A9" w:rsidRPr="00130A40" w:rsidRDefault="00D020A9" w:rsidP="00130A40">
      <w:pPr>
        <w:pStyle w:val="26"/>
        <w:shd w:val="clear" w:color="auto" w:fill="auto"/>
        <w:spacing w:before="0" w:line="240" w:lineRule="exact"/>
        <w:ind w:left="740" w:hanging="312"/>
        <w:jc w:val="both"/>
        <w:rPr>
          <w:rFonts w:ascii="Arial" w:hAnsi="Arial" w:cs="Arial"/>
          <w:sz w:val="22"/>
          <w:szCs w:val="22"/>
        </w:rPr>
      </w:pPr>
      <w:r w:rsidRPr="00130A40">
        <w:rPr>
          <w:rFonts w:ascii="Arial" w:hAnsi="Arial" w:cs="Arial"/>
          <w:sz w:val="22"/>
          <w:szCs w:val="22"/>
        </w:rPr>
        <w:t>α) Η έναρξη υποβολής των προσφορών που κατατίθενται κατά την καταληκτική ημερομηνία στην Επιτροπή Διαγωνισμού, σε δημόσια συνεδρίαση</w:t>
      </w:r>
      <w:r w:rsidRPr="00130A40">
        <w:rPr>
          <w:rStyle w:val="27"/>
          <w:rFonts w:ascii="Arial" w:hAnsi="Arial" w:cs="Arial"/>
          <w:sz w:val="22"/>
          <w:szCs w:val="22"/>
        </w:rPr>
        <w:t xml:space="preserve">, </w:t>
      </w:r>
      <w:r w:rsidRPr="00130A40">
        <w:rPr>
          <w:rFonts w:ascii="Arial" w:hAnsi="Arial" w:cs="Arial"/>
          <w:sz w:val="22"/>
          <w:szCs w:val="22"/>
        </w:rPr>
        <w:t>κηρύσσεται από τον Πρόεδρο αυτής, μισή ώρα πριν από την ώρα λήξης της προθεσ</w:t>
      </w:r>
      <w:r w:rsidR="003532A9" w:rsidRPr="00130A40">
        <w:rPr>
          <w:rFonts w:ascii="Arial" w:hAnsi="Arial" w:cs="Arial"/>
          <w:sz w:val="22"/>
          <w:szCs w:val="22"/>
        </w:rPr>
        <w:t>μίας του άρθρου 7 της παρούσας.</w:t>
      </w:r>
    </w:p>
    <w:p w14:paraId="3BE75D3D" w14:textId="77777777" w:rsidR="00D020A9" w:rsidRPr="00130A40" w:rsidRDefault="003532A9" w:rsidP="00130A40">
      <w:pPr>
        <w:pStyle w:val="26"/>
        <w:shd w:val="clear" w:color="auto" w:fill="auto"/>
        <w:spacing w:before="0" w:line="240" w:lineRule="exact"/>
        <w:ind w:left="740" w:hanging="312"/>
        <w:jc w:val="both"/>
        <w:rPr>
          <w:rFonts w:ascii="Arial" w:hAnsi="Arial" w:cs="Arial"/>
          <w:sz w:val="22"/>
          <w:szCs w:val="22"/>
        </w:rPr>
      </w:pPr>
      <w:r w:rsidRPr="00130A40">
        <w:rPr>
          <w:rFonts w:ascii="Arial" w:hAnsi="Arial" w:cs="Arial"/>
          <w:sz w:val="22"/>
          <w:szCs w:val="22"/>
        </w:rPr>
        <w:t xml:space="preserve">     </w:t>
      </w:r>
      <w:r w:rsidR="00D020A9" w:rsidRPr="00130A40">
        <w:rPr>
          <w:rFonts w:ascii="Arial" w:hAnsi="Arial" w:cs="Arial"/>
          <w:sz w:val="22"/>
          <w:szCs w:val="22"/>
        </w:rPr>
        <w:t>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14:paraId="35F0BC5C" w14:textId="77777777" w:rsidR="00D020A9" w:rsidRPr="00130A40" w:rsidRDefault="003532A9" w:rsidP="00130A40">
      <w:pPr>
        <w:pStyle w:val="26"/>
        <w:shd w:val="clear" w:color="auto" w:fill="auto"/>
        <w:spacing w:before="0" w:line="240" w:lineRule="exact"/>
        <w:ind w:left="737" w:hanging="312"/>
        <w:jc w:val="both"/>
        <w:rPr>
          <w:rFonts w:ascii="Arial" w:hAnsi="Arial" w:cs="Arial"/>
          <w:sz w:val="22"/>
          <w:szCs w:val="22"/>
        </w:rPr>
      </w:pPr>
      <w:r w:rsidRPr="00130A40">
        <w:rPr>
          <w:rFonts w:ascii="Arial" w:hAnsi="Arial" w:cs="Arial"/>
          <w:sz w:val="22"/>
          <w:szCs w:val="22"/>
        </w:rPr>
        <w:t xml:space="preserve">     </w:t>
      </w:r>
      <w:r w:rsidR="00D020A9" w:rsidRPr="00130A40">
        <w:rPr>
          <w:rFonts w:ascii="Arial" w:hAnsi="Arial" w:cs="Arial"/>
          <w:sz w:val="22"/>
          <w:szCs w:val="22"/>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την παρ. 1 του άρθρου 8 της παρούσας (σημειώνεται ότι, τόσο στο πρωτόκολλο, όσο και στον κυρίως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14:paraId="6F76EF09" w14:textId="77777777" w:rsidR="00D020A9" w:rsidRPr="00130A40" w:rsidRDefault="00D020A9" w:rsidP="00130A40">
      <w:pPr>
        <w:pStyle w:val="26"/>
        <w:shd w:val="clear" w:color="auto" w:fill="auto"/>
        <w:spacing w:before="0" w:line="240" w:lineRule="exact"/>
        <w:ind w:left="737" w:hanging="312"/>
        <w:jc w:val="both"/>
        <w:rPr>
          <w:rFonts w:ascii="Arial" w:hAnsi="Arial" w:cs="Arial"/>
          <w:sz w:val="22"/>
          <w:szCs w:val="22"/>
        </w:rPr>
      </w:pPr>
      <w:r w:rsidRPr="00130A40">
        <w:rPr>
          <w:rFonts w:ascii="Arial" w:hAnsi="Arial" w:cs="Arial"/>
          <w:sz w:val="22"/>
          <w:szCs w:val="22"/>
        </w:rPr>
        <w:t xml:space="preserve">β) Οι προσφορές που παραλαμβάνονται καταχωρίζονται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η τάξη και κατηγορία του, ο εξουσιοδοτημένος εκπρόσωπος. Όλοι οι φάκελοι αριθμούνται με τον αύξοντα αριθμό </w:t>
      </w:r>
      <w:r w:rsidRPr="00130A40">
        <w:rPr>
          <w:rFonts w:ascii="Arial" w:hAnsi="Arial" w:cs="Arial"/>
          <w:sz w:val="22"/>
          <w:szCs w:val="22"/>
        </w:rPr>
        <w:lastRenderedPageBreak/>
        <w:t>κατάθεσής τους, όπως καταχωρίσθηκαν στο πρακτικό και μονογράφονται από τον Πρόεδρο και τα μέλη της Επιτροπής Διαγωνισμού.</w:t>
      </w:r>
    </w:p>
    <w:p w14:paraId="40BD0F66" w14:textId="77777777" w:rsidR="00D020A9" w:rsidRPr="00130A40" w:rsidRDefault="00D020A9" w:rsidP="00130A40">
      <w:pPr>
        <w:pStyle w:val="26"/>
        <w:shd w:val="clear" w:color="auto" w:fill="auto"/>
        <w:spacing w:before="0" w:line="240" w:lineRule="exact"/>
        <w:ind w:left="740" w:hanging="312"/>
        <w:jc w:val="both"/>
        <w:rPr>
          <w:rFonts w:ascii="Arial" w:hAnsi="Arial" w:cs="Arial"/>
          <w:sz w:val="22"/>
          <w:szCs w:val="22"/>
        </w:rPr>
      </w:pPr>
      <w:r w:rsidRPr="00130A40">
        <w:rPr>
          <w:rFonts w:ascii="Arial" w:hAnsi="Arial" w:cs="Arial"/>
          <w:sz w:val="22"/>
          <w:szCs w:val="22"/>
        </w:rPr>
        <w:t>γ) Αμέσως μετά την κατά τα ανωτέρω ολοκλήρωση της παραλαβής των προσφορών και καταγραφής των δικαιολογητικών συμμετοχής του άρθρου 8.7, ακολουθεί η αποσφράγιση των οικονομικών προσφορών, η μονογραφή τους από τον Πρόεδρο και τα μέλη της Επιτροπής Διαγωνισμού και η ανακοίνωση των επί μέρους στοιχείων τους, τα οποία επίσης καταχωρίζονται στο ίδιο ως άνω πρακτικό.</w:t>
      </w:r>
    </w:p>
    <w:p w14:paraId="3004A1E2" w14:textId="77777777" w:rsidR="00D020A9" w:rsidRPr="00130A40" w:rsidRDefault="00D020A9" w:rsidP="00130A40">
      <w:pPr>
        <w:pStyle w:val="26"/>
        <w:shd w:val="clear" w:color="auto" w:fill="auto"/>
        <w:spacing w:before="0" w:line="240" w:lineRule="exact"/>
        <w:ind w:left="740" w:hanging="312"/>
        <w:jc w:val="both"/>
        <w:rPr>
          <w:rFonts w:ascii="Arial" w:hAnsi="Arial" w:cs="Arial"/>
          <w:sz w:val="22"/>
          <w:szCs w:val="22"/>
        </w:rPr>
      </w:pPr>
      <w:r w:rsidRPr="00130A40">
        <w:rPr>
          <w:rFonts w:ascii="Arial" w:hAnsi="Arial" w:cs="Arial"/>
          <w:sz w:val="22"/>
          <w:szCs w:val="22"/>
        </w:rPr>
        <w:t>δ) Στη συνέχεια, η Επιτροπή Διαγωνισμού προβαίνει σε έλεγχο της ολόγραφης και αριθμητικής αναγραφής των επιμέρους ποσοστών έκπτωσης και της ομαλής μεταξύ τους σχέσης.</w:t>
      </w:r>
    </w:p>
    <w:p w14:paraId="3CC32F2C" w14:textId="77777777" w:rsidR="00AB017D" w:rsidRDefault="003532A9" w:rsidP="00AB017D">
      <w:pPr>
        <w:pStyle w:val="26"/>
        <w:shd w:val="clear" w:color="auto" w:fill="auto"/>
        <w:spacing w:before="0" w:line="240" w:lineRule="exact"/>
        <w:ind w:left="740" w:hanging="312"/>
        <w:jc w:val="both"/>
        <w:rPr>
          <w:rFonts w:ascii="Arial" w:hAnsi="Arial" w:cs="Arial"/>
          <w:sz w:val="22"/>
          <w:szCs w:val="22"/>
        </w:rPr>
      </w:pPr>
      <w:r w:rsidRPr="00130A40">
        <w:rPr>
          <w:rFonts w:ascii="Arial" w:hAnsi="Arial" w:cs="Arial"/>
          <w:sz w:val="22"/>
          <w:szCs w:val="22"/>
        </w:rPr>
        <w:t xml:space="preserve">     </w:t>
      </w:r>
      <w:r w:rsidR="00D020A9" w:rsidRPr="00130A40">
        <w:rPr>
          <w:rFonts w:ascii="Arial" w:hAnsi="Arial" w:cs="Arial"/>
          <w:sz w:val="22"/>
          <w:szCs w:val="22"/>
        </w:rPr>
        <w:t>Για την εφαρμογή του ελέγχου ομαλότητας, χρησιμοποιείται από την Επιτροπή Διαγωνισμού η μέση έκπτωση προσφοράς (</w:t>
      </w:r>
      <w:proofErr w:type="spellStart"/>
      <w:r w:rsidR="00D020A9" w:rsidRPr="00130A40">
        <w:rPr>
          <w:rFonts w:ascii="Arial" w:hAnsi="Arial" w:cs="Arial"/>
          <w:sz w:val="22"/>
          <w:szCs w:val="22"/>
        </w:rPr>
        <w:t>Εμ</w:t>
      </w:r>
      <w:proofErr w:type="spellEnd"/>
      <w:r w:rsidR="00D020A9" w:rsidRPr="00130A40">
        <w:rPr>
          <w:rFonts w:ascii="Arial" w:hAnsi="Arial" w:cs="Arial"/>
          <w:sz w:val="22"/>
          <w:szCs w:val="22"/>
        </w:rPr>
        <w:t>), σύμφωνα με τα οριζόμενα στα άρθρα 95, 98 του ν. 4412/2016. Όλες οι οικονομικές προσφορές καταχωρίζονται, μετά τις τυχόν αναγκαίες διορθώσεις, σε πίνακα</w:t>
      </w:r>
      <w:r w:rsidR="001C5E7B" w:rsidRPr="00130A40">
        <w:rPr>
          <w:rFonts w:ascii="Arial" w:hAnsi="Arial" w:cs="Arial"/>
          <w:sz w:val="22"/>
          <w:szCs w:val="22"/>
        </w:rPr>
        <w:t xml:space="preserve"> </w:t>
      </w:r>
      <w:r w:rsidR="00D020A9" w:rsidRPr="00130A40">
        <w:rPr>
          <w:rFonts w:ascii="Arial" w:hAnsi="Arial" w:cs="Arial"/>
          <w:sz w:val="22"/>
          <w:szCs w:val="22"/>
        </w:rPr>
        <w:t>κατά τη σειρά μειοδοσίας (αρχίζοντας από τη μικρότερη προσφορά), ο οποίος υπογράφεται από τα μέλη της Επιτροπής Διαγωνισμού και απ</w:t>
      </w:r>
      <w:r w:rsidR="001C5E7B" w:rsidRPr="00130A40">
        <w:rPr>
          <w:rFonts w:ascii="Arial" w:hAnsi="Arial" w:cs="Arial"/>
          <w:sz w:val="22"/>
          <w:szCs w:val="22"/>
        </w:rPr>
        <w:t>οτελεί μέρος του πρακτικού της.</w:t>
      </w:r>
    </w:p>
    <w:p w14:paraId="26F57D2F" w14:textId="77777777" w:rsidR="00FA35EB" w:rsidRDefault="00D020A9" w:rsidP="00FA35EB">
      <w:pPr>
        <w:pStyle w:val="26"/>
        <w:shd w:val="clear" w:color="auto" w:fill="auto"/>
        <w:spacing w:before="0" w:line="240" w:lineRule="exact"/>
        <w:ind w:left="740" w:hanging="312"/>
        <w:jc w:val="both"/>
        <w:rPr>
          <w:rFonts w:ascii="Arial" w:hAnsi="Arial" w:cs="Arial"/>
          <w:sz w:val="22"/>
          <w:szCs w:val="22"/>
        </w:rPr>
      </w:pPr>
      <w:r w:rsidRPr="00130A40">
        <w:rPr>
          <w:rFonts w:ascii="Arial" w:hAnsi="Arial" w:cs="Arial"/>
          <w:sz w:val="22"/>
          <w:szCs w:val="22"/>
        </w:rPr>
        <w:t xml:space="preserve">ε) </w:t>
      </w:r>
      <w:r w:rsidR="001C5E7B" w:rsidRPr="00130A40">
        <w:rPr>
          <w:rFonts w:ascii="Arial" w:hAnsi="Arial" w:cs="Arial"/>
          <w:sz w:val="22"/>
          <w:szCs w:val="22"/>
        </w:rPr>
        <w:t xml:space="preserve"> </w:t>
      </w:r>
      <w:r w:rsidRPr="00130A40">
        <w:rPr>
          <w:rFonts w:ascii="Arial" w:hAnsi="Arial" w:cs="Arial"/>
          <w:sz w:val="22"/>
          <w:szCs w:val="22"/>
        </w:rPr>
        <w:t>Στη συνέχεια, η Επιτροπή Διαγωνισμού ελέγχει τα δικαιολογητικά συμμετοχής του άρθρου 8.7 της παρούσας την ίδια ημέρα</w:t>
      </w:r>
      <w:r w:rsidR="00AB017D">
        <w:rPr>
          <w:rFonts w:ascii="Arial" w:hAnsi="Arial" w:cs="Arial"/>
          <w:sz w:val="22"/>
          <w:szCs w:val="22"/>
        </w:rPr>
        <w:t>, (ή τις</w:t>
      </w:r>
      <w:r w:rsidRPr="00130A40">
        <w:rPr>
          <w:rFonts w:ascii="Arial" w:hAnsi="Arial" w:cs="Arial"/>
          <w:sz w:val="22"/>
          <w:szCs w:val="22"/>
        </w:rPr>
        <w:t xml:space="preserve"> </w:t>
      </w:r>
      <w:r w:rsidR="00AB017D">
        <w:rPr>
          <w:rFonts w:ascii="Arial" w:hAnsi="Arial" w:cs="Arial"/>
          <w:sz w:val="22"/>
          <w:szCs w:val="22"/>
        </w:rPr>
        <w:t xml:space="preserve">αμέσως επόμενες εάν δεν καταστεί εφικτή η ολοκλήρωση της διαδικασίας αυθημερόν) </w:t>
      </w:r>
      <w:r w:rsidRPr="00130A40">
        <w:rPr>
          <w:rFonts w:ascii="Arial" w:hAnsi="Arial" w:cs="Arial"/>
          <w:sz w:val="22"/>
          <w:szCs w:val="22"/>
        </w:rPr>
        <w:t>κατά τη σειρά της υποβολής. Ο έλεγχος των δικαιολογητικών συμμετοχής συνίσταται στον έλεγχο της ορθής</w:t>
      </w:r>
      <w:r w:rsidR="001C5E7B" w:rsidRPr="00130A40">
        <w:rPr>
          <w:rFonts w:ascii="Arial" w:hAnsi="Arial" w:cs="Arial"/>
          <w:sz w:val="22"/>
          <w:szCs w:val="22"/>
        </w:rPr>
        <w:t xml:space="preserve"> συμπλήρωσης και υποβολής τους.</w:t>
      </w:r>
      <w:r w:rsidR="00AB017D">
        <w:rPr>
          <w:rFonts w:ascii="Arial" w:hAnsi="Arial" w:cs="Arial"/>
          <w:sz w:val="22"/>
          <w:szCs w:val="22"/>
        </w:rPr>
        <w:t xml:space="preserve"> Για τον έλεγχο των εγγυητικών επιστολών συμμετοχής η Επιτροπή Διαγωνισμού </w:t>
      </w:r>
      <w:r w:rsidR="00AB017D" w:rsidRPr="00AB017D">
        <w:rPr>
          <w:rFonts w:ascii="Arial" w:hAnsi="Arial" w:cs="Arial"/>
          <w:sz w:val="22"/>
          <w:szCs w:val="22"/>
        </w:rPr>
        <w:t xml:space="preserve">επικοινωνεί με τους φορείς που φέρονται να </w:t>
      </w:r>
      <w:r w:rsidR="00FA35EB">
        <w:rPr>
          <w:rFonts w:ascii="Arial" w:hAnsi="Arial" w:cs="Arial"/>
          <w:sz w:val="22"/>
          <w:szCs w:val="22"/>
        </w:rPr>
        <w:t xml:space="preserve">τις </w:t>
      </w:r>
      <w:r w:rsidR="00AB017D" w:rsidRPr="00AB017D">
        <w:rPr>
          <w:rFonts w:ascii="Arial" w:hAnsi="Arial" w:cs="Arial"/>
          <w:sz w:val="22"/>
          <w:szCs w:val="22"/>
        </w:rPr>
        <w:t>έχουν εκδώσει</w:t>
      </w:r>
      <w:r w:rsidR="00FA35EB">
        <w:rPr>
          <w:rFonts w:ascii="Arial" w:hAnsi="Arial" w:cs="Arial"/>
          <w:sz w:val="22"/>
          <w:szCs w:val="22"/>
        </w:rPr>
        <w:t>,</w:t>
      </w:r>
      <w:r w:rsidR="00AB017D" w:rsidRPr="00AB017D">
        <w:rPr>
          <w:rFonts w:ascii="Arial" w:hAnsi="Arial" w:cs="Arial"/>
          <w:sz w:val="22"/>
          <w:szCs w:val="22"/>
        </w:rPr>
        <w:t xml:space="preserve"> προκειμένου να διαπιστώσει την εγκυρότητά τους</w:t>
      </w:r>
      <w:r w:rsidR="00FA35EB">
        <w:rPr>
          <w:rFonts w:ascii="Arial" w:hAnsi="Arial" w:cs="Arial"/>
          <w:sz w:val="22"/>
          <w:szCs w:val="22"/>
        </w:rPr>
        <w:t>, κατά τα οριζόμενα στην παρ. 5, του άρθρου 72, του Ν.4412/2016</w:t>
      </w:r>
      <w:r w:rsidR="00AB017D" w:rsidRPr="00AB017D">
        <w:rPr>
          <w:rFonts w:ascii="Arial" w:hAnsi="Arial" w:cs="Arial"/>
          <w:sz w:val="22"/>
          <w:szCs w:val="22"/>
        </w:rPr>
        <w:t>.</w:t>
      </w:r>
    </w:p>
    <w:p w14:paraId="32D03184" w14:textId="77777777" w:rsidR="00DE6E00" w:rsidRPr="00130A40" w:rsidRDefault="00D020A9" w:rsidP="00FA35EB">
      <w:pPr>
        <w:pStyle w:val="26"/>
        <w:shd w:val="clear" w:color="auto" w:fill="auto"/>
        <w:spacing w:before="0" w:line="240" w:lineRule="exact"/>
        <w:ind w:left="740" w:hanging="312"/>
        <w:jc w:val="both"/>
        <w:rPr>
          <w:rFonts w:ascii="Arial" w:hAnsi="Arial" w:cs="Arial"/>
          <w:sz w:val="22"/>
          <w:szCs w:val="22"/>
        </w:rPr>
      </w:pPr>
      <w:proofErr w:type="spellStart"/>
      <w:r w:rsidRPr="00130A40">
        <w:rPr>
          <w:rFonts w:ascii="Arial" w:hAnsi="Arial" w:cs="Arial"/>
          <w:sz w:val="22"/>
          <w:szCs w:val="22"/>
        </w:rPr>
        <w:t>στ</w:t>
      </w:r>
      <w:proofErr w:type="spellEnd"/>
      <w:r w:rsidRPr="00130A40">
        <w:rPr>
          <w:rFonts w:ascii="Arial" w:hAnsi="Arial" w:cs="Arial"/>
          <w:sz w:val="22"/>
          <w:szCs w:val="22"/>
        </w:rPr>
        <w:t>) Η περιγραφόμενη διαδικασία καταχωρείται στο πρακτικό της Επιτροπής Διαγωνισμού ή σε παράρτημά του</w:t>
      </w:r>
      <w:r w:rsidR="00FA35EB">
        <w:rPr>
          <w:rFonts w:ascii="Arial" w:hAnsi="Arial" w:cs="Arial"/>
          <w:sz w:val="22"/>
          <w:szCs w:val="22"/>
        </w:rPr>
        <w:t>,</w:t>
      </w:r>
      <w:r w:rsidRPr="00130A40">
        <w:rPr>
          <w:rFonts w:ascii="Arial" w:hAnsi="Arial" w:cs="Arial"/>
          <w:sz w:val="22"/>
          <w:szCs w:val="22"/>
        </w:rPr>
        <w:t xml:space="preserve"> που υπογράφεται από τον Πρόεδρο και τα μέλη της.</w:t>
      </w:r>
    </w:p>
    <w:p w14:paraId="78086CB1" w14:textId="77777777" w:rsidR="00BE7316" w:rsidRPr="008338A3" w:rsidRDefault="00BD61A1" w:rsidP="008338A3">
      <w:pPr>
        <w:pStyle w:val="26"/>
        <w:shd w:val="clear" w:color="auto" w:fill="auto"/>
        <w:spacing w:before="0" w:line="240" w:lineRule="exact"/>
        <w:ind w:left="709" w:hanging="312"/>
        <w:jc w:val="both"/>
        <w:rPr>
          <w:rFonts w:ascii="Arial" w:hAnsi="Arial" w:cs="Arial"/>
          <w:sz w:val="22"/>
          <w:szCs w:val="22"/>
        </w:rPr>
      </w:pPr>
      <w:r w:rsidRPr="00AB017D">
        <w:rPr>
          <w:rFonts w:ascii="Arial" w:hAnsi="Arial" w:cs="Arial"/>
          <w:sz w:val="22"/>
          <w:szCs w:val="22"/>
        </w:rPr>
        <w:t xml:space="preserve">ζ) </w:t>
      </w:r>
      <w:r w:rsidR="00D020A9" w:rsidRPr="00FA35EB">
        <w:rPr>
          <w:rFonts w:ascii="Arial" w:hAnsi="Arial" w:cs="Arial"/>
          <w:sz w:val="22"/>
          <w:szCs w:val="22"/>
        </w:rPr>
        <w:t>Η Επιτροπή Διαγωνισμού ολοκληρώνει</w:t>
      </w:r>
      <w:r w:rsidR="00DE6E00" w:rsidRPr="00FA35EB">
        <w:rPr>
          <w:rFonts w:ascii="Arial" w:hAnsi="Arial" w:cs="Arial"/>
          <w:sz w:val="22"/>
          <w:szCs w:val="22"/>
        </w:rPr>
        <w:t xml:space="preserve"> </w:t>
      </w:r>
      <w:r w:rsidRPr="00FA35EB">
        <w:rPr>
          <w:rFonts w:ascii="Arial" w:hAnsi="Arial" w:cs="Arial"/>
          <w:sz w:val="22"/>
          <w:szCs w:val="22"/>
        </w:rPr>
        <w:t xml:space="preserve">ΣΕ ΕΝΙΑΙΟ ΣΤΑΔΙΟ τη σύνταξη / </w:t>
      </w:r>
      <w:r w:rsidR="00D020A9" w:rsidRPr="00FA35EB">
        <w:rPr>
          <w:rFonts w:ascii="Arial" w:hAnsi="Arial" w:cs="Arial"/>
          <w:sz w:val="22"/>
          <w:szCs w:val="22"/>
        </w:rPr>
        <w:t xml:space="preserve">έκδοση του σχετικού πρακτικού με το αποτέλεσμα της διαδικασίας, </w:t>
      </w:r>
      <w:r w:rsidR="00FA35EB" w:rsidRPr="00FA35EB">
        <w:rPr>
          <w:rFonts w:ascii="Arial" w:hAnsi="Arial" w:cs="Arial"/>
          <w:sz w:val="22"/>
          <w:szCs w:val="22"/>
        </w:rPr>
        <w:t xml:space="preserve">σύμφωνα με το β΄ εδάφιο του άρθρου 32Α του Ν.4412/2016, όπως συμπληρώθηκε </w:t>
      </w:r>
      <w:r w:rsidR="00FA35EB">
        <w:rPr>
          <w:rFonts w:ascii="Arial" w:hAnsi="Arial" w:cs="Arial"/>
          <w:sz w:val="22"/>
          <w:szCs w:val="22"/>
        </w:rPr>
        <w:t>με την παρ. 1,</w:t>
      </w:r>
      <w:r w:rsidR="00FA35EB" w:rsidRPr="00FA35EB">
        <w:rPr>
          <w:rFonts w:ascii="Arial" w:hAnsi="Arial" w:cs="Arial"/>
          <w:sz w:val="22"/>
          <w:szCs w:val="22"/>
        </w:rPr>
        <w:t xml:space="preserve"> το</w:t>
      </w:r>
      <w:r w:rsidR="00FA35EB">
        <w:rPr>
          <w:rFonts w:ascii="Arial" w:hAnsi="Arial" w:cs="Arial"/>
          <w:sz w:val="22"/>
          <w:szCs w:val="22"/>
        </w:rPr>
        <w:t>υ</w:t>
      </w:r>
      <w:r w:rsidR="00FA35EB" w:rsidRPr="00FA35EB">
        <w:rPr>
          <w:rFonts w:ascii="Arial" w:hAnsi="Arial" w:cs="Arial"/>
          <w:sz w:val="22"/>
          <w:szCs w:val="22"/>
        </w:rPr>
        <w:t xml:space="preserve"> άρθ</w:t>
      </w:r>
      <w:r w:rsidR="00FA35EB">
        <w:rPr>
          <w:rFonts w:ascii="Arial" w:hAnsi="Arial" w:cs="Arial"/>
          <w:sz w:val="22"/>
          <w:szCs w:val="22"/>
        </w:rPr>
        <w:t>ρου</w:t>
      </w:r>
      <w:r w:rsidR="00FA35EB" w:rsidRPr="00FA35EB">
        <w:rPr>
          <w:rFonts w:ascii="Arial" w:hAnsi="Arial" w:cs="Arial"/>
          <w:sz w:val="22"/>
          <w:szCs w:val="22"/>
        </w:rPr>
        <w:t xml:space="preserve"> 43, του Ν.</w:t>
      </w:r>
      <w:r w:rsidR="00FA35EB" w:rsidRPr="008338A3">
        <w:rPr>
          <w:rFonts w:ascii="Arial" w:hAnsi="Arial" w:cs="Arial"/>
          <w:sz w:val="22"/>
          <w:szCs w:val="22"/>
        </w:rPr>
        <w:t xml:space="preserve">4605/2019, </w:t>
      </w:r>
      <w:r w:rsidR="00D020A9" w:rsidRPr="008338A3">
        <w:rPr>
          <w:rFonts w:ascii="Arial" w:hAnsi="Arial" w:cs="Arial"/>
          <w:sz w:val="22"/>
          <w:szCs w:val="22"/>
        </w:rPr>
        <w:t xml:space="preserve">με το οποίο εισηγείται την ανάθεση της σύμβασης στον μειοδότη (ή τη ματαίωση), και το υποβάλλει στην αναθέτουσα αρχή </w:t>
      </w:r>
      <w:r w:rsidR="00BE7316" w:rsidRPr="008338A3">
        <w:rPr>
          <w:rFonts w:ascii="Arial" w:hAnsi="Arial" w:cs="Arial"/>
          <w:sz w:val="22"/>
          <w:szCs w:val="22"/>
        </w:rPr>
        <w:t>(Οικονομική Επιτροπή της Π.Σ.Ε) για έ</w:t>
      </w:r>
      <w:r w:rsidR="00D020A9" w:rsidRPr="008338A3">
        <w:rPr>
          <w:rFonts w:ascii="Arial" w:hAnsi="Arial" w:cs="Arial"/>
          <w:sz w:val="22"/>
          <w:szCs w:val="22"/>
        </w:rPr>
        <w:t>γκρ</w:t>
      </w:r>
      <w:r w:rsidR="00BE7316" w:rsidRPr="008338A3">
        <w:rPr>
          <w:rFonts w:ascii="Arial" w:hAnsi="Arial" w:cs="Arial"/>
          <w:sz w:val="22"/>
          <w:szCs w:val="22"/>
        </w:rPr>
        <w:t>ιση</w:t>
      </w:r>
      <w:r w:rsidR="00D020A9" w:rsidRPr="008338A3">
        <w:rPr>
          <w:rFonts w:ascii="Arial" w:hAnsi="Arial" w:cs="Arial"/>
          <w:sz w:val="22"/>
          <w:szCs w:val="22"/>
        </w:rPr>
        <w:t>.</w:t>
      </w:r>
    </w:p>
    <w:p w14:paraId="763EB709" w14:textId="77777777" w:rsidR="00BE7316" w:rsidRPr="008338A3" w:rsidRDefault="00BE7316" w:rsidP="008338A3">
      <w:pPr>
        <w:pStyle w:val="26"/>
        <w:shd w:val="clear" w:color="auto" w:fill="auto"/>
        <w:spacing w:before="0" w:line="240" w:lineRule="exact"/>
        <w:ind w:left="709" w:hanging="312"/>
        <w:jc w:val="both"/>
        <w:rPr>
          <w:rFonts w:ascii="Arial" w:hAnsi="Arial" w:cs="Arial"/>
          <w:sz w:val="22"/>
          <w:szCs w:val="22"/>
        </w:rPr>
      </w:pPr>
    </w:p>
    <w:p w14:paraId="5F00D478" w14:textId="77777777" w:rsidR="001C5E7B" w:rsidRPr="008338A3" w:rsidRDefault="008338A3" w:rsidP="008338A3">
      <w:pPr>
        <w:pStyle w:val="26"/>
        <w:shd w:val="clear" w:color="auto" w:fill="auto"/>
        <w:spacing w:before="0" w:line="240" w:lineRule="exact"/>
        <w:ind w:firstLine="0"/>
        <w:jc w:val="both"/>
        <w:rPr>
          <w:rFonts w:ascii="Arial" w:hAnsi="Arial" w:cs="Arial"/>
          <w:sz w:val="22"/>
          <w:szCs w:val="22"/>
        </w:rPr>
      </w:pPr>
      <w:r w:rsidRPr="008338A3">
        <w:rPr>
          <w:rFonts w:ascii="Arial" w:hAnsi="Arial" w:cs="Arial"/>
          <w:sz w:val="22"/>
          <w:szCs w:val="22"/>
        </w:rPr>
        <w:t>Η αναθέτουσα αρχή προβαίνει, μετά την έγκριση του ανωτέρω πρακτικού, στην κοινοποίηση της απόφασης κατακύρωσης, μαζί με αντίγραφο όλων των πρακτικών, σε κάθε προσφέροντα που δεν έχει αποκλεισθεί οριστικά, εκτός από τον προσωρινό ανάδοχο, με κάθε πρόσφορο μέσο επί αποδείξει σύμφωνα με τις κείμενες διατάξεις</w:t>
      </w:r>
      <w:r w:rsidR="00D020A9" w:rsidRPr="008338A3">
        <w:rPr>
          <w:rFonts w:ascii="Arial" w:hAnsi="Arial" w:cs="Arial"/>
          <w:sz w:val="22"/>
          <w:szCs w:val="22"/>
        </w:rPr>
        <w:t xml:space="preserve">. Κατά της απόφασης αυτής χωρεί ένσταση </w:t>
      </w:r>
      <w:r w:rsidR="00E54460" w:rsidRPr="008338A3">
        <w:rPr>
          <w:rFonts w:ascii="Arial" w:hAnsi="Arial" w:cs="Arial"/>
          <w:sz w:val="22"/>
          <w:szCs w:val="22"/>
        </w:rPr>
        <w:t xml:space="preserve">(προδικαστική προσφυγή ενώπιον της ΑΕΠΠ) </w:t>
      </w:r>
      <w:r w:rsidR="00D020A9" w:rsidRPr="008338A3">
        <w:rPr>
          <w:rFonts w:ascii="Arial" w:hAnsi="Arial" w:cs="Arial"/>
          <w:sz w:val="22"/>
          <w:szCs w:val="22"/>
        </w:rPr>
        <w:t xml:space="preserve">κατά τα οριζόμενα </w:t>
      </w:r>
      <w:r w:rsidR="001C5E7B" w:rsidRPr="008338A3">
        <w:rPr>
          <w:rFonts w:ascii="Arial" w:hAnsi="Arial" w:cs="Arial"/>
          <w:sz w:val="22"/>
          <w:szCs w:val="22"/>
        </w:rPr>
        <w:t>στην παράγραφο 9.3 της παρούσης.</w:t>
      </w:r>
    </w:p>
    <w:p w14:paraId="3DE3F7B4" w14:textId="77777777" w:rsidR="00BE7316" w:rsidRPr="008338A3" w:rsidRDefault="00BE7316" w:rsidP="008338A3">
      <w:pPr>
        <w:pStyle w:val="26"/>
        <w:shd w:val="clear" w:color="auto" w:fill="auto"/>
        <w:spacing w:before="0" w:line="240" w:lineRule="exact"/>
        <w:ind w:firstLine="0"/>
        <w:jc w:val="both"/>
        <w:rPr>
          <w:rFonts w:ascii="Arial" w:hAnsi="Arial" w:cs="Arial"/>
          <w:sz w:val="22"/>
          <w:szCs w:val="22"/>
        </w:rPr>
      </w:pPr>
    </w:p>
    <w:p w14:paraId="6DA294BF" w14:textId="77777777" w:rsidR="001C5E7B" w:rsidRPr="00130A40" w:rsidRDefault="00D020A9" w:rsidP="007030CA">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 xml:space="preserve">Επισημαίνεται ότι σε περίπτωση που οι προσφορές έχουν την ίδια ακριβώς τιμή (ισότιμες),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w:t>
      </w:r>
    </w:p>
    <w:p w14:paraId="113153DB" w14:textId="77777777" w:rsidR="00BE7316" w:rsidRDefault="00BE7316" w:rsidP="007030CA">
      <w:pPr>
        <w:pStyle w:val="26"/>
        <w:shd w:val="clear" w:color="auto" w:fill="auto"/>
        <w:spacing w:before="0" w:line="240" w:lineRule="exact"/>
        <w:ind w:firstLine="0"/>
        <w:jc w:val="both"/>
        <w:rPr>
          <w:rFonts w:ascii="Arial" w:hAnsi="Arial" w:cs="Arial"/>
          <w:sz w:val="22"/>
          <w:szCs w:val="22"/>
        </w:rPr>
      </w:pPr>
    </w:p>
    <w:p w14:paraId="2C6AC4C3" w14:textId="77777777" w:rsidR="00D020A9" w:rsidRPr="00130A40" w:rsidRDefault="00D020A9" w:rsidP="007030CA">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11, η διαδικασία σύναψης της σύμβασης ματαιώνεται.</w:t>
      </w:r>
    </w:p>
    <w:p w14:paraId="170B3C44" w14:textId="77777777" w:rsidR="00D020A9" w:rsidRDefault="00D020A9" w:rsidP="007030CA">
      <w:pPr>
        <w:spacing w:line="240" w:lineRule="exact"/>
        <w:ind w:left="1100" w:hanging="1100"/>
        <w:rPr>
          <w:rFonts w:ascii="Arial" w:hAnsi="Arial" w:cs="Arial"/>
          <w:sz w:val="22"/>
          <w:szCs w:val="22"/>
        </w:rPr>
      </w:pPr>
    </w:p>
    <w:p w14:paraId="2513C4DC" w14:textId="77777777" w:rsidR="00397E78" w:rsidRPr="00130A40" w:rsidRDefault="00397E78" w:rsidP="007030CA">
      <w:pPr>
        <w:spacing w:line="240" w:lineRule="exact"/>
        <w:ind w:left="1100" w:hanging="1100"/>
        <w:rPr>
          <w:rFonts w:ascii="Arial" w:hAnsi="Arial" w:cs="Arial"/>
          <w:sz w:val="22"/>
          <w:szCs w:val="22"/>
        </w:rPr>
      </w:pPr>
    </w:p>
    <w:p w14:paraId="027402B1" w14:textId="77777777" w:rsidR="00D020A9" w:rsidRPr="00130A40" w:rsidRDefault="00D020A9" w:rsidP="001227DC">
      <w:pPr>
        <w:pStyle w:val="33"/>
        <w:numPr>
          <w:ilvl w:val="0"/>
          <w:numId w:val="16"/>
        </w:numPr>
        <w:shd w:val="clear" w:color="auto" w:fill="auto"/>
        <w:tabs>
          <w:tab w:val="left" w:pos="562"/>
        </w:tabs>
        <w:spacing w:after="0" w:line="240" w:lineRule="exact"/>
        <w:ind w:firstLine="0"/>
        <w:jc w:val="both"/>
        <w:rPr>
          <w:rFonts w:ascii="Arial" w:hAnsi="Arial" w:cs="Arial"/>
          <w:sz w:val="22"/>
          <w:szCs w:val="22"/>
        </w:rPr>
      </w:pPr>
      <w:bookmarkStart w:id="36" w:name="bookmark12"/>
      <w:bookmarkStart w:id="37" w:name="_Toc39585088"/>
      <w:r w:rsidRPr="00130A40">
        <w:rPr>
          <w:rFonts w:ascii="Arial" w:hAnsi="Arial" w:cs="Arial"/>
          <w:sz w:val="22"/>
          <w:szCs w:val="22"/>
        </w:rPr>
        <w:t>Πρόσκληση για υπογραφή σύμβασης</w:t>
      </w:r>
      <w:bookmarkEnd w:id="36"/>
      <w:bookmarkEnd w:id="37"/>
    </w:p>
    <w:p w14:paraId="379800D1" w14:textId="77777777" w:rsidR="00756F76" w:rsidRDefault="00756F76" w:rsidP="007030CA">
      <w:pPr>
        <w:pStyle w:val="Textbodyindent"/>
        <w:spacing w:line="240" w:lineRule="exact"/>
        <w:ind w:firstLine="0"/>
        <w:rPr>
          <w:rFonts w:eastAsia="Verdana"/>
          <w:kern w:val="0"/>
          <w:szCs w:val="22"/>
          <w:lang w:val="el-GR" w:eastAsia="el-GR" w:bidi="ar-SA"/>
        </w:rPr>
      </w:pPr>
      <w:r w:rsidRPr="00756F76">
        <w:rPr>
          <w:rFonts w:eastAsia="Verdana"/>
          <w:kern w:val="0"/>
          <w:szCs w:val="22"/>
          <w:lang w:val="el-GR" w:eastAsia="el-GR" w:bidi="ar-SA"/>
        </w:rPr>
        <w:t xml:space="preserve">Η σύναψη της σύμβασης επέρχεται με την κοινοποίηση της απόφασης κατακύρωσης στον προσωρινό ανάδοχο σύμφωνα με τα οριζόμενα στο άρθρο 105 </w:t>
      </w:r>
      <w:r>
        <w:rPr>
          <w:rFonts w:eastAsia="Verdana"/>
          <w:kern w:val="0"/>
          <w:szCs w:val="22"/>
          <w:lang w:val="el-GR" w:eastAsia="el-GR" w:bidi="ar-SA"/>
        </w:rPr>
        <w:t xml:space="preserve">του ν.4412/2016 </w:t>
      </w:r>
      <w:r w:rsidRPr="00756F76">
        <w:rPr>
          <w:rFonts w:eastAsia="Verdana"/>
          <w:kern w:val="0"/>
          <w:szCs w:val="22"/>
          <w:lang w:val="el-GR" w:eastAsia="el-GR" w:bidi="ar-SA"/>
        </w:rPr>
        <w:t>ως ακολούθως :</w:t>
      </w:r>
    </w:p>
    <w:p w14:paraId="5D641477" w14:textId="77777777" w:rsidR="00756F76" w:rsidRDefault="00756F76" w:rsidP="007030CA">
      <w:pPr>
        <w:pStyle w:val="Textbodyindent"/>
        <w:spacing w:line="240" w:lineRule="exact"/>
        <w:ind w:firstLine="0"/>
        <w:rPr>
          <w:rFonts w:eastAsia="Verdana"/>
          <w:kern w:val="0"/>
          <w:szCs w:val="22"/>
          <w:lang w:val="el-GR" w:eastAsia="el-GR" w:bidi="ar-SA"/>
        </w:rPr>
      </w:pPr>
    </w:p>
    <w:p w14:paraId="6371EF19" w14:textId="77777777" w:rsidR="00756F76" w:rsidRPr="00756F76" w:rsidRDefault="00756F76" w:rsidP="007030CA">
      <w:pPr>
        <w:pStyle w:val="Textbodyindent"/>
        <w:spacing w:line="240" w:lineRule="exact"/>
        <w:ind w:firstLine="0"/>
        <w:rPr>
          <w:rFonts w:eastAsia="Verdana"/>
          <w:kern w:val="0"/>
          <w:szCs w:val="22"/>
          <w:lang w:val="el-GR" w:eastAsia="el-GR" w:bidi="ar-SA"/>
        </w:rPr>
      </w:pPr>
      <w:r w:rsidRPr="00756F76">
        <w:rPr>
          <w:rFonts w:eastAsia="Verdana"/>
          <w:kern w:val="0"/>
          <w:szCs w:val="22"/>
          <w:lang w:val="el-GR" w:eastAsia="el-GR" w:bidi="ar-SA"/>
        </w:rPr>
        <w:t xml:space="preserve">Μετά την άπρακτη πάροδο της προθεσμίας άσκησης προδικαστικής προσφυγής ή, σε περίπτωση άσκησή της, όταν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όταν εκδοθεί απόφαση επί της αίτησης, με την επιφύλαξη της χορήγησης προσωρινής διαταγής, σύμφωνα με τα οριζόμενα στο τελευταίο εδάφιο της παραγράφου 4 του άρθρου 372 του ν. 4412/2016 και μετά την ολοκλήρωση του </w:t>
      </w:r>
      <w:proofErr w:type="spellStart"/>
      <w:r w:rsidRPr="00756F76">
        <w:rPr>
          <w:rFonts w:eastAsia="Verdana"/>
          <w:kern w:val="0"/>
          <w:szCs w:val="22"/>
          <w:lang w:val="el-GR" w:eastAsia="el-GR" w:bidi="ar-SA"/>
        </w:rPr>
        <w:t>προσυμβατικού</w:t>
      </w:r>
      <w:proofErr w:type="spellEnd"/>
      <w:r w:rsidRPr="00756F76">
        <w:rPr>
          <w:rFonts w:eastAsia="Verdana"/>
          <w:kern w:val="0"/>
          <w:szCs w:val="22"/>
          <w:lang w:val="el-GR" w:eastAsia="el-GR" w:bidi="ar-SA"/>
        </w:rPr>
        <w:t xml:space="preserve"> ελέγχου από το Ελεγκτικό Συνέδριο, εφόσον απαιτείται, σύμφωνα με τα άρθρα 35 και 36 του ν. 4129/2013, ο προσωρινός ανάδοχος, υποβάλλει, εφόσον απαιτείται,  υπεύθυνη δήλωση, μετά από σχετική πρόσκληση της αναθέτουσας αρχής. Στην υπεύθυνη δήλωση, η οποία υπογράφεται κατά τα οριζόμενα στο άρθρο 8 της παρούσας, δηλώνεται ότι, δεν έχουν επέλθει στο πρόσωπό του </w:t>
      </w:r>
      <w:proofErr w:type="spellStart"/>
      <w:r w:rsidRPr="00756F76">
        <w:rPr>
          <w:rFonts w:eastAsia="Verdana"/>
          <w:kern w:val="0"/>
          <w:szCs w:val="22"/>
          <w:lang w:val="el-GR" w:eastAsia="el-GR" w:bidi="ar-SA"/>
        </w:rPr>
        <w:t>οψιγενείς</w:t>
      </w:r>
      <w:proofErr w:type="spellEnd"/>
      <w:r w:rsidRPr="00756F76">
        <w:rPr>
          <w:rFonts w:eastAsia="Verdana"/>
          <w:kern w:val="0"/>
          <w:szCs w:val="22"/>
          <w:lang w:val="el-GR" w:eastAsia="el-GR" w:bidi="ar-SA"/>
        </w:rPr>
        <w:t xml:space="preserve"> μεταβολές, κατά την έννοια </w:t>
      </w:r>
      <w:r w:rsidRPr="00756F76">
        <w:rPr>
          <w:rFonts w:eastAsia="Verdana"/>
          <w:kern w:val="0"/>
          <w:szCs w:val="22"/>
          <w:lang w:val="el-GR" w:eastAsia="el-GR" w:bidi="ar-SA"/>
        </w:rPr>
        <w:lastRenderedPageBreak/>
        <w:t>του άρθρου 104 του ν. 4412/2016, προκειμένου να διαπιστωθεί ότι δεν έχουν εκλείψει οι προϋποθέσεις συμμετοχής του προσωρινού αναδόχου, ότι εξακολουθούν να πληρούνται τα κριτήρια  επιλογής του άρθρου 11 της παρούσας και ότι δεν συντρέχουν οι λόγοι αποκλεισμού του ίδιου άρθρου. Η υπεύθυνη δήλωση ελέγχεται από την Επιτροπή Διαγωνισμού, η οποία συντάσσει πρακτικό που συνοδεύει τη σύμβαση.</w:t>
      </w:r>
    </w:p>
    <w:p w14:paraId="24EE7211" w14:textId="77777777" w:rsidR="00756F76" w:rsidRPr="00756F76" w:rsidRDefault="00756F76" w:rsidP="007030CA">
      <w:pPr>
        <w:pStyle w:val="Textbodyindent"/>
        <w:spacing w:line="240" w:lineRule="exact"/>
        <w:ind w:firstLine="0"/>
        <w:rPr>
          <w:rFonts w:eastAsia="Verdana"/>
          <w:kern w:val="0"/>
          <w:szCs w:val="22"/>
          <w:lang w:val="el-GR" w:eastAsia="el-GR" w:bidi="ar-SA"/>
        </w:rPr>
      </w:pPr>
    </w:p>
    <w:p w14:paraId="6A9AC3CD" w14:textId="77777777" w:rsidR="00756F76" w:rsidRPr="00756F76" w:rsidRDefault="00756F76" w:rsidP="007030CA">
      <w:pPr>
        <w:pStyle w:val="Textbodyindent"/>
        <w:spacing w:line="240" w:lineRule="exact"/>
        <w:ind w:firstLine="0"/>
        <w:rPr>
          <w:rFonts w:eastAsia="Verdana"/>
          <w:kern w:val="0"/>
          <w:szCs w:val="22"/>
          <w:lang w:val="el-GR" w:eastAsia="el-GR" w:bidi="ar-SA"/>
        </w:rPr>
      </w:pPr>
      <w:r w:rsidRPr="00756F76">
        <w:rPr>
          <w:rFonts w:eastAsia="Verdana"/>
          <w:kern w:val="0"/>
          <w:szCs w:val="22"/>
          <w:lang w:val="el-GR" w:eastAsia="el-GR" w:bidi="ar-SA"/>
        </w:rPr>
        <w:t xml:space="preserve">Με την κοινοποίηση της απόφασης κατακύρωσης στον προσωρινό ανάδοχο, αυτός καλείται όπως  προσέλθει σε ορισμένο τόπο και χρόνο για την υπογραφή του συμφωνητικού, θέτοντάς του η αναθέτουσα αρχή προθεσμία που δεν μπορεί να υπερβαίνει τις είκοσι (20) ημέρες από την κοινοποίηση ειδικής πρόσκλησης,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ν.4412/2016. </w:t>
      </w:r>
    </w:p>
    <w:p w14:paraId="4E567034" w14:textId="77777777" w:rsidR="00756F76" w:rsidRPr="00756F76" w:rsidRDefault="00756F76" w:rsidP="007030CA">
      <w:pPr>
        <w:pStyle w:val="Textbodyindent"/>
        <w:spacing w:line="240" w:lineRule="exact"/>
        <w:ind w:firstLine="0"/>
        <w:rPr>
          <w:rFonts w:eastAsia="Verdana"/>
          <w:kern w:val="0"/>
          <w:szCs w:val="22"/>
          <w:lang w:val="el-GR" w:eastAsia="el-GR" w:bidi="ar-SA"/>
        </w:rPr>
      </w:pPr>
    </w:p>
    <w:p w14:paraId="651B67D6" w14:textId="77777777" w:rsidR="00756F76" w:rsidRPr="00756F76" w:rsidRDefault="00756F76" w:rsidP="007030CA">
      <w:pPr>
        <w:pStyle w:val="para-1"/>
        <w:tabs>
          <w:tab w:val="left" w:pos="500"/>
        </w:tabs>
        <w:spacing w:line="240" w:lineRule="exact"/>
        <w:ind w:left="0" w:firstLine="0"/>
        <w:rPr>
          <w:rFonts w:eastAsia="Verdana"/>
          <w:spacing w:val="0"/>
          <w:szCs w:val="22"/>
          <w:lang w:eastAsia="el-GR"/>
        </w:rPr>
      </w:pPr>
      <w:r w:rsidRPr="00756F76">
        <w:rPr>
          <w:rFonts w:eastAsia="Verdana"/>
          <w:spacing w:val="0"/>
          <w:szCs w:val="22"/>
          <w:lang w:eastAsia="el-GR"/>
        </w:rPr>
        <w:t>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ακολουθείται η ανωτέρω διαδικασία για</w:t>
      </w:r>
      <w:r w:rsidRPr="00756F76" w:rsidDel="006B2B38">
        <w:rPr>
          <w:rFonts w:eastAsia="Verdana"/>
          <w:spacing w:val="0"/>
          <w:szCs w:val="22"/>
          <w:lang w:eastAsia="el-GR"/>
        </w:rPr>
        <w:t xml:space="preserve"> </w:t>
      </w:r>
      <w:r w:rsidRPr="00756F76">
        <w:rPr>
          <w:rFonts w:eastAsia="Verdana"/>
          <w:spacing w:val="0"/>
          <w:szCs w:val="22"/>
          <w:lang w:eastAsia="el-GR"/>
        </w:rPr>
        <w:t xml:space="preserve"> 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σύναψης της σύμβασης ματαιώνεται, σύμφωνα με την περίπτωση  β της παραγράφου 1 του άρθρου 106 του ν. 4412/2016.</w:t>
      </w:r>
    </w:p>
    <w:p w14:paraId="676B5AA0" w14:textId="77777777" w:rsidR="00680A93" w:rsidRDefault="00680A93" w:rsidP="00397E78">
      <w:pPr>
        <w:pStyle w:val="26"/>
        <w:shd w:val="clear" w:color="auto" w:fill="auto"/>
        <w:spacing w:before="0" w:line="240" w:lineRule="exact"/>
        <w:ind w:firstLine="0"/>
        <w:jc w:val="both"/>
        <w:rPr>
          <w:rFonts w:ascii="Arial" w:hAnsi="Arial" w:cs="Arial"/>
          <w:sz w:val="22"/>
          <w:szCs w:val="22"/>
        </w:rPr>
      </w:pPr>
    </w:p>
    <w:p w14:paraId="1C809CD2" w14:textId="77777777" w:rsidR="00397E78" w:rsidRPr="00130A40" w:rsidRDefault="00397E78" w:rsidP="00397E78">
      <w:pPr>
        <w:pStyle w:val="26"/>
        <w:shd w:val="clear" w:color="auto" w:fill="auto"/>
        <w:spacing w:before="0" w:line="240" w:lineRule="exact"/>
        <w:ind w:firstLine="0"/>
        <w:jc w:val="both"/>
        <w:rPr>
          <w:rFonts w:ascii="Arial" w:hAnsi="Arial" w:cs="Arial"/>
          <w:sz w:val="22"/>
          <w:szCs w:val="22"/>
        </w:rPr>
      </w:pPr>
    </w:p>
    <w:p w14:paraId="0D0CDEF6" w14:textId="77777777" w:rsidR="00135796" w:rsidRPr="007030CA" w:rsidRDefault="00D020A9" w:rsidP="001227DC">
      <w:pPr>
        <w:pStyle w:val="33"/>
        <w:numPr>
          <w:ilvl w:val="0"/>
          <w:numId w:val="16"/>
        </w:numPr>
        <w:shd w:val="clear" w:color="auto" w:fill="auto"/>
        <w:tabs>
          <w:tab w:val="left" w:pos="471"/>
        </w:tabs>
        <w:spacing w:after="0" w:line="240" w:lineRule="exact"/>
        <w:ind w:firstLine="0"/>
        <w:jc w:val="both"/>
        <w:rPr>
          <w:rFonts w:ascii="Arial" w:hAnsi="Arial" w:cs="Arial"/>
          <w:sz w:val="22"/>
          <w:szCs w:val="22"/>
        </w:rPr>
      </w:pPr>
      <w:bookmarkStart w:id="38" w:name="bookmark13"/>
      <w:bookmarkStart w:id="39" w:name="_Toc39585089"/>
      <w:r w:rsidRPr="007030CA">
        <w:rPr>
          <w:rFonts w:ascii="Arial" w:hAnsi="Arial" w:cs="Arial"/>
          <w:sz w:val="22"/>
          <w:szCs w:val="22"/>
        </w:rPr>
        <w:t>Προδικαστικές Προσφυγές</w:t>
      </w:r>
      <w:bookmarkEnd w:id="38"/>
      <w:r w:rsidR="007030CA">
        <w:rPr>
          <w:rFonts w:ascii="Arial" w:hAnsi="Arial" w:cs="Arial"/>
          <w:sz w:val="22"/>
          <w:szCs w:val="22"/>
        </w:rPr>
        <w:t xml:space="preserve"> / Προσωρινή δικαστική προστασία</w:t>
      </w:r>
      <w:bookmarkEnd w:id="39"/>
    </w:p>
    <w:p w14:paraId="41D23F76" w14:textId="77777777" w:rsidR="00446B95" w:rsidRPr="00446B95" w:rsidRDefault="00446B95" w:rsidP="007030CA">
      <w:pPr>
        <w:spacing w:line="240" w:lineRule="exact"/>
        <w:rPr>
          <w:rFonts w:ascii="Arial" w:eastAsia="Verdana" w:hAnsi="Arial" w:cs="Arial"/>
          <w:sz w:val="22"/>
          <w:szCs w:val="22"/>
          <w:lang w:eastAsia="el-GR"/>
        </w:rPr>
      </w:pPr>
      <w:r w:rsidRPr="00446B95">
        <w:rPr>
          <w:rFonts w:ascii="Arial" w:eastAsia="Verdana" w:hAnsi="Arial" w:cs="Arial"/>
          <w:sz w:val="22"/>
          <w:szCs w:val="22"/>
          <w:lang w:eastAsia="el-GR"/>
        </w:rPr>
        <w:t xml:space="preserve">Κάθε ενδιαφερόμενος, ο οποίος προσκαλείται </w:t>
      </w:r>
      <w:r w:rsidR="009F6223">
        <w:rPr>
          <w:rFonts w:ascii="Arial" w:eastAsia="Verdana" w:hAnsi="Arial" w:cs="Arial"/>
          <w:sz w:val="22"/>
          <w:szCs w:val="22"/>
          <w:lang w:eastAsia="el-GR"/>
        </w:rPr>
        <w:t xml:space="preserve">με την παρούσα </w:t>
      </w:r>
      <w:r w:rsidRPr="00446B95">
        <w:rPr>
          <w:rFonts w:ascii="Arial" w:eastAsia="Verdana" w:hAnsi="Arial" w:cs="Arial"/>
          <w:sz w:val="22"/>
          <w:szCs w:val="22"/>
          <w:lang w:eastAsia="el-GR"/>
        </w:rPr>
        <w:t xml:space="preserve">και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w:t>
      </w:r>
    </w:p>
    <w:p w14:paraId="39D95F45" w14:textId="77777777" w:rsidR="007030CA" w:rsidRDefault="007030CA" w:rsidP="007030CA">
      <w:pPr>
        <w:spacing w:line="240" w:lineRule="exact"/>
        <w:rPr>
          <w:rFonts w:ascii="Arial" w:eastAsia="Verdana" w:hAnsi="Arial" w:cs="Arial"/>
          <w:sz w:val="22"/>
          <w:szCs w:val="22"/>
          <w:lang w:eastAsia="el-GR"/>
        </w:rPr>
      </w:pPr>
    </w:p>
    <w:p w14:paraId="6328A5E4" w14:textId="77777777" w:rsidR="00446B95" w:rsidRPr="00446B95" w:rsidRDefault="00446B95" w:rsidP="007030CA">
      <w:pPr>
        <w:spacing w:line="240" w:lineRule="exact"/>
        <w:rPr>
          <w:rFonts w:ascii="Arial" w:eastAsia="Verdana" w:hAnsi="Arial" w:cs="Arial"/>
          <w:sz w:val="22"/>
          <w:szCs w:val="22"/>
          <w:lang w:eastAsia="el-GR"/>
        </w:rPr>
      </w:pPr>
      <w:r w:rsidRPr="00446B95">
        <w:rPr>
          <w:rFonts w:ascii="Arial" w:eastAsia="Verdana" w:hAnsi="Arial" w:cs="Arial"/>
          <w:sz w:val="22"/>
          <w:szCs w:val="22"/>
          <w:lang w:eastAsia="el-GR"/>
        </w:rPr>
        <w:t>Σε περίπτωση προσφυγής κατά πράξης της αναθέτουσας αρχής, η προθεσμία για την άσκηση της προδικαστικής προσφυγής είναι:</w:t>
      </w:r>
    </w:p>
    <w:p w14:paraId="29711524" w14:textId="77777777" w:rsidR="00446B95" w:rsidRPr="00446B95" w:rsidRDefault="00446B95" w:rsidP="007030CA">
      <w:pPr>
        <w:spacing w:line="240" w:lineRule="exact"/>
        <w:ind w:left="426"/>
        <w:rPr>
          <w:rFonts w:ascii="Arial" w:eastAsia="Verdana" w:hAnsi="Arial" w:cs="Arial"/>
          <w:sz w:val="22"/>
          <w:szCs w:val="22"/>
          <w:lang w:eastAsia="el-GR"/>
        </w:rPr>
      </w:pPr>
      <w:r w:rsidRPr="00446B95">
        <w:rPr>
          <w:rFonts w:ascii="Arial" w:eastAsia="Verdana" w:hAnsi="Arial" w:cs="Arial"/>
          <w:sz w:val="22"/>
          <w:szCs w:val="22"/>
          <w:lang w:eastAsia="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7244BC79" w14:textId="77777777" w:rsidR="00446B95" w:rsidRPr="00446B95" w:rsidRDefault="00446B95" w:rsidP="007030CA">
      <w:pPr>
        <w:spacing w:line="240" w:lineRule="exact"/>
        <w:ind w:left="426"/>
        <w:rPr>
          <w:rFonts w:ascii="Arial" w:eastAsia="Verdana" w:hAnsi="Arial" w:cs="Arial"/>
          <w:sz w:val="22"/>
          <w:szCs w:val="22"/>
          <w:lang w:eastAsia="el-GR"/>
        </w:rPr>
      </w:pPr>
      <w:r w:rsidRPr="00446B95">
        <w:rPr>
          <w:rFonts w:ascii="Arial" w:eastAsia="Verdana" w:hAnsi="Arial" w:cs="Arial"/>
          <w:sz w:val="22"/>
          <w:szCs w:val="22"/>
          <w:lang w:eastAsia="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51FF6937" w14:textId="77777777" w:rsidR="00446B95" w:rsidRPr="00446B95" w:rsidRDefault="00446B95" w:rsidP="007030CA">
      <w:pPr>
        <w:spacing w:line="240" w:lineRule="exact"/>
        <w:ind w:left="426"/>
        <w:rPr>
          <w:rFonts w:ascii="Arial" w:eastAsia="Verdana" w:hAnsi="Arial" w:cs="Arial"/>
          <w:sz w:val="22"/>
          <w:szCs w:val="22"/>
          <w:lang w:eastAsia="el-GR"/>
        </w:rPr>
      </w:pPr>
      <w:r w:rsidRPr="00446B95">
        <w:rPr>
          <w:rFonts w:ascii="Arial" w:eastAsia="Verdana" w:hAnsi="Arial" w:cs="Arial"/>
          <w:sz w:val="22"/>
          <w:szCs w:val="22"/>
          <w:lang w:eastAsia="el-GR"/>
        </w:rPr>
        <w:t xml:space="preserve">γ) δέκα (10) ημέρες από την πλήρη, πραγματική ή </w:t>
      </w:r>
      <w:proofErr w:type="spellStart"/>
      <w:r w:rsidRPr="00446B95">
        <w:rPr>
          <w:rFonts w:ascii="Arial" w:eastAsia="Verdana" w:hAnsi="Arial" w:cs="Arial"/>
          <w:sz w:val="22"/>
          <w:szCs w:val="22"/>
          <w:lang w:eastAsia="el-GR"/>
        </w:rPr>
        <w:t>τεκμαιρόμενη</w:t>
      </w:r>
      <w:proofErr w:type="spellEnd"/>
      <w:r w:rsidRPr="00446B95">
        <w:rPr>
          <w:rFonts w:ascii="Arial" w:eastAsia="Verdana" w:hAnsi="Arial" w:cs="Arial"/>
          <w:sz w:val="22"/>
          <w:szCs w:val="22"/>
          <w:lang w:eastAsia="el-GR"/>
        </w:rPr>
        <w:t xml:space="preserve">, γνώση της πράξης που βλάπτει τα συμφέροντα του ενδιαφερόμενου οικονομικού φορέα. </w:t>
      </w:r>
    </w:p>
    <w:p w14:paraId="4E74352D" w14:textId="77777777" w:rsidR="007030CA" w:rsidRDefault="007030CA" w:rsidP="007030CA">
      <w:pPr>
        <w:spacing w:line="240" w:lineRule="exact"/>
        <w:rPr>
          <w:rFonts w:ascii="Arial" w:eastAsia="Verdana" w:hAnsi="Arial" w:cs="Arial"/>
          <w:sz w:val="22"/>
          <w:szCs w:val="22"/>
          <w:lang w:eastAsia="el-GR"/>
        </w:rPr>
      </w:pPr>
    </w:p>
    <w:p w14:paraId="5B28E327" w14:textId="77777777" w:rsidR="00446B95" w:rsidRPr="00446B95" w:rsidRDefault="00446B95" w:rsidP="007030CA">
      <w:pPr>
        <w:spacing w:line="240" w:lineRule="exact"/>
        <w:rPr>
          <w:rFonts w:ascii="Arial" w:eastAsia="Verdana" w:hAnsi="Arial" w:cs="Arial"/>
          <w:sz w:val="22"/>
          <w:szCs w:val="22"/>
          <w:lang w:eastAsia="el-GR"/>
        </w:rPr>
      </w:pPr>
      <w:r w:rsidRPr="00446B95">
        <w:rPr>
          <w:rFonts w:ascii="Arial" w:eastAsia="Verdana" w:hAnsi="Arial" w:cs="Arial"/>
          <w:sz w:val="22"/>
          <w:szCs w:val="22"/>
          <w:lang w:eastAsia="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4A9F26E9" w14:textId="77777777" w:rsidR="007030CA" w:rsidRDefault="007030CA" w:rsidP="007030CA">
      <w:pPr>
        <w:tabs>
          <w:tab w:val="left" w:pos="1021"/>
          <w:tab w:val="left" w:pos="1276"/>
          <w:tab w:val="left" w:pos="1588"/>
          <w:tab w:val="left" w:pos="2155"/>
          <w:tab w:val="left" w:pos="2722"/>
          <w:tab w:val="left" w:pos="3289"/>
        </w:tabs>
        <w:spacing w:line="240" w:lineRule="exact"/>
        <w:rPr>
          <w:rFonts w:ascii="Arial" w:eastAsia="Verdana" w:hAnsi="Arial" w:cs="Arial"/>
          <w:sz w:val="22"/>
          <w:szCs w:val="22"/>
          <w:lang w:eastAsia="el-GR"/>
        </w:rPr>
      </w:pPr>
    </w:p>
    <w:p w14:paraId="56A48705" w14:textId="77777777" w:rsidR="00446B95" w:rsidRPr="00446B95" w:rsidRDefault="00446B95" w:rsidP="007030CA">
      <w:pPr>
        <w:tabs>
          <w:tab w:val="left" w:pos="1021"/>
          <w:tab w:val="left" w:pos="1276"/>
          <w:tab w:val="left" w:pos="1588"/>
          <w:tab w:val="left" w:pos="2155"/>
          <w:tab w:val="left" w:pos="2722"/>
          <w:tab w:val="left" w:pos="3289"/>
        </w:tabs>
        <w:spacing w:line="240" w:lineRule="exact"/>
        <w:rPr>
          <w:rFonts w:ascii="Arial" w:eastAsia="Verdana" w:hAnsi="Arial" w:cs="Arial"/>
          <w:sz w:val="22"/>
          <w:szCs w:val="22"/>
          <w:lang w:eastAsia="el-GR"/>
        </w:rPr>
      </w:pPr>
      <w:r w:rsidRPr="00446B95">
        <w:rPr>
          <w:rFonts w:ascii="Arial" w:eastAsia="Verdana" w:hAnsi="Arial" w:cs="Arial"/>
          <w:sz w:val="22"/>
          <w:szCs w:val="22"/>
          <w:lang w:eastAsia="el-GR"/>
        </w:rPr>
        <w:t xml:space="preserve">Η προδικαστική προσφυγή, με βάση και τα όσα προβλέπονται στο </w:t>
      </w:r>
      <w:proofErr w:type="spellStart"/>
      <w:r w:rsidRPr="00446B95">
        <w:rPr>
          <w:rFonts w:ascii="Arial" w:eastAsia="Verdana" w:hAnsi="Arial" w:cs="Arial"/>
          <w:sz w:val="22"/>
          <w:szCs w:val="22"/>
          <w:lang w:eastAsia="el-GR"/>
        </w:rPr>
        <w:t>π.δ.</w:t>
      </w:r>
      <w:proofErr w:type="spellEnd"/>
      <w:r w:rsidRPr="00446B95">
        <w:rPr>
          <w:rFonts w:ascii="Arial" w:eastAsia="Verdana" w:hAnsi="Arial" w:cs="Arial"/>
          <w:sz w:val="22"/>
          <w:szCs w:val="22"/>
          <w:lang w:eastAsia="el-GR"/>
        </w:rPr>
        <w:t xml:space="preserve"> 39/2017, κατατίθεται βάσει του τυποποιημένου εντύπου προς την Αναθέτουσα Αρχή, επισυνάπτοντας το σχετικό έγγραφο σύμφωνα με την παρ. 3 του άρθρου 8 της υπ' </w:t>
      </w:r>
      <w:proofErr w:type="spellStart"/>
      <w:r w:rsidRPr="00446B95">
        <w:rPr>
          <w:rFonts w:ascii="Arial" w:eastAsia="Verdana" w:hAnsi="Arial" w:cs="Arial"/>
          <w:sz w:val="22"/>
          <w:szCs w:val="22"/>
          <w:lang w:eastAsia="el-GR"/>
        </w:rPr>
        <w:t>αρ</w:t>
      </w:r>
      <w:proofErr w:type="spellEnd"/>
      <w:r w:rsidRPr="00446B95">
        <w:rPr>
          <w:rFonts w:ascii="Arial" w:eastAsia="Verdana" w:hAnsi="Arial" w:cs="Arial"/>
          <w:sz w:val="22"/>
          <w:szCs w:val="22"/>
          <w:lang w:eastAsia="el-GR"/>
        </w:rPr>
        <w:t xml:space="preserve">.  117384/26-10-2017 Κ.Υ.Α. </w:t>
      </w:r>
    </w:p>
    <w:p w14:paraId="00DCA482" w14:textId="77777777" w:rsidR="00446B95" w:rsidRPr="00446B95" w:rsidRDefault="00446B95" w:rsidP="007030CA">
      <w:pPr>
        <w:spacing w:line="240" w:lineRule="exact"/>
        <w:rPr>
          <w:rFonts w:ascii="Arial" w:eastAsia="Verdana" w:hAnsi="Arial" w:cs="Arial"/>
          <w:sz w:val="22"/>
          <w:szCs w:val="22"/>
          <w:lang w:eastAsia="el-GR"/>
        </w:rPr>
      </w:pPr>
    </w:p>
    <w:p w14:paraId="2B9FD2F7" w14:textId="77777777" w:rsidR="00446B95" w:rsidRPr="00446B95" w:rsidRDefault="00446B95" w:rsidP="007030CA">
      <w:pPr>
        <w:spacing w:line="240" w:lineRule="exact"/>
        <w:rPr>
          <w:rFonts w:ascii="Arial" w:eastAsia="Verdana" w:hAnsi="Arial" w:cs="Arial"/>
          <w:sz w:val="22"/>
          <w:szCs w:val="22"/>
          <w:lang w:eastAsia="el-GR"/>
        </w:rPr>
      </w:pPr>
      <w:r w:rsidRPr="00446B95">
        <w:rPr>
          <w:rFonts w:ascii="Arial" w:eastAsia="Verdana" w:hAnsi="Arial" w:cs="Arial"/>
          <w:sz w:val="22"/>
          <w:szCs w:val="22"/>
          <w:lang w:eastAsia="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14:paraId="2D6D0900" w14:textId="77777777" w:rsidR="007030CA" w:rsidRDefault="007030CA" w:rsidP="007030CA">
      <w:pPr>
        <w:tabs>
          <w:tab w:val="left" w:pos="0"/>
          <w:tab w:val="left" w:pos="1276"/>
          <w:tab w:val="left" w:pos="1588"/>
          <w:tab w:val="left" w:pos="2155"/>
          <w:tab w:val="left" w:pos="2722"/>
          <w:tab w:val="left" w:pos="3289"/>
        </w:tabs>
        <w:spacing w:line="240" w:lineRule="exact"/>
        <w:rPr>
          <w:rFonts w:ascii="Arial" w:eastAsia="Verdana" w:hAnsi="Arial" w:cs="Arial"/>
          <w:sz w:val="22"/>
          <w:szCs w:val="22"/>
          <w:lang w:eastAsia="el-GR"/>
        </w:rPr>
      </w:pPr>
    </w:p>
    <w:p w14:paraId="4AFF1DFA" w14:textId="77777777" w:rsidR="00446B95" w:rsidRPr="00446B95" w:rsidRDefault="00446B95" w:rsidP="007030CA">
      <w:pPr>
        <w:tabs>
          <w:tab w:val="left" w:pos="0"/>
          <w:tab w:val="left" w:pos="1276"/>
          <w:tab w:val="left" w:pos="1588"/>
          <w:tab w:val="left" w:pos="2155"/>
          <w:tab w:val="left" w:pos="2722"/>
          <w:tab w:val="left" w:pos="3289"/>
        </w:tabs>
        <w:spacing w:line="240" w:lineRule="exact"/>
        <w:rPr>
          <w:rFonts w:ascii="Arial" w:eastAsia="Verdana" w:hAnsi="Arial" w:cs="Arial"/>
          <w:sz w:val="22"/>
          <w:szCs w:val="22"/>
          <w:lang w:eastAsia="el-GR"/>
        </w:rPr>
      </w:pPr>
      <w:r w:rsidRPr="00446B95">
        <w:rPr>
          <w:rFonts w:ascii="Arial" w:eastAsia="Verdana" w:hAnsi="Arial" w:cs="Arial"/>
          <w:sz w:val="22"/>
          <w:szCs w:val="22"/>
          <w:lang w:eastAsia="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προσφυγής, σύμφωνα με το άρθρο 368  του ν. 4412/2016. </w:t>
      </w:r>
    </w:p>
    <w:p w14:paraId="382DE144" w14:textId="77777777" w:rsidR="00446B95" w:rsidRPr="00446B95" w:rsidRDefault="00446B95" w:rsidP="007030CA">
      <w:pPr>
        <w:tabs>
          <w:tab w:val="left" w:pos="0"/>
          <w:tab w:val="left" w:pos="1276"/>
          <w:tab w:val="left" w:pos="1588"/>
          <w:tab w:val="left" w:pos="2155"/>
          <w:tab w:val="left" w:pos="2722"/>
          <w:tab w:val="left" w:pos="3289"/>
        </w:tabs>
        <w:spacing w:line="240" w:lineRule="exact"/>
        <w:rPr>
          <w:rFonts w:ascii="Arial" w:eastAsia="Verdana" w:hAnsi="Arial" w:cs="Arial"/>
          <w:sz w:val="22"/>
          <w:szCs w:val="22"/>
          <w:lang w:eastAsia="el-GR"/>
        </w:rPr>
      </w:pPr>
    </w:p>
    <w:p w14:paraId="5327BCFA" w14:textId="77777777" w:rsidR="00446B95" w:rsidRPr="00446B95" w:rsidRDefault="00446B95" w:rsidP="007030CA">
      <w:pPr>
        <w:tabs>
          <w:tab w:val="left" w:pos="0"/>
          <w:tab w:val="left" w:pos="1276"/>
          <w:tab w:val="left" w:pos="1588"/>
          <w:tab w:val="left" w:pos="2155"/>
          <w:tab w:val="left" w:pos="2722"/>
          <w:tab w:val="left" w:pos="3289"/>
        </w:tabs>
        <w:spacing w:line="240" w:lineRule="exact"/>
        <w:rPr>
          <w:rFonts w:ascii="Arial" w:eastAsia="Verdana" w:hAnsi="Arial" w:cs="Arial"/>
          <w:sz w:val="22"/>
          <w:szCs w:val="22"/>
          <w:lang w:eastAsia="el-GR"/>
        </w:rPr>
      </w:pPr>
      <w:r w:rsidRPr="00446B95">
        <w:rPr>
          <w:rFonts w:ascii="Arial" w:eastAsia="Verdana" w:hAnsi="Arial" w:cs="Arial"/>
          <w:sz w:val="22"/>
          <w:szCs w:val="22"/>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3689A367" w14:textId="77777777" w:rsidR="00446B95" w:rsidRPr="00446B95" w:rsidRDefault="00446B95" w:rsidP="007030CA">
      <w:pPr>
        <w:tabs>
          <w:tab w:val="left" w:pos="0"/>
          <w:tab w:val="left" w:pos="1276"/>
          <w:tab w:val="left" w:pos="1588"/>
          <w:tab w:val="left" w:pos="2155"/>
          <w:tab w:val="left" w:pos="2722"/>
          <w:tab w:val="left" w:pos="3289"/>
        </w:tabs>
        <w:spacing w:line="240" w:lineRule="exact"/>
        <w:rPr>
          <w:rFonts w:ascii="Arial" w:eastAsia="Verdana" w:hAnsi="Arial" w:cs="Arial"/>
          <w:sz w:val="22"/>
          <w:szCs w:val="22"/>
          <w:lang w:eastAsia="el-GR"/>
        </w:rPr>
      </w:pPr>
    </w:p>
    <w:p w14:paraId="594E856D" w14:textId="77777777" w:rsidR="00446B95" w:rsidRPr="00446B95" w:rsidRDefault="00446B95" w:rsidP="007030CA">
      <w:pPr>
        <w:spacing w:line="240" w:lineRule="exact"/>
        <w:rPr>
          <w:rFonts w:ascii="Arial" w:eastAsia="Verdana" w:hAnsi="Arial" w:cs="Arial"/>
          <w:sz w:val="22"/>
          <w:szCs w:val="22"/>
          <w:lang w:eastAsia="el-GR"/>
        </w:rPr>
      </w:pPr>
      <w:r w:rsidRPr="00446B95">
        <w:rPr>
          <w:rFonts w:ascii="Arial" w:eastAsia="Verdana" w:hAnsi="Arial" w:cs="Arial"/>
          <w:sz w:val="22"/>
          <w:szCs w:val="22"/>
          <w:lang w:eastAsia="el-GR"/>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14:paraId="34618CBA" w14:textId="77777777" w:rsidR="007030CA" w:rsidRDefault="007030CA" w:rsidP="007030CA">
      <w:pPr>
        <w:tabs>
          <w:tab w:val="left" w:pos="1021"/>
          <w:tab w:val="left" w:pos="1276"/>
          <w:tab w:val="left" w:pos="1588"/>
          <w:tab w:val="left" w:pos="2155"/>
          <w:tab w:val="left" w:pos="2722"/>
          <w:tab w:val="left" w:pos="3289"/>
        </w:tabs>
        <w:spacing w:line="240" w:lineRule="exact"/>
        <w:rPr>
          <w:rFonts w:ascii="Arial" w:eastAsia="Verdana" w:hAnsi="Arial" w:cs="Arial"/>
          <w:sz w:val="22"/>
          <w:szCs w:val="22"/>
          <w:lang w:eastAsia="el-GR"/>
        </w:rPr>
      </w:pPr>
    </w:p>
    <w:p w14:paraId="1D608527" w14:textId="77777777" w:rsidR="00446B95" w:rsidRPr="00446B95" w:rsidRDefault="00446B95" w:rsidP="007030CA">
      <w:pPr>
        <w:tabs>
          <w:tab w:val="left" w:pos="1021"/>
          <w:tab w:val="left" w:pos="1276"/>
          <w:tab w:val="left" w:pos="1588"/>
          <w:tab w:val="left" w:pos="2155"/>
          <w:tab w:val="left" w:pos="2722"/>
          <w:tab w:val="left" w:pos="3289"/>
        </w:tabs>
        <w:spacing w:line="240" w:lineRule="exact"/>
        <w:rPr>
          <w:rFonts w:ascii="Arial" w:eastAsia="Verdana" w:hAnsi="Arial" w:cs="Arial"/>
          <w:sz w:val="22"/>
          <w:szCs w:val="22"/>
          <w:lang w:eastAsia="el-GR"/>
        </w:rPr>
      </w:pPr>
      <w:r w:rsidRPr="00446B95">
        <w:rPr>
          <w:rFonts w:ascii="Arial" w:eastAsia="Verdana" w:hAnsi="Arial" w:cs="Arial"/>
          <w:sz w:val="22"/>
          <w:szCs w:val="22"/>
          <w:lang w:eastAsia="el-GR"/>
        </w:rPr>
        <w:t>Η αναθέτουσα αρχή:</w:t>
      </w:r>
      <w:r w:rsidRPr="00446B95" w:rsidDel="00235B75">
        <w:rPr>
          <w:rFonts w:ascii="Arial" w:eastAsia="Verdana" w:hAnsi="Arial" w:cs="Arial"/>
          <w:sz w:val="22"/>
          <w:szCs w:val="22"/>
          <w:lang w:eastAsia="el-GR"/>
        </w:rPr>
        <w:t xml:space="preserve"> </w:t>
      </w:r>
    </w:p>
    <w:p w14:paraId="1AE0EAE2" w14:textId="77777777" w:rsidR="00446B95" w:rsidRPr="00446B95" w:rsidRDefault="00446B95" w:rsidP="007030CA">
      <w:pPr>
        <w:spacing w:line="240" w:lineRule="exact"/>
        <w:ind w:left="284"/>
        <w:rPr>
          <w:rFonts w:ascii="Arial" w:eastAsia="Verdana" w:hAnsi="Arial" w:cs="Arial"/>
          <w:sz w:val="22"/>
          <w:szCs w:val="22"/>
          <w:lang w:eastAsia="el-GR"/>
        </w:rPr>
      </w:pPr>
      <w:r w:rsidRPr="00446B95">
        <w:rPr>
          <w:rFonts w:ascii="Arial" w:eastAsia="Verdana" w:hAnsi="Arial" w:cs="Arial"/>
          <w:sz w:val="22"/>
          <w:szCs w:val="22"/>
          <w:lang w:eastAsia="el-GR"/>
        </w:rPr>
        <w:t xml:space="preserve">α. Κοινοποιεί την προδικαστική προσφυγή σε κάθε ενδιαφερόμενο τρίτο σύμφωνα με τα προβλεπόμενα στην περ. α της παρ. 1 του άρθρου 365 του ν. 4412/2016 και την περ. α΄ της παρ. 1 του άρθρου 9 του </w:t>
      </w:r>
      <w:proofErr w:type="spellStart"/>
      <w:r w:rsidRPr="00446B95">
        <w:rPr>
          <w:rFonts w:ascii="Arial" w:eastAsia="Verdana" w:hAnsi="Arial" w:cs="Arial"/>
          <w:sz w:val="22"/>
          <w:szCs w:val="22"/>
          <w:lang w:eastAsia="el-GR"/>
        </w:rPr>
        <w:t>π.δ.</w:t>
      </w:r>
      <w:proofErr w:type="spellEnd"/>
      <w:r w:rsidRPr="00446B95">
        <w:rPr>
          <w:rFonts w:ascii="Arial" w:eastAsia="Verdana" w:hAnsi="Arial" w:cs="Arial"/>
          <w:sz w:val="22"/>
          <w:szCs w:val="22"/>
          <w:lang w:eastAsia="el-GR"/>
        </w:rPr>
        <w:t xml:space="preserve"> 39/2017. </w:t>
      </w:r>
    </w:p>
    <w:p w14:paraId="419F9F0B" w14:textId="77777777" w:rsidR="00446B95" w:rsidRPr="00446B95" w:rsidRDefault="00446B95" w:rsidP="007030CA">
      <w:pPr>
        <w:spacing w:line="240" w:lineRule="exact"/>
        <w:ind w:left="284"/>
        <w:rPr>
          <w:rFonts w:ascii="Arial" w:eastAsia="Verdana" w:hAnsi="Arial" w:cs="Arial"/>
          <w:sz w:val="22"/>
          <w:szCs w:val="22"/>
          <w:lang w:eastAsia="el-GR"/>
        </w:rPr>
      </w:pPr>
      <w:r w:rsidRPr="00446B95">
        <w:rPr>
          <w:rFonts w:ascii="Arial" w:eastAsia="Verdana" w:hAnsi="Arial" w:cs="Arial"/>
          <w:sz w:val="22"/>
          <w:szCs w:val="22"/>
          <w:lang w:eastAsia="el-GR"/>
        </w:rPr>
        <w:t xml:space="preserve">β. Ειδοποιεί, παρέχει πρόσβαση στο σύνολο των στοιχείων του διαγωνισμού και διαβιβάζει στην Αρχή Εξέτασης Προδικαστικών Προσφυγών (ΑΕΠΠ) τα προβλεπόμενα στην περ. β’ της παρ. 1 του άρθρου 365 του ν. 4412/2016, σύμφωνα και με την παρ. 1 του άρθρου 9 του </w:t>
      </w:r>
      <w:proofErr w:type="spellStart"/>
      <w:r w:rsidRPr="00446B95">
        <w:rPr>
          <w:rFonts w:ascii="Arial" w:eastAsia="Verdana" w:hAnsi="Arial" w:cs="Arial"/>
          <w:sz w:val="22"/>
          <w:szCs w:val="22"/>
          <w:lang w:eastAsia="el-GR"/>
        </w:rPr>
        <w:t>π.δ.</w:t>
      </w:r>
      <w:proofErr w:type="spellEnd"/>
      <w:r w:rsidRPr="00446B95">
        <w:rPr>
          <w:rFonts w:ascii="Arial" w:eastAsia="Verdana" w:hAnsi="Arial" w:cs="Arial"/>
          <w:sz w:val="22"/>
          <w:szCs w:val="22"/>
          <w:lang w:eastAsia="el-GR"/>
        </w:rPr>
        <w:t xml:space="preserve"> 39/2017.</w:t>
      </w:r>
    </w:p>
    <w:p w14:paraId="23A532A7" w14:textId="77777777" w:rsidR="00446B95" w:rsidRPr="00446B95" w:rsidRDefault="00446B95" w:rsidP="007030CA">
      <w:pPr>
        <w:tabs>
          <w:tab w:val="left" w:pos="1021"/>
          <w:tab w:val="left" w:pos="1276"/>
          <w:tab w:val="left" w:pos="1588"/>
          <w:tab w:val="left" w:pos="2155"/>
          <w:tab w:val="left" w:pos="2722"/>
          <w:tab w:val="left" w:pos="3289"/>
        </w:tabs>
        <w:spacing w:line="240" w:lineRule="exact"/>
        <w:rPr>
          <w:rFonts w:ascii="Arial" w:eastAsia="Verdana" w:hAnsi="Arial" w:cs="Arial"/>
          <w:sz w:val="22"/>
          <w:szCs w:val="22"/>
          <w:lang w:eastAsia="el-GR"/>
        </w:rPr>
      </w:pPr>
    </w:p>
    <w:p w14:paraId="1394F95A" w14:textId="77777777" w:rsidR="00446B95" w:rsidRPr="00446B95" w:rsidRDefault="00446B95" w:rsidP="007030CA">
      <w:pPr>
        <w:spacing w:line="240" w:lineRule="exact"/>
        <w:rPr>
          <w:rFonts w:ascii="Arial" w:eastAsia="Verdana" w:hAnsi="Arial" w:cs="Arial"/>
          <w:sz w:val="22"/>
          <w:szCs w:val="22"/>
          <w:lang w:eastAsia="el-GR"/>
        </w:rPr>
      </w:pPr>
      <w:r w:rsidRPr="00446B95">
        <w:rPr>
          <w:rFonts w:ascii="Arial" w:eastAsia="Verdana" w:hAnsi="Arial" w:cs="Arial"/>
          <w:sz w:val="22"/>
          <w:szCs w:val="22"/>
          <w:lang w:eastAsia="el-GR"/>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w:t>
      </w:r>
      <w:proofErr w:type="spellStart"/>
      <w:r w:rsidRPr="00446B95">
        <w:rPr>
          <w:rFonts w:ascii="Arial" w:eastAsia="Verdana" w:hAnsi="Arial" w:cs="Arial"/>
          <w:sz w:val="22"/>
          <w:szCs w:val="22"/>
          <w:lang w:eastAsia="el-GR"/>
        </w:rPr>
        <w:t>παρεμβαίνοντος</w:t>
      </w:r>
      <w:proofErr w:type="spellEnd"/>
      <w:r w:rsidRPr="00446B95">
        <w:rPr>
          <w:rFonts w:ascii="Arial" w:eastAsia="Verdana" w:hAnsi="Arial" w:cs="Arial"/>
          <w:sz w:val="22"/>
          <w:szCs w:val="22"/>
          <w:lang w:eastAsia="el-GR"/>
        </w:rPr>
        <w:t xml:space="preserve"> και δέχεται (εν </w:t>
      </w:r>
      <w:proofErr w:type="spellStart"/>
      <w:r w:rsidRPr="00446B95">
        <w:rPr>
          <w:rFonts w:ascii="Arial" w:eastAsia="Verdana" w:hAnsi="Arial" w:cs="Arial"/>
          <w:sz w:val="22"/>
          <w:szCs w:val="22"/>
          <w:lang w:eastAsia="el-GR"/>
        </w:rPr>
        <w:t>όλω</w:t>
      </w:r>
      <w:proofErr w:type="spellEnd"/>
      <w:r w:rsidRPr="00446B95">
        <w:rPr>
          <w:rFonts w:ascii="Arial" w:eastAsia="Verdana" w:hAnsi="Arial" w:cs="Arial"/>
          <w:sz w:val="22"/>
          <w:szCs w:val="22"/>
          <w:lang w:eastAsia="el-GR"/>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14:paraId="552EAC83" w14:textId="77777777" w:rsidR="007030CA" w:rsidRDefault="007030CA" w:rsidP="007030CA">
      <w:pPr>
        <w:spacing w:line="240" w:lineRule="exact"/>
        <w:rPr>
          <w:rFonts w:ascii="Arial" w:eastAsia="Verdana" w:hAnsi="Arial" w:cs="Arial"/>
          <w:sz w:val="22"/>
          <w:szCs w:val="22"/>
          <w:lang w:eastAsia="el-GR"/>
        </w:rPr>
      </w:pPr>
    </w:p>
    <w:p w14:paraId="7A9D0DFB" w14:textId="77777777" w:rsidR="00446B95" w:rsidRPr="00446B95" w:rsidRDefault="00446B95" w:rsidP="007030CA">
      <w:pPr>
        <w:spacing w:line="240" w:lineRule="exact"/>
        <w:rPr>
          <w:rFonts w:ascii="Arial" w:eastAsia="Verdana" w:hAnsi="Arial" w:cs="Arial"/>
          <w:sz w:val="22"/>
          <w:szCs w:val="22"/>
          <w:lang w:eastAsia="el-GR"/>
        </w:rPr>
      </w:pPr>
      <w:r w:rsidRPr="00446B95">
        <w:rPr>
          <w:rFonts w:ascii="Arial" w:eastAsia="Verdana" w:hAnsi="Arial" w:cs="Arial"/>
          <w:sz w:val="22"/>
          <w:szCs w:val="22"/>
          <w:lang w:eastAsia="el-GR"/>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με οποιοδήποτε πρόσφορο μέσο. Υπομνήματα επί των απόψεων και της συμπληρωματικής αιτιολογίας της Αναθέτουσας Αρχής κατατίθενται έως πέντε (5) ημέρες πριν από τη συζήτηση της προσφυγής.</w:t>
      </w:r>
    </w:p>
    <w:p w14:paraId="762E41B4" w14:textId="77777777" w:rsidR="007030CA" w:rsidRDefault="007030CA" w:rsidP="007030CA">
      <w:pPr>
        <w:spacing w:line="240" w:lineRule="exact"/>
        <w:rPr>
          <w:rFonts w:ascii="Arial" w:eastAsia="Verdana" w:hAnsi="Arial" w:cs="Arial"/>
          <w:sz w:val="22"/>
          <w:szCs w:val="22"/>
          <w:lang w:eastAsia="el-GR"/>
        </w:rPr>
      </w:pPr>
    </w:p>
    <w:p w14:paraId="679B8967" w14:textId="77777777" w:rsidR="00446B95" w:rsidRPr="00446B95" w:rsidRDefault="00446B95" w:rsidP="007030CA">
      <w:pPr>
        <w:spacing w:line="240" w:lineRule="exact"/>
        <w:rPr>
          <w:rFonts w:ascii="Arial" w:eastAsia="Verdana" w:hAnsi="Arial" w:cs="Arial"/>
          <w:sz w:val="22"/>
          <w:szCs w:val="22"/>
          <w:lang w:eastAsia="el-GR"/>
        </w:rPr>
      </w:pPr>
      <w:r w:rsidRPr="00446B95">
        <w:rPr>
          <w:rFonts w:ascii="Arial" w:eastAsia="Verdana" w:hAnsi="Arial" w:cs="Arial"/>
          <w:sz w:val="22"/>
          <w:szCs w:val="22"/>
          <w:lang w:eastAsia="el-GR"/>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της αναθέτουσας αρχής.</w:t>
      </w:r>
    </w:p>
    <w:p w14:paraId="54F32DBA" w14:textId="77777777" w:rsidR="007030CA" w:rsidRDefault="007030CA" w:rsidP="007030CA">
      <w:pPr>
        <w:tabs>
          <w:tab w:val="left" w:pos="0"/>
          <w:tab w:val="left" w:pos="1276"/>
          <w:tab w:val="left" w:pos="1588"/>
          <w:tab w:val="left" w:pos="2155"/>
          <w:tab w:val="left" w:pos="2722"/>
          <w:tab w:val="left" w:pos="3289"/>
        </w:tabs>
        <w:spacing w:line="240" w:lineRule="exact"/>
        <w:rPr>
          <w:rFonts w:ascii="Arial" w:eastAsia="Verdana" w:hAnsi="Arial" w:cs="Arial"/>
          <w:sz w:val="22"/>
          <w:szCs w:val="22"/>
          <w:lang w:eastAsia="el-GR"/>
        </w:rPr>
      </w:pPr>
    </w:p>
    <w:p w14:paraId="102E1556" w14:textId="77777777" w:rsidR="00446B95" w:rsidRPr="00446B95" w:rsidRDefault="00446B95" w:rsidP="007030CA">
      <w:pPr>
        <w:tabs>
          <w:tab w:val="left" w:pos="0"/>
          <w:tab w:val="left" w:pos="1276"/>
          <w:tab w:val="left" w:pos="1588"/>
          <w:tab w:val="left" w:pos="2155"/>
          <w:tab w:val="left" w:pos="2722"/>
          <w:tab w:val="left" w:pos="3289"/>
        </w:tabs>
        <w:spacing w:line="240" w:lineRule="exact"/>
        <w:rPr>
          <w:rFonts w:ascii="Arial" w:eastAsia="Verdana" w:hAnsi="Arial" w:cs="Arial"/>
          <w:sz w:val="22"/>
          <w:szCs w:val="22"/>
          <w:lang w:eastAsia="el-GR"/>
        </w:rPr>
      </w:pPr>
      <w:r w:rsidRPr="00446B95">
        <w:rPr>
          <w:rFonts w:ascii="Arial" w:eastAsia="Verdana" w:hAnsi="Arial" w:cs="Arial"/>
          <w:sz w:val="22"/>
          <w:szCs w:val="22"/>
          <w:lang w:eastAsia="el-GR"/>
        </w:rPr>
        <w:t xml:space="preserve">Όποιος έχει έννομο συμφέρον μπορεί να ζητήσει την αναστολή της εκτέλεσης της απόφασης της ΑΕΠΠ και την ακύρωσή της ενώπιον του αρμοδίου δικαστηρίου.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w:t>
      </w:r>
      <w:proofErr w:type="spellStart"/>
      <w:r w:rsidRPr="00446B95">
        <w:rPr>
          <w:rFonts w:ascii="Arial" w:eastAsia="Verdana" w:hAnsi="Arial" w:cs="Arial"/>
          <w:sz w:val="22"/>
          <w:szCs w:val="22"/>
          <w:lang w:eastAsia="el-GR"/>
        </w:rPr>
        <w:t>συμπροσβαλλόμενες</w:t>
      </w:r>
      <w:proofErr w:type="spellEnd"/>
      <w:r w:rsidRPr="00446B95">
        <w:rPr>
          <w:rFonts w:ascii="Arial" w:eastAsia="Verdana" w:hAnsi="Arial" w:cs="Arial"/>
          <w:sz w:val="22"/>
          <w:szCs w:val="22"/>
          <w:lang w:eastAsia="el-GR"/>
        </w:rPr>
        <w:t xml:space="preserve">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14:paraId="52F532C6" w14:textId="77777777" w:rsidR="00446B95" w:rsidRPr="00446B95" w:rsidRDefault="00446B95" w:rsidP="007030CA">
      <w:pPr>
        <w:tabs>
          <w:tab w:val="left" w:pos="0"/>
          <w:tab w:val="left" w:pos="1276"/>
          <w:tab w:val="left" w:pos="1588"/>
          <w:tab w:val="left" w:pos="2155"/>
          <w:tab w:val="left" w:pos="2722"/>
          <w:tab w:val="left" w:pos="3289"/>
        </w:tabs>
        <w:spacing w:line="240" w:lineRule="exact"/>
        <w:rPr>
          <w:rFonts w:ascii="Arial" w:eastAsia="Verdana" w:hAnsi="Arial" w:cs="Arial"/>
          <w:sz w:val="22"/>
          <w:szCs w:val="22"/>
          <w:lang w:eastAsia="el-GR"/>
        </w:rPr>
      </w:pPr>
    </w:p>
    <w:p w14:paraId="23A9A80E" w14:textId="77777777" w:rsidR="00446B95" w:rsidRPr="00446B95" w:rsidRDefault="00446B95" w:rsidP="00703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rPr>
          <w:rFonts w:ascii="Arial" w:eastAsia="Verdana" w:hAnsi="Arial" w:cs="Arial"/>
          <w:sz w:val="22"/>
          <w:szCs w:val="22"/>
          <w:lang w:eastAsia="el-GR"/>
        </w:rPr>
      </w:pPr>
      <w:r w:rsidRPr="00446B95">
        <w:rPr>
          <w:rFonts w:ascii="Arial" w:eastAsia="Verdana" w:hAnsi="Arial" w:cs="Arial"/>
          <w:sz w:val="22"/>
          <w:szCs w:val="22"/>
          <w:lang w:eastAsia="el-GR"/>
        </w:rPr>
        <w:t>Η άσκηση της αίτησης αναστολής δεν εξαρτάται από την προηγούμενη άσκηση της αίτησης ακύρωσης.</w:t>
      </w:r>
    </w:p>
    <w:p w14:paraId="3EA0D78F" w14:textId="77777777" w:rsidR="00446B95" w:rsidRPr="00446B95" w:rsidRDefault="00446B95" w:rsidP="00703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rPr>
          <w:rFonts w:ascii="Arial" w:eastAsia="Verdana" w:hAnsi="Arial" w:cs="Arial"/>
          <w:sz w:val="22"/>
          <w:szCs w:val="22"/>
          <w:lang w:eastAsia="el-GR"/>
        </w:rPr>
      </w:pPr>
      <w:r w:rsidRPr="00446B95">
        <w:rPr>
          <w:rFonts w:ascii="Arial" w:eastAsia="Verdana" w:hAnsi="Arial" w:cs="Arial"/>
          <w:sz w:val="22"/>
          <w:szCs w:val="22"/>
          <w:lang w:eastAsia="el-GR"/>
        </w:rPr>
        <w:br/>
      </w:r>
      <w:bookmarkStart w:id="40" w:name="art372_4_b"/>
      <w:r w:rsidRPr="00446B95">
        <w:rPr>
          <w:rFonts w:ascii="Arial" w:eastAsia="Verdana" w:hAnsi="Arial" w:cs="Arial"/>
          <w:sz w:val="22"/>
          <w:szCs w:val="22"/>
          <w:lang w:eastAsia="el-GR"/>
        </w:rPr>
        <w:t>Η</w:t>
      </w:r>
      <w:bookmarkEnd w:id="40"/>
      <w:r w:rsidRPr="00446B95">
        <w:rPr>
          <w:rFonts w:ascii="Arial" w:eastAsia="Verdana" w:hAnsi="Arial" w:cs="Arial"/>
          <w:sz w:val="22"/>
          <w:szCs w:val="22"/>
          <w:lang w:eastAsia="el-GR"/>
        </w:rPr>
        <w:t>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 και συζητείται το αργότερο εντός τριάντα (30) ημερών από την κατάθεσή της. Για την άσκηση της αιτήσεως αναστολής κατατίθεται το προβλεπόμενο παράβολο, σύμφωνα με τα ειδικότερα οριζόμενα στο άρθρο 372 παρ. 4 του ν. 4412/2016.</w:t>
      </w:r>
    </w:p>
    <w:p w14:paraId="3B7A64D0" w14:textId="77777777" w:rsidR="00446B95" w:rsidRPr="00446B95" w:rsidRDefault="00446B95" w:rsidP="00703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rPr>
          <w:rFonts w:ascii="Arial" w:eastAsia="Verdana" w:hAnsi="Arial" w:cs="Arial"/>
          <w:sz w:val="22"/>
          <w:szCs w:val="22"/>
          <w:lang w:eastAsia="el-GR"/>
        </w:rPr>
      </w:pPr>
    </w:p>
    <w:p w14:paraId="617A4D90" w14:textId="77777777" w:rsidR="00446B95" w:rsidRPr="00446B95" w:rsidRDefault="00446B95" w:rsidP="00703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exact"/>
        <w:rPr>
          <w:rFonts w:ascii="Arial" w:eastAsia="Verdana" w:hAnsi="Arial" w:cs="Arial"/>
          <w:sz w:val="22"/>
          <w:szCs w:val="22"/>
          <w:lang w:eastAsia="el-GR"/>
        </w:rPr>
      </w:pPr>
      <w:r w:rsidRPr="00446B95">
        <w:rPr>
          <w:rFonts w:ascii="Arial" w:eastAsia="Verdana" w:hAnsi="Arial" w:cs="Arial"/>
          <w:sz w:val="22"/>
          <w:szCs w:val="22"/>
          <w:lang w:eastAsia="el-GR"/>
        </w:rPr>
        <w:t>Η άσκηση αίτησης αναστολής κωλύει τη σύναψη της σύμβασης, εκτός εάν με την προσωρινή διαταγή ο αρμόδιος δικαστής αποφανθεί διαφορετικά.</w:t>
      </w:r>
    </w:p>
    <w:p w14:paraId="2BFE6A86" w14:textId="77777777" w:rsidR="00446B95" w:rsidRPr="00446B95" w:rsidRDefault="00446B95" w:rsidP="00397E78">
      <w:pPr>
        <w:suppressAutoHyphens w:val="0"/>
        <w:spacing w:line="240" w:lineRule="exact"/>
        <w:rPr>
          <w:rFonts w:ascii="Arial" w:eastAsia="Verdana" w:hAnsi="Arial" w:cs="Arial"/>
          <w:sz w:val="22"/>
          <w:szCs w:val="22"/>
          <w:lang w:eastAsia="el-GR"/>
        </w:rPr>
      </w:pPr>
    </w:p>
    <w:p w14:paraId="5A496F05" w14:textId="77777777" w:rsidR="00D020A9" w:rsidRPr="00446B95" w:rsidRDefault="00D020A9" w:rsidP="007030CA">
      <w:pPr>
        <w:spacing w:line="240" w:lineRule="exact"/>
        <w:ind w:left="1100" w:hanging="1100"/>
        <w:rPr>
          <w:rFonts w:ascii="Arial" w:eastAsia="Verdana" w:hAnsi="Arial" w:cs="Arial"/>
          <w:sz w:val="22"/>
          <w:szCs w:val="22"/>
          <w:lang w:eastAsia="el-GR"/>
        </w:rPr>
      </w:pPr>
    </w:p>
    <w:p w14:paraId="4E34F293" w14:textId="77777777" w:rsidR="00D020A9" w:rsidRPr="00446B95" w:rsidRDefault="00D020A9" w:rsidP="007030CA">
      <w:pPr>
        <w:spacing w:line="240" w:lineRule="exact"/>
        <w:ind w:left="1100" w:hanging="1100"/>
        <w:rPr>
          <w:rFonts w:ascii="Arial" w:eastAsia="Verdana" w:hAnsi="Arial" w:cs="Arial"/>
          <w:sz w:val="22"/>
          <w:szCs w:val="22"/>
          <w:lang w:eastAsia="el-GR"/>
        </w:rPr>
      </w:pPr>
    </w:p>
    <w:p w14:paraId="604AD07C" w14:textId="77777777" w:rsidR="00B95219" w:rsidRPr="00130A40" w:rsidRDefault="00B95219" w:rsidP="00606D63">
      <w:pPr>
        <w:pStyle w:val="33"/>
        <w:shd w:val="clear" w:color="auto" w:fill="auto"/>
        <w:spacing w:after="0" w:line="240" w:lineRule="exact"/>
        <w:ind w:left="1276" w:hanging="1276"/>
        <w:jc w:val="both"/>
        <w:rPr>
          <w:rFonts w:ascii="Arial" w:hAnsi="Arial" w:cs="Arial"/>
          <w:sz w:val="22"/>
          <w:szCs w:val="22"/>
        </w:rPr>
      </w:pPr>
      <w:bookmarkStart w:id="41" w:name="bookmark14"/>
      <w:bookmarkStart w:id="42" w:name="_Toc39585090"/>
      <w:r w:rsidRPr="00130A40">
        <w:rPr>
          <w:rFonts w:ascii="Arial" w:hAnsi="Arial" w:cs="Arial"/>
          <w:sz w:val="22"/>
          <w:szCs w:val="22"/>
        </w:rPr>
        <w:t>Άρθρο 10: Διαδικασία σύναψης σύμβασης - Όροι υποβολής προσφορών</w:t>
      </w:r>
      <w:r w:rsidR="0064595D">
        <w:rPr>
          <w:rFonts w:ascii="Arial" w:hAnsi="Arial" w:cs="Arial"/>
          <w:sz w:val="22"/>
          <w:szCs w:val="22"/>
        </w:rPr>
        <w:t xml:space="preserve"> </w:t>
      </w:r>
      <w:r w:rsidRPr="00130A40">
        <w:rPr>
          <w:rFonts w:ascii="Arial" w:hAnsi="Arial" w:cs="Arial"/>
          <w:sz w:val="22"/>
          <w:szCs w:val="22"/>
        </w:rPr>
        <w:t xml:space="preserve">- Προϋποθέσεις </w:t>
      </w:r>
      <w:r w:rsidR="00606D63">
        <w:rPr>
          <w:rFonts w:ascii="Arial" w:hAnsi="Arial" w:cs="Arial"/>
          <w:sz w:val="22"/>
          <w:szCs w:val="22"/>
        </w:rPr>
        <w:t xml:space="preserve"> </w:t>
      </w:r>
      <w:r w:rsidRPr="00130A40">
        <w:rPr>
          <w:rFonts w:ascii="Arial" w:hAnsi="Arial" w:cs="Arial"/>
          <w:sz w:val="22"/>
          <w:szCs w:val="22"/>
        </w:rPr>
        <w:t>επιλογής</w:t>
      </w:r>
      <w:bookmarkEnd w:id="41"/>
      <w:bookmarkEnd w:id="42"/>
    </w:p>
    <w:p w14:paraId="312D1225" w14:textId="77777777" w:rsidR="00B95219" w:rsidRPr="00130A40" w:rsidRDefault="00B95219" w:rsidP="00130A40">
      <w:pPr>
        <w:pStyle w:val="26"/>
        <w:shd w:val="clear" w:color="auto" w:fill="auto"/>
        <w:spacing w:before="0" w:line="240" w:lineRule="exact"/>
        <w:ind w:left="460" w:hanging="460"/>
        <w:jc w:val="both"/>
        <w:rPr>
          <w:rFonts w:ascii="Arial" w:hAnsi="Arial" w:cs="Arial"/>
          <w:sz w:val="22"/>
          <w:szCs w:val="22"/>
        </w:rPr>
      </w:pPr>
      <w:r w:rsidRPr="00130A40">
        <w:rPr>
          <w:rFonts w:ascii="Arial" w:hAnsi="Arial" w:cs="Arial"/>
          <w:sz w:val="22"/>
          <w:szCs w:val="22"/>
        </w:rPr>
        <w:t xml:space="preserve">Α1. Η επιλογή του Αναδόχου, θα γίνει σύμφωνα με την </w:t>
      </w:r>
      <w:r w:rsidRPr="00130A40">
        <w:rPr>
          <w:rFonts w:ascii="Arial" w:hAnsi="Arial" w:cs="Arial"/>
          <w:sz w:val="22"/>
          <w:szCs w:val="22"/>
          <w:u w:val="single"/>
        </w:rPr>
        <w:t xml:space="preserve">«διαδικασία με διαπραγμάτευση χωρίς προηγούμενη δημοσίευση» </w:t>
      </w:r>
      <w:r w:rsidR="00397E78">
        <w:rPr>
          <w:rFonts w:ascii="Arial" w:hAnsi="Arial" w:cs="Arial"/>
          <w:sz w:val="22"/>
          <w:szCs w:val="22"/>
          <w:u w:val="single"/>
        </w:rPr>
        <w:t xml:space="preserve">της παρ. 2.γ, </w:t>
      </w:r>
      <w:r w:rsidRPr="00130A40">
        <w:rPr>
          <w:rFonts w:ascii="Arial" w:hAnsi="Arial" w:cs="Arial"/>
          <w:sz w:val="22"/>
          <w:szCs w:val="22"/>
          <w:u w:val="single"/>
        </w:rPr>
        <w:t>του άρθρου 32</w:t>
      </w:r>
      <w:r w:rsidR="00135796" w:rsidRPr="00130A40">
        <w:rPr>
          <w:rFonts w:ascii="Arial" w:hAnsi="Arial" w:cs="Arial"/>
          <w:sz w:val="22"/>
          <w:szCs w:val="22"/>
          <w:u w:val="single"/>
        </w:rPr>
        <w:t xml:space="preserve">, </w:t>
      </w:r>
      <w:r w:rsidRPr="00130A40">
        <w:rPr>
          <w:rFonts w:ascii="Arial" w:hAnsi="Arial" w:cs="Arial"/>
          <w:sz w:val="22"/>
          <w:szCs w:val="22"/>
          <w:u w:val="single"/>
        </w:rPr>
        <w:t>του Ν.4412/2016</w:t>
      </w:r>
      <w:r w:rsidRPr="00130A40">
        <w:rPr>
          <w:rFonts w:ascii="Arial" w:hAnsi="Arial" w:cs="Arial"/>
          <w:sz w:val="22"/>
          <w:szCs w:val="22"/>
        </w:rPr>
        <w:t xml:space="preserve"> και υπό τις προϋποθέσεις του νόμου αυτού ως τροποποιήθηκε και ισχύει με το Ν.4605/2019.</w:t>
      </w:r>
    </w:p>
    <w:p w14:paraId="291DDAE7" w14:textId="77777777" w:rsidR="00B95219" w:rsidRPr="00130A40" w:rsidRDefault="00B95219" w:rsidP="00130A40">
      <w:pPr>
        <w:pStyle w:val="26"/>
        <w:shd w:val="clear" w:color="auto" w:fill="auto"/>
        <w:spacing w:before="0" w:line="240" w:lineRule="exact"/>
        <w:ind w:left="460" w:hanging="460"/>
        <w:jc w:val="both"/>
        <w:rPr>
          <w:rFonts w:ascii="Arial" w:hAnsi="Arial" w:cs="Arial"/>
          <w:sz w:val="22"/>
          <w:szCs w:val="22"/>
        </w:rPr>
      </w:pPr>
      <w:r w:rsidRPr="00130A40">
        <w:rPr>
          <w:rFonts w:ascii="Arial" w:hAnsi="Arial" w:cs="Arial"/>
          <w:sz w:val="22"/>
          <w:szCs w:val="22"/>
        </w:rPr>
        <w:t>Α2. Η οικονομική προσφορά των διαγωνιζομένων, θα συνταχθεί και υποβληθεί σύμφωνα με τα οριζόμενα στο άρθρο 95 παρ. 2.(α) του ν. 4412/2016.</w:t>
      </w:r>
    </w:p>
    <w:p w14:paraId="79639200" w14:textId="77777777" w:rsidR="00B95219" w:rsidRPr="00130A40" w:rsidRDefault="00B95219"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Α3. Η προσφερόμενη τιμή δίνεται σε ευρώ</w:t>
      </w:r>
    </w:p>
    <w:p w14:paraId="7BE51224" w14:textId="77777777" w:rsidR="00B95219" w:rsidRPr="00130A40" w:rsidRDefault="00B95219"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Α4. Κάθε διαγωνιζόμενος μπορεί να υποβάλει μόνο μία οικονομική προσφορά.</w:t>
      </w:r>
    </w:p>
    <w:p w14:paraId="1DF5F0EE" w14:textId="77777777" w:rsidR="00B95219" w:rsidRPr="00130A40" w:rsidRDefault="00B95219"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Α5. Δεν επιτρέπεται η υποβολή εναλλακτικών προσφορών.</w:t>
      </w:r>
    </w:p>
    <w:p w14:paraId="7F28AC0E" w14:textId="77777777" w:rsidR="00B95219" w:rsidRPr="00130A40" w:rsidRDefault="00B95219"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Α6. Δε γίνονται δεκτές προσφορές για μέρος του αντικειμένου της σύμβασης.</w:t>
      </w:r>
    </w:p>
    <w:p w14:paraId="565D8DDF" w14:textId="77777777" w:rsidR="00B95219" w:rsidRPr="00130A40" w:rsidRDefault="00B95219"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 xml:space="preserve">Β. Η Σύμβαση ανατίθεται βάσει του κριτηρίου του άρθρου 6 της παρούσας, σε προσφέροντα οικονομικό φορέα ο οποίος δεν αποκλείεται από την συμμετοχή βάσει της παραγράφου Α του άρθρου 11 της παρούσας και του άρθρου 13 και πληροί τα κριτήρια επιλογής των παρ. Β, Γ και Δ </w:t>
      </w:r>
      <w:r w:rsidRPr="00130A40">
        <w:rPr>
          <w:rFonts w:ascii="Arial" w:hAnsi="Arial" w:cs="Arial"/>
          <w:sz w:val="22"/>
          <w:szCs w:val="22"/>
        </w:rPr>
        <w:lastRenderedPageBreak/>
        <w:t>του άρθρου 11 της παρούσας.</w:t>
      </w:r>
    </w:p>
    <w:p w14:paraId="5E18765B" w14:textId="77777777" w:rsidR="0084648F" w:rsidRPr="00130A40" w:rsidRDefault="0084648F" w:rsidP="00130A40">
      <w:pPr>
        <w:spacing w:line="240" w:lineRule="exact"/>
        <w:ind w:left="1100" w:hanging="1100"/>
        <w:rPr>
          <w:rFonts w:ascii="Arial" w:hAnsi="Arial" w:cs="Arial"/>
          <w:sz w:val="22"/>
          <w:szCs w:val="22"/>
        </w:rPr>
      </w:pPr>
    </w:p>
    <w:p w14:paraId="6B8172CC" w14:textId="77777777" w:rsidR="00111D11" w:rsidRPr="00130A40" w:rsidRDefault="00111D11" w:rsidP="00130A40">
      <w:pPr>
        <w:spacing w:line="240" w:lineRule="exact"/>
        <w:ind w:left="1100" w:hanging="1100"/>
        <w:rPr>
          <w:rFonts w:ascii="Arial" w:hAnsi="Arial" w:cs="Arial"/>
          <w:sz w:val="22"/>
          <w:szCs w:val="22"/>
        </w:rPr>
      </w:pPr>
    </w:p>
    <w:p w14:paraId="601DF1F8" w14:textId="77777777" w:rsidR="00111D11" w:rsidRPr="00130A40" w:rsidRDefault="00111D11" w:rsidP="00130A40">
      <w:pPr>
        <w:spacing w:line="240" w:lineRule="exact"/>
        <w:ind w:left="1100" w:hanging="1100"/>
        <w:rPr>
          <w:rFonts w:ascii="Arial" w:hAnsi="Arial" w:cs="Arial"/>
          <w:sz w:val="22"/>
          <w:szCs w:val="22"/>
        </w:rPr>
      </w:pPr>
    </w:p>
    <w:p w14:paraId="77D8ACA7" w14:textId="77777777" w:rsidR="00B95219" w:rsidRPr="00130A40" w:rsidRDefault="00B95219" w:rsidP="00130A40">
      <w:pPr>
        <w:pStyle w:val="33"/>
        <w:shd w:val="clear" w:color="auto" w:fill="auto"/>
        <w:spacing w:after="0" w:line="240" w:lineRule="exact"/>
        <w:ind w:firstLine="0"/>
        <w:jc w:val="both"/>
        <w:rPr>
          <w:rFonts w:ascii="Arial" w:hAnsi="Arial" w:cs="Arial"/>
          <w:sz w:val="22"/>
          <w:szCs w:val="22"/>
        </w:rPr>
      </w:pPr>
      <w:bookmarkStart w:id="43" w:name="bookmark15"/>
      <w:bookmarkStart w:id="44" w:name="_Toc39585091"/>
      <w:r w:rsidRPr="00130A40">
        <w:rPr>
          <w:rFonts w:ascii="Arial" w:hAnsi="Arial" w:cs="Arial"/>
          <w:sz w:val="22"/>
          <w:szCs w:val="22"/>
        </w:rPr>
        <w:t>Άρθρο 11: Κριτήρια ποιοτικής επιλογής</w:t>
      </w:r>
      <w:bookmarkEnd w:id="43"/>
      <w:bookmarkEnd w:id="44"/>
    </w:p>
    <w:p w14:paraId="4E6482A5" w14:textId="77777777" w:rsidR="00DB5B04" w:rsidRDefault="00DB5B04" w:rsidP="00130A40">
      <w:pPr>
        <w:pStyle w:val="26"/>
        <w:shd w:val="clear" w:color="auto" w:fill="auto"/>
        <w:spacing w:before="0" w:line="240" w:lineRule="exact"/>
        <w:ind w:firstLine="0"/>
        <w:jc w:val="both"/>
        <w:rPr>
          <w:rFonts w:ascii="Arial" w:hAnsi="Arial" w:cs="Arial"/>
          <w:sz w:val="22"/>
          <w:szCs w:val="22"/>
        </w:rPr>
      </w:pPr>
    </w:p>
    <w:p w14:paraId="00F4D713" w14:textId="77777777" w:rsidR="00B95219" w:rsidRPr="00130A40" w:rsidRDefault="00B95219"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Οι προσφέροντες πρέπει να ικανοποιούν όλα τα κριτήρια ποιοτικής επιλογής.</w:t>
      </w:r>
    </w:p>
    <w:p w14:paraId="4BEBB34B" w14:textId="77777777" w:rsidR="00DB5B04" w:rsidRDefault="00DB5B04" w:rsidP="00130A40">
      <w:pPr>
        <w:pStyle w:val="33"/>
        <w:shd w:val="clear" w:color="auto" w:fill="auto"/>
        <w:spacing w:after="0" w:line="240" w:lineRule="exact"/>
        <w:ind w:firstLine="0"/>
        <w:jc w:val="both"/>
        <w:rPr>
          <w:rFonts w:ascii="Arial" w:hAnsi="Arial" w:cs="Arial"/>
          <w:sz w:val="22"/>
          <w:szCs w:val="22"/>
          <w:u w:val="single"/>
        </w:rPr>
      </w:pPr>
      <w:bookmarkStart w:id="45" w:name="bookmark16"/>
    </w:p>
    <w:p w14:paraId="2C4A115A" w14:textId="77777777" w:rsidR="00B95219" w:rsidRPr="00130A40" w:rsidRDefault="00B95219" w:rsidP="00130A40">
      <w:pPr>
        <w:pStyle w:val="33"/>
        <w:shd w:val="clear" w:color="auto" w:fill="auto"/>
        <w:spacing w:after="0" w:line="240" w:lineRule="exact"/>
        <w:ind w:firstLine="0"/>
        <w:jc w:val="both"/>
        <w:rPr>
          <w:rFonts w:ascii="Arial" w:hAnsi="Arial" w:cs="Arial"/>
          <w:sz w:val="22"/>
          <w:szCs w:val="22"/>
          <w:u w:val="single"/>
        </w:rPr>
      </w:pPr>
      <w:bookmarkStart w:id="46" w:name="_Toc39585092"/>
      <w:r w:rsidRPr="00130A40">
        <w:rPr>
          <w:rFonts w:ascii="Arial" w:hAnsi="Arial" w:cs="Arial"/>
          <w:sz w:val="22"/>
          <w:szCs w:val="22"/>
          <w:u w:val="single"/>
        </w:rPr>
        <w:t>11.Α. Λόγοι αποκλεισμού</w:t>
      </w:r>
      <w:bookmarkEnd w:id="45"/>
      <w:bookmarkEnd w:id="46"/>
    </w:p>
    <w:p w14:paraId="3088651D" w14:textId="77777777" w:rsidR="00B95219" w:rsidRPr="00130A40" w:rsidRDefault="00B95219"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ένας από τους λόγους των παρακάτω περιπτώσεων:</w:t>
      </w:r>
    </w:p>
    <w:p w14:paraId="7B9BE4F2" w14:textId="77777777" w:rsidR="00DB5B04" w:rsidRDefault="00DB5B04" w:rsidP="00130A40">
      <w:pPr>
        <w:pStyle w:val="26"/>
        <w:shd w:val="clear" w:color="auto" w:fill="auto"/>
        <w:spacing w:before="0" w:line="240" w:lineRule="exact"/>
        <w:ind w:firstLine="0"/>
        <w:jc w:val="both"/>
        <w:rPr>
          <w:rStyle w:val="27"/>
          <w:rFonts w:ascii="Arial" w:hAnsi="Arial" w:cs="Arial"/>
          <w:sz w:val="22"/>
          <w:szCs w:val="22"/>
        </w:rPr>
      </w:pPr>
    </w:p>
    <w:p w14:paraId="26AB08D5" w14:textId="77777777" w:rsidR="00B95219" w:rsidRPr="00130A40" w:rsidRDefault="00B95219" w:rsidP="00130A40">
      <w:pPr>
        <w:pStyle w:val="26"/>
        <w:shd w:val="clear" w:color="auto" w:fill="auto"/>
        <w:spacing w:before="0" w:line="240" w:lineRule="exact"/>
        <w:ind w:firstLine="0"/>
        <w:jc w:val="both"/>
        <w:rPr>
          <w:rFonts w:ascii="Arial" w:hAnsi="Arial" w:cs="Arial"/>
          <w:sz w:val="22"/>
          <w:szCs w:val="22"/>
        </w:rPr>
      </w:pPr>
      <w:r w:rsidRPr="00130A40">
        <w:rPr>
          <w:rStyle w:val="27"/>
          <w:rFonts w:ascii="Arial" w:hAnsi="Arial" w:cs="Arial"/>
          <w:sz w:val="22"/>
          <w:szCs w:val="22"/>
        </w:rPr>
        <w:t xml:space="preserve">11.Α.1. </w:t>
      </w:r>
      <w:r w:rsidRPr="00130A40">
        <w:rPr>
          <w:rFonts w:ascii="Arial" w:hAnsi="Arial" w:cs="Arial"/>
          <w:sz w:val="22"/>
          <w:szCs w:val="22"/>
        </w:rPr>
        <w:t>Όταν υπάρχει εις βάρος του αμετάκλητη καταδικαστική απόφαση για έναν από τους ακόλουθους λόγους:</w:t>
      </w:r>
    </w:p>
    <w:p w14:paraId="0A7EA308" w14:textId="77777777" w:rsidR="00927DCC" w:rsidRPr="00130A40" w:rsidRDefault="00B95219" w:rsidP="00130A40">
      <w:pPr>
        <w:pStyle w:val="26"/>
        <w:shd w:val="clear" w:color="auto" w:fill="auto"/>
        <w:spacing w:before="0" w:line="240" w:lineRule="exact"/>
        <w:ind w:left="426" w:hanging="246"/>
        <w:jc w:val="both"/>
        <w:rPr>
          <w:rFonts w:ascii="Arial" w:hAnsi="Arial" w:cs="Arial"/>
          <w:sz w:val="22"/>
          <w:szCs w:val="22"/>
        </w:rPr>
      </w:pPr>
      <w:r w:rsidRPr="00130A40">
        <w:rPr>
          <w:rFonts w:ascii="Arial" w:hAnsi="Arial" w:cs="Arial"/>
          <w:sz w:val="22"/>
          <w:szCs w:val="22"/>
        </w:rPr>
        <w:t xml:space="preserve">α) </w:t>
      </w:r>
      <w:r w:rsidR="00927DCC" w:rsidRPr="00130A40">
        <w:rPr>
          <w:rFonts w:ascii="Arial" w:hAnsi="Arial" w:cs="Arial"/>
          <w:sz w:val="22"/>
          <w:szCs w:val="22"/>
        </w:rPr>
        <w:t xml:space="preserve"> </w:t>
      </w:r>
      <w:r w:rsidRPr="00130A40">
        <w:rPr>
          <w:rStyle w:val="27"/>
          <w:rFonts w:ascii="Arial" w:hAnsi="Arial" w:cs="Arial"/>
          <w:sz w:val="22"/>
          <w:szCs w:val="22"/>
        </w:rPr>
        <w:t xml:space="preserve">συμμετοχή σε εγκληματική οργάνωση, </w:t>
      </w:r>
      <w:r w:rsidRPr="00130A40">
        <w:rPr>
          <w:rFonts w:ascii="Arial" w:hAnsi="Arial" w:cs="Arial"/>
          <w:sz w:val="22"/>
          <w:szCs w:val="22"/>
        </w:rPr>
        <w:t xml:space="preserve">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130A40">
        <w:rPr>
          <w:rFonts w:ascii="Arial" w:hAnsi="Arial" w:cs="Arial"/>
          <w:sz w:val="22"/>
          <w:szCs w:val="22"/>
          <w:lang w:val="en-US" w:eastAsia="en-US" w:bidi="en-US"/>
        </w:rPr>
        <w:t>L</w:t>
      </w:r>
      <w:r w:rsidRPr="00130A40">
        <w:rPr>
          <w:rFonts w:ascii="Arial" w:hAnsi="Arial" w:cs="Arial"/>
          <w:sz w:val="22"/>
          <w:szCs w:val="22"/>
          <w:lang w:eastAsia="en-US" w:bidi="en-US"/>
        </w:rPr>
        <w:t xml:space="preserve"> </w:t>
      </w:r>
      <w:r w:rsidR="00927DCC" w:rsidRPr="00130A40">
        <w:rPr>
          <w:rFonts w:ascii="Arial" w:hAnsi="Arial" w:cs="Arial"/>
          <w:sz w:val="22"/>
          <w:szCs w:val="22"/>
        </w:rPr>
        <w:t>300 της 11.11.2008 σ.42),</w:t>
      </w:r>
    </w:p>
    <w:p w14:paraId="3741209B" w14:textId="77777777" w:rsidR="00927DCC" w:rsidRPr="00130A40" w:rsidRDefault="00B95219" w:rsidP="00130A40">
      <w:pPr>
        <w:pStyle w:val="26"/>
        <w:shd w:val="clear" w:color="auto" w:fill="auto"/>
        <w:spacing w:before="0" w:line="240" w:lineRule="exact"/>
        <w:ind w:left="426" w:hanging="246"/>
        <w:jc w:val="both"/>
        <w:rPr>
          <w:rFonts w:ascii="Arial" w:hAnsi="Arial" w:cs="Arial"/>
          <w:sz w:val="22"/>
          <w:szCs w:val="22"/>
        </w:rPr>
      </w:pPr>
      <w:r w:rsidRPr="00130A40">
        <w:rPr>
          <w:rFonts w:ascii="Arial" w:hAnsi="Arial" w:cs="Arial"/>
          <w:sz w:val="22"/>
          <w:szCs w:val="22"/>
        </w:rPr>
        <w:t xml:space="preserve">β) </w:t>
      </w:r>
      <w:r w:rsidR="00927DCC" w:rsidRPr="00130A40">
        <w:rPr>
          <w:rFonts w:ascii="Arial" w:hAnsi="Arial" w:cs="Arial"/>
          <w:sz w:val="22"/>
          <w:szCs w:val="22"/>
        </w:rPr>
        <w:t xml:space="preserve"> </w:t>
      </w:r>
      <w:r w:rsidRPr="00130A40">
        <w:rPr>
          <w:rStyle w:val="27"/>
          <w:rFonts w:ascii="Arial" w:hAnsi="Arial" w:cs="Arial"/>
          <w:sz w:val="22"/>
          <w:szCs w:val="22"/>
        </w:rPr>
        <w:t xml:space="preserve">δωροδοκία, </w:t>
      </w:r>
      <w:r w:rsidRPr="00130A40">
        <w:rPr>
          <w:rFonts w:ascii="Arial" w:hAnsi="Arial" w:cs="Arial"/>
          <w:sz w:val="22"/>
          <w:szCs w:val="22"/>
        </w:rPr>
        <w:t xml:space="preserve">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130A40">
        <w:rPr>
          <w:rFonts w:ascii="Arial" w:hAnsi="Arial" w:cs="Arial"/>
          <w:sz w:val="22"/>
          <w:szCs w:val="22"/>
          <w:lang w:val="en-US" w:eastAsia="en-US" w:bidi="en-US"/>
        </w:rPr>
        <w:t>C</w:t>
      </w:r>
      <w:r w:rsidRPr="00130A40">
        <w:rPr>
          <w:rFonts w:ascii="Arial" w:hAnsi="Arial" w:cs="Arial"/>
          <w:sz w:val="22"/>
          <w:szCs w:val="22"/>
          <w:lang w:eastAsia="en-US" w:bidi="en-US"/>
        </w:rPr>
        <w:t xml:space="preserve"> </w:t>
      </w:r>
      <w:r w:rsidRPr="00130A40">
        <w:rPr>
          <w:rFonts w:ascii="Arial" w:hAnsi="Arial" w:cs="Arial"/>
          <w:sz w:val="22"/>
          <w:szCs w:val="22"/>
        </w:rPr>
        <w:t xml:space="preserve">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130A40">
        <w:rPr>
          <w:rFonts w:ascii="Arial" w:hAnsi="Arial" w:cs="Arial"/>
          <w:sz w:val="22"/>
          <w:szCs w:val="22"/>
          <w:lang w:val="en-US" w:eastAsia="en-US" w:bidi="en-US"/>
        </w:rPr>
        <w:t>L</w:t>
      </w:r>
      <w:r w:rsidRPr="00130A40">
        <w:rPr>
          <w:rFonts w:ascii="Arial" w:hAnsi="Arial" w:cs="Arial"/>
          <w:sz w:val="22"/>
          <w:szCs w:val="22"/>
          <w:lang w:eastAsia="en-US" w:bidi="en-US"/>
        </w:rPr>
        <w:t xml:space="preserve"> </w:t>
      </w:r>
      <w:r w:rsidRPr="00130A40">
        <w:rPr>
          <w:rFonts w:ascii="Arial" w:hAnsi="Arial" w:cs="Arial"/>
          <w:sz w:val="22"/>
          <w:szCs w:val="22"/>
        </w:rPr>
        <w:t>192 της 31.7.2003, σ. 54), καθώς και όπως ορίζεται στην κείμενη νομοθεσία ή στο εθνικό δίκαιο του οικονομικού φορέα,</w:t>
      </w:r>
    </w:p>
    <w:p w14:paraId="588CA4B6" w14:textId="77777777" w:rsidR="00B95219" w:rsidRPr="00130A40" w:rsidRDefault="00B95219" w:rsidP="00130A40">
      <w:pPr>
        <w:pStyle w:val="26"/>
        <w:shd w:val="clear" w:color="auto" w:fill="auto"/>
        <w:spacing w:before="0" w:line="240" w:lineRule="exact"/>
        <w:ind w:left="426" w:hanging="246"/>
        <w:jc w:val="both"/>
        <w:rPr>
          <w:rFonts w:ascii="Arial" w:hAnsi="Arial" w:cs="Arial"/>
          <w:sz w:val="22"/>
          <w:szCs w:val="22"/>
        </w:rPr>
      </w:pPr>
      <w:r w:rsidRPr="00130A40">
        <w:rPr>
          <w:rFonts w:ascii="Arial" w:hAnsi="Arial" w:cs="Arial"/>
          <w:sz w:val="22"/>
          <w:szCs w:val="22"/>
        </w:rPr>
        <w:t>γ)</w:t>
      </w:r>
      <w:r w:rsidR="00927DCC" w:rsidRPr="00130A40">
        <w:rPr>
          <w:rFonts w:ascii="Arial" w:hAnsi="Arial" w:cs="Arial"/>
          <w:sz w:val="22"/>
          <w:szCs w:val="22"/>
        </w:rPr>
        <w:t xml:space="preserve"> </w:t>
      </w:r>
      <w:r w:rsidRPr="00130A40">
        <w:rPr>
          <w:rFonts w:ascii="Arial" w:hAnsi="Arial" w:cs="Arial"/>
          <w:sz w:val="22"/>
          <w:szCs w:val="22"/>
        </w:rPr>
        <w:t xml:space="preserve"> </w:t>
      </w:r>
      <w:r w:rsidRPr="00130A40">
        <w:rPr>
          <w:rStyle w:val="27"/>
          <w:rFonts w:ascii="Arial" w:hAnsi="Arial" w:cs="Arial"/>
          <w:sz w:val="22"/>
          <w:szCs w:val="22"/>
        </w:rPr>
        <w:t xml:space="preserve">απάτη, </w:t>
      </w:r>
      <w:r w:rsidRPr="00130A40">
        <w:rPr>
          <w:rFonts w:ascii="Arial" w:hAnsi="Arial" w:cs="Arial"/>
          <w:sz w:val="22"/>
          <w:szCs w:val="22"/>
        </w:rPr>
        <w:t xml:space="preserve">κατά την έννοια του άρθρου 1 της σύμβασης σχετικά με την προστασία των οικονομικών συμφερόντων των Ευρωπαϊκών Κοινοτήτων (ΕΕ </w:t>
      </w:r>
      <w:r w:rsidRPr="00130A40">
        <w:rPr>
          <w:rFonts w:ascii="Arial" w:hAnsi="Arial" w:cs="Arial"/>
          <w:sz w:val="22"/>
          <w:szCs w:val="22"/>
          <w:lang w:val="en-US" w:eastAsia="en-US" w:bidi="en-US"/>
        </w:rPr>
        <w:t>C</w:t>
      </w:r>
      <w:r w:rsidRPr="00130A40">
        <w:rPr>
          <w:rFonts w:ascii="Arial" w:hAnsi="Arial" w:cs="Arial"/>
          <w:sz w:val="22"/>
          <w:szCs w:val="22"/>
          <w:lang w:eastAsia="en-US" w:bidi="en-US"/>
        </w:rPr>
        <w:t xml:space="preserve"> </w:t>
      </w:r>
      <w:r w:rsidRPr="00130A40">
        <w:rPr>
          <w:rFonts w:ascii="Arial" w:hAnsi="Arial" w:cs="Arial"/>
          <w:sz w:val="22"/>
          <w:szCs w:val="22"/>
        </w:rPr>
        <w:t xml:space="preserve">316 της 27.11.1995, σ. 48), η </w:t>
      </w:r>
      <w:r w:rsidR="00927DCC" w:rsidRPr="00130A40">
        <w:rPr>
          <w:rFonts w:ascii="Arial" w:hAnsi="Arial" w:cs="Arial"/>
          <w:sz w:val="22"/>
          <w:szCs w:val="22"/>
        </w:rPr>
        <w:t>οποία κυρώθηκε με το Ν</w:t>
      </w:r>
      <w:r w:rsidRPr="00130A40">
        <w:rPr>
          <w:rFonts w:ascii="Arial" w:hAnsi="Arial" w:cs="Arial"/>
          <w:sz w:val="22"/>
          <w:szCs w:val="22"/>
        </w:rPr>
        <w:t>. 2803/2000 (Α' 48),</w:t>
      </w:r>
    </w:p>
    <w:p w14:paraId="2697C21F" w14:textId="77777777" w:rsidR="00B95219" w:rsidRPr="00130A40" w:rsidRDefault="00B95219" w:rsidP="00130A40">
      <w:pPr>
        <w:pStyle w:val="26"/>
        <w:shd w:val="clear" w:color="auto" w:fill="auto"/>
        <w:spacing w:before="0" w:line="240" w:lineRule="exact"/>
        <w:ind w:left="426" w:hanging="246"/>
        <w:jc w:val="both"/>
        <w:rPr>
          <w:rFonts w:ascii="Arial" w:hAnsi="Arial" w:cs="Arial"/>
          <w:sz w:val="22"/>
          <w:szCs w:val="22"/>
        </w:rPr>
      </w:pPr>
      <w:r w:rsidRPr="00130A40">
        <w:rPr>
          <w:rFonts w:ascii="Arial" w:hAnsi="Arial" w:cs="Arial"/>
          <w:sz w:val="22"/>
          <w:szCs w:val="22"/>
        </w:rPr>
        <w:t xml:space="preserve">δ) </w:t>
      </w:r>
      <w:r w:rsidRPr="00130A40">
        <w:rPr>
          <w:rStyle w:val="27"/>
          <w:rFonts w:ascii="Arial" w:hAnsi="Arial" w:cs="Arial"/>
          <w:sz w:val="22"/>
          <w:szCs w:val="22"/>
        </w:rPr>
        <w:t xml:space="preserve">τρομοκρατικά εγκλήματα ή εγκλήματα συνδεόμενα </w:t>
      </w:r>
      <w:r w:rsidRPr="00130A40">
        <w:rPr>
          <w:rFonts w:ascii="Arial" w:hAnsi="Arial" w:cs="Arial"/>
          <w:sz w:val="22"/>
          <w:szCs w:val="22"/>
        </w:rPr>
        <w:t xml:space="preserve">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130A40">
        <w:rPr>
          <w:rFonts w:ascii="Arial" w:hAnsi="Arial" w:cs="Arial"/>
          <w:sz w:val="22"/>
          <w:szCs w:val="22"/>
          <w:lang w:val="en-US" w:eastAsia="en-US" w:bidi="en-US"/>
        </w:rPr>
        <w:t>L</w:t>
      </w:r>
      <w:r w:rsidRPr="00130A40">
        <w:rPr>
          <w:rFonts w:ascii="Arial" w:hAnsi="Arial" w:cs="Arial"/>
          <w:sz w:val="22"/>
          <w:szCs w:val="22"/>
          <w:lang w:eastAsia="en-US" w:bidi="en-US"/>
        </w:rPr>
        <w:t xml:space="preserve"> </w:t>
      </w:r>
      <w:r w:rsidRPr="00130A40">
        <w:rPr>
          <w:rFonts w:ascii="Arial" w:hAnsi="Arial" w:cs="Arial"/>
          <w:sz w:val="22"/>
          <w:szCs w:val="22"/>
        </w:rPr>
        <w:t>164 της 22.6.2002, σ. 3) ή</w:t>
      </w:r>
      <w:r w:rsidR="00927DCC" w:rsidRPr="00130A40">
        <w:rPr>
          <w:rFonts w:ascii="Arial" w:hAnsi="Arial" w:cs="Arial"/>
          <w:sz w:val="22"/>
          <w:szCs w:val="22"/>
        </w:rPr>
        <w:t xml:space="preserve"> </w:t>
      </w:r>
      <w:r w:rsidRPr="00130A40">
        <w:rPr>
          <w:rFonts w:ascii="Arial" w:hAnsi="Arial" w:cs="Arial"/>
          <w:sz w:val="22"/>
          <w:szCs w:val="22"/>
        </w:rPr>
        <w:t>ηθική αυτουργία ή συνέργεια ή απόπειρα διάπραξης εγκλήματος, όπως ορίζονται στο άρθρο 4 αυτής,</w:t>
      </w:r>
    </w:p>
    <w:p w14:paraId="26FED73C" w14:textId="77777777" w:rsidR="00927DCC" w:rsidRPr="00130A40" w:rsidRDefault="00B95219" w:rsidP="00130A40">
      <w:pPr>
        <w:pStyle w:val="26"/>
        <w:shd w:val="clear" w:color="auto" w:fill="auto"/>
        <w:spacing w:before="0" w:line="240" w:lineRule="exact"/>
        <w:ind w:left="426" w:hanging="246"/>
        <w:jc w:val="both"/>
        <w:rPr>
          <w:rFonts w:ascii="Arial" w:hAnsi="Arial" w:cs="Arial"/>
          <w:sz w:val="22"/>
          <w:szCs w:val="22"/>
        </w:rPr>
      </w:pPr>
      <w:r w:rsidRPr="00130A40">
        <w:rPr>
          <w:rFonts w:ascii="Arial" w:hAnsi="Arial" w:cs="Arial"/>
          <w:sz w:val="22"/>
          <w:szCs w:val="22"/>
        </w:rPr>
        <w:t xml:space="preserve">ε) </w:t>
      </w:r>
      <w:r w:rsidRPr="00130A40">
        <w:rPr>
          <w:rStyle w:val="27"/>
          <w:rFonts w:ascii="Arial" w:hAnsi="Arial" w:cs="Arial"/>
          <w:sz w:val="22"/>
          <w:szCs w:val="22"/>
        </w:rPr>
        <w:t xml:space="preserve">νομιμοποίηση εσόδων </w:t>
      </w:r>
      <w:r w:rsidRPr="00130A40">
        <w:rPr>
          <w:rFonts w:ascii="Arial" w:hAnsi="Arial" w:cs="Arial"/>
          <w:sz w:val="22"/>
          <w:szCs w:val="22"/>
        </w:rPr>
        <w:t xml:space="preserve">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130A40">
        <w:rPr>
          <w:rFonts w:ascii="Arial" w:hAnsi="Arial" w:cs="Arial"/>
          <w:sz w:val="22"/>
          <w:szCs w:val="22"/>
          <w:lang w:val="en-US" w:eastAsia="en-US" w:bidi="en-US"/>
        </w:rPr>
        <w:t>L</w:t>
      </w:r>
      <w:r w:rsidRPr="00130A40">
        <w:rPr>
          <w:rFonts w:ascii="Arial" w:hAnsi="Arial" w:cs="Arial"/>
          <w:sz w:val="22"/>
          <w:szCs w:val="22"/>
          <w:lang w:eastAsia="en-US" w:bidi="en-US"/>
        </w:rPr>
        <w:t xml:space="preserve"> </w:t>
      </w:r>
      <w:r w:rsidRPr="00130A40">
        <w:rPr>
          <w:rFonts w:ascii="Arial" w:hAnsi="Arial" w:cs="Arial"/>
          <w:sz w:val="22"/>
          <w:szCs w:val="22"/>
        </w:rPr>
        <w:t>309 της 25.11.2005, σ. 15), η οποία ενσωματώθηκε στην εθνική νομοθεσ</w:t>
      </w:r>
      <w:r w:rsidR="00927DCC" w:rsidRPr="00130A40">
        <w:rPr>
          <w:rFonts w:ascii="Arial" w:hAnsi="Arial" w:cs="Arial"/>
          <w:sz w:val="22"/>
          <w:szCs w:val="22"/>
        </w:rPr>
        <w:t>ία με το ν. 3691/2008 (Α' 166),</w:t>
      </w:r>
    </w:p>
    <w:p w14:paraId="1993E693" w14:textId="77777777" w:rsidR="00B95219" w:rsidRPr="00130A40" w:rsidRDefault="00B95219" w:rsidP="00130A40">
      <w:pPr>
        <w:pStyle w:val="26"/>
        <w:shd w:val="clear" w:color="auto" w:fill="auto"/>
        <w:spacing w:before="0" w:line="240" w:lineRule="exact"/>
        <w:ind w:left="426" w:hanging="246"/>
        <w:jc w:val="both"/>
        <w:rPr>
          <w:rFonts w:ascii="Arial" w:hAnsi="Arial" w:cs="Arial"/>
          <w:sz w:val="22"/>
          <w:szCs w:val="22"/>
        </w:rPr>
      </w:pPr>
      <w:proofErr w:type="spellStart"/>
      <w:r w:rsidRPr="00130A40">
        <w:rPr>
          <w:rFonts w:ascii="Arial" w:hAnsi="Arial" w:cs="Arial"/>
          <w:sz w:val="22"/>
          <w:szCs w:val="22"/>
        </w:rPr>
        <w:t>στ</w:t>
      </w:r>
      <w:proofErr w:type="spellEnd"/>
      <w:r w:rsidRPr="00130A40">
        <w:rPr>
          <w:rFonts w:ascii="Arial" w:hAnsi="Arial" w:cs="Arial"/>
          <w:sz w:val="22"/>
          <w:szCs w:val="22"/>
        </w:rPr>
        <w:t xml:space="preserve">) </w:t>
      </w:r>
      <w:r w:rsidRPr="00130A40">
        <w:rPr>
          <w:rStyle w:val="27"/>
          <w:rFonts w:ascii="Arial" w:hAnsi="Arial" w:cs="Arial"/>
          <w:sz w:val="22"/>
          <w:szCs w:val="22"/>
        </w:rPr>
        <w:t xml:space="preserve">παιδική εργασία και άλλες μορφές εμπορίας ανθρώπων, </w:t>
      </w:r>
      <w:r w:rsidRPr="00130A40">
        <w:rPr>
          <w:rFonts w:ascii="Arial" w:hAnsi="Arial" w:cs="Arial"/>
          <w:sz w:val="22"/>
          <w:szCs w:val="22"/>
        </w:rPr>
        <w:t xml:space="preserve">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130A40">
        <w:rPr>
          <w:rFonts w:ascii="Arial" w:hAnsi="Arial" w:cs="Arial"/>
          <w:sz w:val="22"/>
          <w:szCs w:val="22"/>
          <w:lang w:val="en-US" w:eastAsia="en-US" w:bidi="en-US"/>
        </w:rPr>
        <w:t>L</w:t>
      </w:r>
      <w:r w:rsidRPr="00130A40">
        <w:rPr>
          <w:rFonts w:ascii="Arial" w:hAnsi="Arial" w:cs="Arial"/>
          <w:sz w:val="22"/>
          <w:szCs w:val="22"/>
          <w:lang w:eastAsia="en-US" w:bidi="en-US"/>
        </w:rPr>
        <w:t xml:space="preserve"> </w:t>
      </w:r>
      <w:r w:rsidRPr="00130A40">
        <w:rPr>
          <w:rFonts w:ascii="Arial" w:hAnsi="Arial" w:cs="Arial"/>
          <w:sz w:val="22"/>
          <w:szCs w:val="22"/>
        </w:rPr>
        <w:t>101 της 15.4.2011, σ. 1), η οποία ενσωματώθηκε στην εθνική νομοθεσία με το ν. 4198/2013 (Α' 215 ).</w:t>
      </w:r>
    </w:p>
    <w:p w14:paraId="5A015DB5" w14:textId="77777777" w:rsidR="00A95832" w:rsidRDefault="00A95832" w:rsidP="00130A40">
      <w:pPr>
        <w:pStyle w:val="26"/>
        <w:shd w:val="clear" w:color="auto" w:fill="auto"/>
        <w:spacing w:before="0" w:line="240" w:lineRule="exact"/>
        <w:ind w:firstLine="0"/>
        <w:jc w:val="both"/>
        <w:rPr>
          <w:rFonts w:ascii="Arial" w:hAnsi="Arial" w:cs="Arial"/>
          <w:sz w:val="22"/>
          <w:szCs w:val="22"/>
        </w:rPr>
      </w:pPr>
    </w:p>
    <w:p w14:paraId="0174CD76" w14:textId="77777777" w:rsidR="00B95219" w:rsidRPr="00130A40" w:rsidRDefault="00B95219"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14:paraId="78FAE023" w14:textId="77777777" w:rsidR="00A95832" w:rsidRDefault="00A95832" w:rsidP="00130A40">
      <w:pPr>
        <w:pStyle w:val="26"/>
        <w:shd w:val="clear" w:color="auto" w:fill="auto"/>
        <w:spacing w:before="0" w:line="240" w:lineRule="exact"/>
        <w:ind w:firstLine="0"/>
        <w:jc w:val="both"/>
        <w:rPr>
          <w:rFonts w:ascii="Arial" w:hAnsi="Arial" w:cs="Arial"/>
          <w:sz w:val="22"/>
          <w:szCs w:val="22"/>
        </w:rPr>
      </w:pPr>
    </w:p>
    <w:p w14:paraId="4B75885D" w14:textId="77777777" w:rsidR="00B95219" w:rsidRPr="00130A40" w:rsidRDefault="00B95219"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Στις περιπτώσεις εταιρειών περιορισμένης ευθύνης (Ε.Π.Ε.), προσωπικών εταιρειών (Ο.Ε. Ε.Ε.) και Ιδιωτικών Κεφαλαιουχικών Εταιρειών ( Ι.Κ.Ε ), η υποχρέωση του προηγούμενου εδαφίου, αφορά τους διαχειριστές.</w:t>
      </w:r>
    </w:p>
    <w:p w14:paraId="76FD4182" w14:textId="77777777" w:rsidR="00A95832" w:rsidRDefault="00A95832" w:rsidP="00130A40">
      <w:pPr>
        <w:pStyle w:val="26"/>
        <w:shd w:val="clear" w:color="auto" w:fill="auto"/>
        <w:spacing w:before="0" w:line="240" w:lineRule="exact"/>
        <w:ind w:firstLine="0"/>
        <w:jc w:val="both"/>
        <w:rPr>
          <w:rFonts w:ascii="Arial" w:hAnsi="Arial" w:cs="Arial"/>
          <w:sz w:val="22"/>
          <w:szCs w:val="22"/>
        </w:rPr>
      </w:pPr>
    </w:p>
    <w:p w14:paraId="6CC6FD61" w14:textId="77777777" w:rsidR="00B95219" w:rsidRPr="00130A40" w:rsidRDefault="00B95219"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Στις περιπτώσεις ανωνύμων εταιρειών (Α.Ε.), η υποχρέωση του προηγούμενου εδαφίου αφορά τον Διευθύνοντα Σύμβουλο, καθώς και όλα τα μέλη του Διοικητικού Συμβουλίου.</w:t>
      </w:r>
    </w:p>
    <w:p w14:paraId="28F35479" w14:textId="77777777" w:rsidR="00B95219" w:rsidRPr="00130A40" w:rsidRDefault="00B95219"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Στις περιπτώσεις των συνεταιρισμών, η εν λόγω υποχρέωση αφορά τα μέλη του Διοικητικού Συμβουλίου.</w:t>
      </w:r>
    </w:p>
    <w:p w14:paraId="19FC5E88" w14:textId="77777777" w:rsidR="00DB5B04" w:rsidRDefault="00DB5B04" w:rsidP="00130A40">
      <w:pPr>
        <w:pStyle w:val="26"/>
        <w:shd w:val="clear" w:color="auto" w:fill="auto"/>
        <w:spacing w:before="0" w:line="240" w:lineRule="exact"/>
        <w:ind w:firstLine="0"/>
        <w:jc w:val="both"/>
        <w:rPr>
          <w:rStyle w:val="27"/>
          <w:rFonts w:ascii="Arial" w:hAnsi="Arial" w:cs="Arial"/>
          <w:sz w:val="22"/>
          <w:szCs w:val="22"/>
        </w:rPr>
      </w:pPr>
    </w:p>
    <w:p w14:paraId="01C34035" w14:textId="77777777" w:rsidR="00047E93" w:rsidRPr="005D3E86" w:rsidRDefault="00B95219" w:rsidP="001C60C5">
      <w:pPr>
        <w:pStyle w:val="26"/>
        <w:shd w:val="clear" w:color="auto" w:fill="auto"/>
        <w:spacing w:before="0" w:line="240" w:lineRule="exact"/>
        <w:ind w:firstLine="0"/>
        <w:jc w:val="both"/>
        <w:rPr>
          <w:rFonts w:ascii="Arial" w:hAnsi="Arial" w:cs="Arial"/>
          <w:sz w:val="22"/>
          <w:szCs w:val="22"/>
        </w:rPr>
      </w:pPr>
      <w:r w:rsidRPr="005D3E86">
        <w:rPr>
          <w:rStyle w:val="27"/>
          <w:rFonts w:ascii="Arial" w:hAnsi="Arial" w:cs="Arial"/>
          <w:sz w:val="22"/>
          <w:szCs w:val="22"/>
        </w:rPr>
        <w:t xml:space="preserve">11.Α.2 </w:t>
      </w:r>
      <w:r w:rsidR="001C60C5" w:rsidRPr="005D3E86">
        <w:rPr>
          <w:rFonts w:ascii="Arial" w:hAnsi="Arial" w:cs="Arial"/>
          <w:sz w:val="22"/>
          <w:szCs w:val="22"/>
        </w:rPr>
        <w:t xml:space="preserve">Αποκλείεται από τη συμμετοχή σε διαδικασία σύναψης σύμβασης οποιοσδήποτε οικονομικός  φορέας, εάν η αναθέτουσα αρχή: α) γνωρίζει ότι ο εν λόγω οικονομικός φορέας έχει αθετήσει τις </w:t>
      </w:r>
      <w:r w:rsidR="001C60C5" w:rsidRPr="005D3E86">
        <w:rPr>
          <w:rFonts w:ascii="Arial" w:hAnsi="Arial" w:cs="Arial"/>
          <w:sz w:val="22"/>
          <w:szCs w:val="22"/>
        </w:rPr>
        <w:lastRenderedPageBreak/>
        <w:t xml:space="preserve">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β)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γ)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roofErr w:type="spellStart"/>
      <w:r w:rsidR="001C60C5" w:rsidRPr="005D3E86">
        <w:rPr>
          <w:rFonts w:ascii="Arial" w:hAnsi="Arial" w:cs="Arial"/>
          <w:sz w:val="22"/>
          <w:szCs w:val="22"/>
        </w:rPr>
        <w:t>αα</w:t>
      </w:r>
      <w:proofErr w:type="spellEnd"/>
      <w:r w:rsidR="001C60C5" w:rsidRPr="005D3E86">
        <w:rPr>
          <w:rFonts w:ascii="Arial" w:hAnsi="Arial" w:cs="Arial"/>
          <w:sz w:val="22"/>
          <w:szCs w:val="22"/>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001C60C5" w:rsidRPr="005D3E86">
        <w:rPr>
          <w:rFonts w:ascii="Arial" w:hAnsi="Arial" w:cs="Arial"/>
          <w:sz w:val="22"/>
          <w:szCs w:val="22"/>
        </w:rPr>
        <w:t>ββ</w:t>
      </w:r>
      <w:proofErr w:type="spellEnd"/>
      <w:r w:rsidR="001C60C5" w:rsidRPr="005D3E86">
        <w:rPr>
          <w:rFonts w:ascii="Arial" w:hAnsi="Arial" w:cs="Arial"/>
          <w:sz w:val="22"/>
          <w:szCs w:val="22"/>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001C60C5" w:rsidRPr="005D3E86">
        <w:rPr>
          <w:rFonts w:ascii="Arial" w:hAnsi="Arial" w:cs="Arial"/>
          <w:sz w:val="22"/>
          <w:szCs w:val="22"/>
        </w:rPr>
        <w:t>αα</w:t>
      </w:r>
      <w:proofErr w:type="spellEnd"/>
      <w:r w:rsidR="001C60C5" w:rsidRPr="005D3E86">
        <w:rPr>
          <w:rFonts w:ascii="Arial" w:hAnsi="Arial" w:cs="Arial"/>
          <w:sz w:val="22"/>
          <w:szCs w:val="22"/>
        </w:rPr>
        <w:t xml:space="preserve"> ́ και </w:t>
      </w:r>
      <w:proofErr w:type="spellStart"/>
      <w:r w:rsidR="001C60C5" w:rsidRPr="005D3E86">
        <w:rPr>
          <w:rFonts w:ascii="Arial" w:hAnsi="Arial" w:cs="Arial"/>
          <w:sz w:val="22"/>
          <w:szCs w:val="22"/>
        </w:rPr>
        <w:t>ββ</w:t>
      </w:r>
      <w:proofErr w:type="spellEnd"/>
      <w:r w:rsidR="001C60C5" w:rsidRPr="005D3E86">
        <w:rPr>
          <w:rFonts w:ascii="Arial" w:hAnsi="Arial" w:cs="Arial"/>
          <w:sz w:val="22"/>
          <w:szCs w:val="22"/>
        </w:rPr>
        <w:t xml:space="preserve"> ́ κυρώσεις πρέπει να έχουν αποκτήσει τελεσίδικη και δεσμευτική ισχύ. Ο λόγος αποκλεισμού δεν εφαρμόζεται όταν η εκτιμώμενη αξία της σύμβασης, χωρίς ΦΠΑ, είναι ίση ή κατώτερη από το ποσό των είκοσι χιλιάδων (20.000) ευρώ.».</w:t>
      </w:r>
      <w:r w:rsidR="001C60C5" w:rsidRPr="005D3E86">
        <w:rPr>
          <w:rFonts w:ascii="Arial" w:hAnsi="Arial" w:cs="Arial"/>
          <w:sz w:val="22"/>
          <w:szCs w:val="22"/>
        </w:rPr>
        <w:endnoteReference w:id="1"/>
      </w:r>
      <w:r w:rsidR="001C60C5" w:rsidRPr="005D3E86">
        <w:rPr>
          <w:rFonts w:ascii="Arial" w:hAnsi="Arial" w:cs="Arial"/>
          <w:sz w:val="22"/>
          <w:szCs w:val="22"/>
        </w:rPr>
        <w:t>.</w:t>
      </w:r>
    </w:p>
    <w:p w14:paraId="3A82D898" w14:textId="77777777" w:rsidR="00B95219" w:rsidRPr="005D3E86" w:rsidRDefault="00B95219" w:rsidP="001C60C5">
      <w:pPr>
        <w:pStyle w:val="26"/>
        <w:shd w:val="clear" w:color="auto" w:fill="auto"/>
        <w:spacing w:before="0" w:line="240" w:lineRule="exact"/>
        <w:ind w:firstLine="0"/>
        <w:jc w:val="both"/>
        <w:rPr>
          <w:rFonts w:ascii="Arial" w:hAnsi="Arial" w:cs="Arial"/>
          <w:sz w:val="22"/>
          <w:szCs w:val="22"/>
        </w:rPr>
      </w:pPr>
      <w:r w:rsidRPr="005D3E86">
        <w:rPr>
          <w:rStyle w:val="27"/>
          <w:rFonts w:ascii="Arial" w:hAnsi="Arial" w:cs="Arial"/>
          <w:sz w:val="22"/>
          <w:szCs w:val="22"/>
        </w:rPr>
        <w:t xml:space="preserve">11.Α.2.α. </w:t>
      </w:r>
      <w:r w:rsidR="001C60C5" w:rsidRPr="005D3E86">
        <w:rPr>
          <w:rFonts w:ascii="Arial" w:hAnsi="Arial" w:cs="Arial"/>
          <w:sz w:val="22"/>
          <w:szCs w:val="22"/>
        </w:rPr>
        <w:t>Αν ο οικονομικός φορέας της παρ. 2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Οι υποχρεώσεις των περ. α ́ και β ́ της παρ. 2 δεν θεωρείται ότι έχουν αθετηθεί εφόσον δεν έχουν καταστεί ληξιπρόθεσμες ή εφόσον αυτές έχουν υπαχθεί σε δεσμευτικό διακανονισμό που τηρείται. Στην περίπτωση αυτή, ο οικονομικός φορέας δεν υποχρεούται να απαντήσει καταφατικά στο σχετικό ερώτημα του Ευρωπαϊκού Ενιαίου Εγγράφου Σύμβασης (ΕΕΕΣ), του άρθρου 79, ή άλλου αντίστοιχου εντύπου ή δήλωσης με το οποίο ερωτάται εάν ο οικονομικός φορέας έχει ανεκπλήρωτες υποχρεώσεις όσον αφορά την καταβολή φόρων ή εισφορών κοινωνικής ασφάλισης ή, κατά περίπτωση, εάν έχει αθετήσει τις παραπάνω υποχρεώσεις του. Οι περ. α ́ και β ́ της παρ. 2 παύουν να εφαρμόζονται όταν ο οικονομικός φορέας εκπληρώσει τις ανωτέρω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t>
      </w:r>
    </w:p>
    <w:p w14:paraId="48BC008F" w14:textId="77777777" w:rsidR="00A95832" w:rsidRPr="005D3E86" w:rsidRDefault="00A95832" w:rsidP="00130A40">
      <w:pPr>
        <w:pStyle w:val="26"/>
        <w:shd w:val="clear" w:color="auto" w:fill="auto"/>
        <w:spacing w:before="0" w:line="240" w:lineRule="exact"/>
        <w:ind w:left="320" w:hanging="320"/>
        <w:jc w:val="both"/>
        <w:rPr>
          <w:rStyle w:val="27"/>
          <w:rFonts w:ascii="Arial" w:hAnsi="Arial" w:cs="Arial"/>
          <w:sz w:val="22"/>
          <w:szCs w:val="22"/>
        </w:rPr>
      </w:pPr>
    </w:p>
    <w:p w14:paraId="6F6E4769" w14:textId="77777777" w:rsidR="00B95219" w:rsidRPr="001C60C5" w:rsidRDefault="00B95219" w:rsidP="00130A40">
      <w:pPr>
        <w:pStyle w:val="26"/>
        <w:shd w:val="clear" w:color="auto" w:fill="auto"/>
        <w:spacing w:before="0" w:line="240" w:lineRule="exact"/>
        <w:ind w:left="320" w:hanging="320"/>
        <w:jc w:val="both"/>
        <w:rPr>
          <w:rFonts w:ascii="Arial" w:hAnsi="Arial" w:cs="Arial"/>
          <w:strike/>
          <w:sz w:val="22"/>
          <w:szCs w:val="22"/>
        </w:rPr>
      </w:pPr>
      <w:r w:rsidRPr="005D3E86">
        <w:rPr>
          <w:rStyle w:val="27"/>
          <w:rFonts w:ascii="Arial" w:hAnsi="Arial" w:cs="Arial"/>
          <w:strike/>
          <w:sz w:val="22"/>
          <w:szCs w:val="22"/>
        </w:rPr>
        <w:t xml:space="preserve">11.Α.3. </w:t>
      </w:r>
      <w:r w:rsidRPr="005D3E86">
        <w:rPr>
          <w:rFonts w:ascii="Arial" w:hAnsi="Arial" w:cs="Arial"/>
          <w:strike/>
          <w:sz w:val="22"/>
          <w:szCs w:val="22"/>
        </w:rPr>
        <w:t>Κατ' εξαίρεση, όταν ο αποκλεισμός είναι σαφώς δυσανάλογος, ιδίως όταν μόνο μικρά ποσά των</w:t>
      </w:r>
      <w:r w:rsidR="00927DCC" w:rsidRPr="005D3E86">
        <w:rPr>
          <w:rFonts w:ascii="Arial" w:hAnsi="Arial" w:cs="Arial"/>
          <w:strike/>
          <w:sz w:val="22"/>
          <w:szCs w:val="22"/>
        </w:rPr>
        <w:t xml:space="preserve"> </w:t>
      </w:r>
      <w:r w:rsidRPr="005D3E86">
        <w:rPr>
          <w:rFonts w:ascii="Arial" w:hAnsi="Arial" w:cs="Arial"/>
          <w:strike/>
          <w:sz w:val="22"/>
          <w:szCs w:val="22"/>
        </w:rPr>
        <w:t>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περ. β' της παρ. 2 του άρθρου 73 ν. 4412/2016, πριν από την εκπνοή της προθεσμίας υποβολής προσφοράς του άρθρου 7 της παρούσας, δεν εφαρμόζεται η παράγραφος 11.Α.2.</w:t>
      </w:r>
    </w:p>
    <w:p w14:paraId="74B682B3" w14:textId="77777777" w:rsidR="00927DCC" w:rsidRPr="00130A40" w:rsidRDefault="00927DCC" w:rsidP="00130A40">
      <w:pPr>
        <w:pStyle w:val="26"/>
        <w:shd w:val="clear" w:color="auto" w:fill="auto"/>
        <w:spacing w:before="0" w:line="240" w:lineRule="exact"/>
        <w:ind w:left="320" w:hanging="320"/>
        <w:jc w:val="both"/>
        <w:rPr>
          <w:rFonts w:ascii="Arial" w:hAnsi="Arial" w:cs="Arial"/>
          <w:sz w:val="22"/>
          <w:szCs w:val="22"/>
        </w:rPr>
      </w:pPr>
    </w:p>
    <w:p w14:paraId="18C0FB1A" w14:textId="77777777" w:rsidR="00B95219" w:rsidRPr="00130A40" w:rsidRDefault="00B95219" w:rsidP="00130A40">
      <w:pPr>
        <w:pStyle w:val="41"/>
        <w:shd w:val="clear" w:color="auto" w:fill="auto"/>
        <w:spacing w:line="240" w:lineRule="exact"/>
        <w:ind w:firstLine="0"/>
        <w:rPr>
          <w:rFonts w:ascii="Arial" w:hAnsi="Arial" w:cs="Arial"/>
          <w:sz w:val="22"/>
          <w:szCs w:val="22"/>
        </w:rPr>
      </w:pPr>
      <w:r w:rsidRPr="00130A40">
        <w:rPr>
          <w:rFonts w:ascii="Arial" w:hAnsi="Arial" w:cs="Arial"/>
          <w:sz w:val="22"/>
          <w:szCs w:val="22"/>
        </w:rPr>
        <w:t>11.Α.4. Αποκλείεται από τη συμμετοχή στην παρούσα διαδικασία σύναψης δημόσιας σύμβασης προσφέρων σε οποιαδήποτε από τις ακόλουθες καταστάσεις:</w:t>
      </w:r>
    </w:p>
    <w:p w14:paraId="3E6DC17A" w14:textId="77777777" w:rsidR="00927DCC" w:rsidRPr="00130A40" w:rsidRDefault="00B95219" w:rsidP="00130A40">
      <w:pPr>
        <w:pStyle w:val="26"/>
        <w:shd w:val="clear" w:color="auto" w:fill="auto"/>
        <w:spacing w:before="0" w:line="240" w:lineRule="exact"/>
        <w:ind w:left="709" w:hanging="425"/>
        <w:jc w:val="both"/>
        <w:rPr>
          <w:rFonts w:ascii="Arial" w:hAnsi="Arial" w:cs="Arial"/>
          <w:sz w:val="22"/>
          <w:szCs w:val="22"/>
        </w:rPr>
      </w:pPr>
      <w:r w:rsidRPr="00130A40">
        <w:rPr>
          <w:rFonts w:ascii="Arial" w:hAnsi="Arial" w:cs="Arial"/>
          <w:sz w:val="22"/>
          <w:szCs w:val="22"/>
        </w:rPr>
        <w:t xml:space="preserve">(α) έχει αθετήσει τις υποχρεώσεις που προβλέπονται στην παρ. 2 </w:t>
      </w:r>
      <w:r w:rsidR="00927DCC" w:rsidRPr="00130A40">
        <w:rPr>
          <w:rFonts w:ascii="Arial" w:hAnsi="Arial" w:cs="Arial"/>
          <w:sz w:val="22"/>
          <w:szCs w:val="22"/>
        </w:rPr>
        <w:t>του άρθρου 18 του ν. 4412/2016,</w:t>
      </w:r>
    </w:p>
    <w:p w14:paraId="13A44588" w14:textId="77777777" w:rsidR="00B95219" w:rsidRPr="00130A40" w:rsidRDefault="00B95219" w:rsidP="00130A40">
      <w:pPr>
        <w:pStyle w:val="26"/>
        <w:shd w:val="clear" w:color="auto" w:fill="auto"/>
        <w:spacing w:before="0" w:line="240" w:lineRule="exact"/>
        <w:ind w:left="709" w:hanging="425"/>
        <w:jc w:val="both"/>
        <w:rPr>
          <w:rFonts w:ascii="Arial" w:hAnsi="Arial" w:cs="Arial"/>
          <w:sz w:val="22"/>
          <w:szCs w:val="22"/>
        </w:rPr>
      </w:pPr>
      <w:r w:rsidRPr="00130A40">
        <w:rPr>
          <w:rFonts w:ascii="Arial" w:hAnsi="Arial" w:cs="Arial"/>
          <w:sz w:val="22"/>
          <w:szCs w:val="22"/>
        </w:rPr>
        <w:t>(β)</w:t>
      </w:r>
      <w:r w:rsidR="00927DCC" w:rsidRPr="00130A40">
        <w:rPr>
          <w:rFonts w:ascii="Arial" w:hAnsi="Arial" w:cs="Arial"/>
          <w:sz w:val="22"/>
          <w:szCs w:val="22"/>
        </w:rPr>
        <w:t xml:space="preserve"> </w:t>
      </w:r>
      <w:r w:rsidRPr="00130A40">
        <w:rPr>
          <w:rFonts w:ascii="Arial" w:hAnsi="Arial" w:cs="Arial"/>
          <w:sz w:val="22"/>
          <w:szCs w:val="22"/>
        </w:rPr>
        <w:t xml:space="preserve"> εάν ο οικονομικός φορέας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130A40">
        <w:rPr>
          <w:rFonts w:ascii="Arial" w:hAnsi="Arial" w:cs="Arial"/>
          <w:sz w:val="22"/>
          <w:szCs w:val="22"/>
        </w:rPr>
        <w:t>προκύπτουσα</w:t>
      </w:r>
      <w:proofErr w:type="spellEnd"/>
      <w:r w:rsidRPr="00130A40">
        <w:rPr>
          <w:rFonts w:ascii="Arial" w:hAnsi="Arial" w:cs="Arial"/>
          <w:sz w:val="22"/>
          <w:szCs w:val="22"/>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w:t>
      </w:r>
    </w:p>
    <w:p w14:paraId="200C2E93" w14:textId="77777777" w:rsidR="00927DCC" w:rsidRPr="00130A40" w:rsidRDefault="00B95219" w:rsidP="00130A40">
      <w:pPr>
        <w:pStyle w:val="26"/>
        <w:shd w:val="clear" w:color="auto" w:fill="auto"/>
        <w:spacing w:before="0" w:line="240" w:lineRule="exact"/>
        <w:ind w:left="709" w:hanging="425"/>
        <w:jc w:val="both"/>
        <w:rPr>
          <w:rFonts w:ascii="Arial" w:hAnsi="Arial" w:cs="Arial"/>
          <w:sz w:val="22"/>
          <w:szCs w:val="22"/>
        </w:rPr>
      </w:pPr>
      <w:r w:rsidRPr="00130A40">
        <w:rPr>
          <w:rFonts w:ascii="Arial" w:hAnsi="Arial" w:cs="Arial"/>
          <w:sz w:val="22"/>
          <w:szCs w:val="22"/>
        </w:rPr>
        <w:t>(γ) υπάρχουν επαρκώς εύλογες ενδείξεις που οδηγούν στο συμπέρασμα ότι ο οικονομικός φορέας συνήψε συμφωνίες με άλλους οικονομικούς φορείς με στόχο</w:t>
      </w:r>
      <w:r w:rsidR="00927DCC" w:rsidRPr="00130A40">
        <w:rPr>
          <w:rFonts w:ascii="Arial" w:hAnsi="Arial" w:cs="Arial"/>
          <w:sz w:val="22"/>
          <w:szCs w:val="22"/>
        </w:rPr>
        <w:t xml:space="preserve"> τη στρέβλωση του ανταγωνισμού,</w:t>
      </w:r>
    </w:p>
    <w:p w14:paraId="0E6391C6" w14:textId="77777777" w:rsidR="00B95219" w:rsidRPr="00130A40" w:rsidRDefault="00B95219" w:rsidP="00130A40">
      <w:pPr>
        <w:pStyle w:val="26"/>
        <w:shd w:val="clear" w:color="auto" w:fill="auto"/>
        <w:spacing w:before="0" w:line="240" w:lineRule="exact"/>
        <w:ind w:left="709" w:hanging="425"/>
        <w:jc w:val="both"/>
        <w:rPr>
          <w:rFonts w:ascii="Arial" w:hAnsi="Arial" w:cs="Arial"/>
          <w:sz w:val="22"/>
          <w:szCs w:val="22"/>
        </w:rPr>
      </w:pPr>
      <w:r w:rsidRPr="00130A40">
        <w:rPr>
          <w:rFonts w:ascii="Arial" w:hAnsi="Arial" w:cs="Arial"/>
          <w:sz w:val="22"/>
          <w:szCs w:val="22"/>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14:paraId="1CDC20A3" w14:textId="77777777" w:rsidR="00B95219" w:rsidRPr="00130A40" w:rsidRDefault="00B95219" w:rsidP="00130A40">
      <w:pPr>
        <w:pStyle w:val="26"/>
        <w:shd w:val="clear" w:color="auto" w:fill="auto"/>
        <w:spacing w:before="0" w:line="240" w:lineRule="exact"/>
        <w:ind w:left="709" w:hanging="425"/>
        <w:jc w:val="both"/>
        <w:rPr>
          <w:rFonts w:ascii="Arial" w:hAnsi="Arial" w:cs="Arial"/>
          <w:sz w:val="22"/>
          <w:szCs w:val="22"/>
        </w:rPr>
      </w:pPr>
      <w:r w:rsidRPr="00130A40">
        <w:rPr>
          <w:rFonts w:ascii="Arial" w:hAnsi="Arial" w:cs="Arial"/>
          <w:sz w:val="22"/>
          <w:szCs w:val="22"/>
        </w:rPr>
        <w:t xml:space="preserve">(ε)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w:t>
      </w:r>
      <w:r w:rsidRPr="00130A40">
        <w:rPr>
          <w:rFonts w:ascii="Arial" w:hAnsi="Arial" w:cs="Arial"/>
          <w:sz w:val="22"/>
          <w:szCs w:val="22"/>
        </w:rPr>
        <w:lastRenderedPageBreak/>
        <w:t>οριζόμενα στο άρθρο 48 του ν. 4412/2016, δεν μπορεί να θεραπευθεί με άλλα, λιγότερο παρεμβατικά, μέσα,</w:t>
      </w:r>
    </w:p>
    <w:p w14:paraId="43DCE089" w14:textId="77777777" w:rsidR="00B95219" w:rsidRPr="00130A40" w:rsidRDefault="00B95219" w:rsidP="00130A40">
      <w:pPr>
        <w:pStyle w:val="26"/>
        <w:shd w:val="clear" w:color="auto" w:fill="auto"/>
        <w:spacing w:before="0" w:line="240" w:lineRule="exact"/>
        <w:ind w:left="709" w:hanging="425"/>
        <w:jc w:val="both"/>
        <w:rPr>
          <w:rFonts w:ascii="Arial" w:hAnsi="Arial" w:cs="Arial"/>
          <w:sz w:val="22"/>
          <w:szCs w:val="22"/>
        </w:rPr>
      </w:pPr>
      <w:r w:rsidRPr="00130A40">
        <w:rPr>
          <w:rFonts w:ascii="Arial" w:hAnsi="Arial" w:cs="Arial"/>
          <w:sz w:val="22"/>
          <w:szCs w:val="22"/>
        </w:rPr>
        <w:t>(</w:t>
      </w:r>
      <w:proofErr w:type="spellStart"/>
      <w:r w:rsidRPr="00130A40">
        <w:rPr>
          <w:rFonts w:ascii="Arial" w:hAnsi="Arial" w:cs="Arial"/>
          <w:sz w:val="22"/>
          <w:szCs w:val="22"/>
        </w:rPr>
        <w:t>στ</w:t>
      </w:r>
      <w:proofErr w:type="spellEnd"/>
      <w:r w:rsidRPr="00130A40">
        <w:rPr>
          <w:rFonts w:ascii="Arial" w:hAnsi="Arial" w:cs="Arial"/>
          <w:sz w:val="22"/>
          <w:szCs w:val="22"/>
        </w:rPr>
        <w:t>)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0B9EC103" w14:textId="77777777" w:rsidR="00B95219" w:rsidRPr="00130A40" w:rsidRDefault="00B95219" w:rsidP="00130A40">
      <w:pPr>
        <w:pStyle w:val="26"/>
        <w:shd w:val="clear" w:color="auto" w:fill="auto"/>
        <w:spacing w:before="0" w:line="240" w:lineRule="exact"/>
        <w:ind w:left="709" w:hanging="425"/>
        <w:jc w:val="both"/>
        <w:rPr>
          <w:rFonts w:ascii="Arial" w:hAnsi="Arial" w:cs="Arial"/>
          <w:sz w:val="22"/>
          <w:szCs w:val="22"/>
        </w:rPr>
      </w:pPr>
      <w:r w:rsidRPr="00130A40">
        <w:rPr>
          <w:rFonts w:ascii="Arial" w:hAnsi="Arial" w:cs="Arial"/>
          <w:sz w:val="22"/>
          <w:szCs w:val="22"/>
        </w:rPr>
        <w:t>(ζ)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w:t>
      </w:r>
    </w:p>
    <w:p w14:paraId="645F5060" w14:textId="77777777" w:rsidR="00B95219" w:rsidRPr="00130A40" w:rsidRDefault="00B95219" w:rsidP="00130A40">
      <w:pPr>
        <w:pStyle w:val="26"/>
        <w:shd w:val="clear" w:color="auto" w:fill="auto"/>
        <w:spacing w:before="0" w:line="240" w:lineRule="exact"/>
        <w:ind w:left="709" w:hanging="425"/>
        <w:jc w:val="both"/>
        <w:rPr>
          <w:rFonts w:ascii="Arial" w:hAnsi="Arial" w:cs="Arial"/>
          <w:sz w:val="22"/>
          <w:szCs w:val="22"/>
        </w:rPr>
      </w:pPr>
      <w:r w:rsidRPr="00130A40">
        <w:rPr>
          <w:rFonts w:ascii="Arial" w:hAnsi="Arial" w:cs="Arial"/>
          <w:sz w:val="22"/>
          <w:szCs w:val="22"/>
        </w:rPr>
        <w:t>(η)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14:paraId="379B6D3C" w14:textId="77777777" w:rsidR="00B95219" w:rsidRPr="00130A40" w:rsidRDefault="00B95219" w:rsidP="00130A40">
      <w:pPr>
        <w:pStyle w:val="26"/>
        <w:shd w:val="clear" w:color="auto" w:fill="auto"/>
        <w:spacing w:before="0" w:line="240" w:lineRule="exact"/>
        <w:ind w:left="709" w:hanging="425"/>
        <w:jc w:val="both"/>
        <w:rPr>
          <w:rFonts w:ascii="Arial" w:hAnsi="Arial" w:cs="Arial"/>
          <w:sz w:val="22"/>
          <w:szCs w:val="22"/>
        </w:rPr>
      </w:pPr>
      <w:r w:rsidRPr="00130A40">
        <w:rPr>
          <w:rFonts w:ascii="Arial" w:hAnsi="Arial" w:cs="Arial"/>
          <w:sz w:val="22"/>
          <w:szCs w:val="22"/>
        </w:rPr>
        <w:t>(θ) εάν ο οικονομικός φορέας έχει διαπράξει σοβαρό επαγγελματικό παράπτωμα, το οποίο θέτει σε αμφιβολία την ακεραιότητά του.</w:t>
      </w:r>
    </w:p>
    <w:p w14:paraId="60BA6206" w14:textId="77777777" w:rsidR="00047E93" w:rsidRPr="00130A40" w:rsidRDefault="00047E93" w:rsidP="00130A40">
      <w:pPr>
        <w:pStyle w:val="26"/>
        <w:shd w:val="clear" w:color="auto" w:fill="auto"/>
        <w:spacing w:before="0" w:line="240" w:lineRule="exact"/>
        <w:ind w:left="709" w:hanging="425"/>
        <w:jc w:val="both"/>
        <w:rPr>
          <w:rFonts w:ascii="Arial" w:hAnsi="Arial" w:cs="Arial"/>
          <w:sz w:val="22"/>
          <w:szCs w:val="22"/>
        </w:rPr>
      </w:pPr>
    </w:p>
    <w:p w14:paraId="694F681A" w14:textId="77777777" w:rsidR="00B95219" w:rsidRPr="00130A40" w:rsidRDefault="00B95219" w:rsidP="00130A40">
      <w:pPr>
        <w:pStyle w:val="26"/>
        <w:shd w:val="clear" w:color="auto" w:fill="auto"/>
        <w:spacing w:before="0" w:line="240" w:lineRule="exact"/>
        <w:ind w:firstLine="0"/>
        <w:jc w:val="both"/>
        <w:rPr>
          <w:rFonts w:ascii="Arial" w:hAnsi="Arial" w:cs="Arial"/>
          <w:sz w:val="22"/>
          <w:szCs w:val="22"/>
        </w:rPr>
      </w:pPr>
      <w:r w:rsidRPr="00130A40">
        <w:rPr>
          <w:rStyle w:val="27"/>
          <w:rFonts w:ascii="Arial" w:hAnsi="Arial" w:cs="Arial"/>
          <w:sz w:val="22"/>
          <w:szCs w:val="22"/>
        </w:rPr>
        <w:t xml:space="preserve">11.Α.5. </w:t>
      </w:r>
      <w:r w:rsidRPr="00130A40">
        <w:rPr>
          <w:rFonts w:ascii="Arial" w:hAnsi="Arial" w:cs="Arial"/>
          <w:sz w:val="22"/>
          <w:szCs w:val="22"/>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p>
    <w:p w14:paraId="2659AB2D" w14:textId="77777777" w:rsidR="00B95219" w:rsidRPr="00130A40" w:rsidRDefault="00B95219"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Εάν η περίοδος αποκλεισμού δεν έχει καθοριστεί με αμετάκλητη απόφαση, στις περιπτώσεις της παραγράφου 11.Α.1 η περίοδος αυτή ανέρχεται σε πέντε (5) έτη από την ημερομηνία της καταδίκης με αμετάκλητη απόφαση και στις περιπτώσεις της παραγράφου 11.Α.4 στα τρία (3) έτη από την ημερομηνία του σχετικού γεγονότος.</w:t>
      </w:r>
    </w:p>
    <w:p w14:paraId="5908AF3E" w14:textId="77777777" w:rsidR="00047E93" w:rsidRPr="00130A40" w:rsidRDefault="00047E93" w:rsidP="00130A40">
      <w:pPr>
        <w:pStyle w:val="26"/>
        <w:shd w:val="clear" w:color="auto" w:fill="auto"/>
        <w:spacing w:before="0" w:line="240" w:lineRule="exact"/>
        <w:ind w:firstLine="0"/>
        <w:jc w:val="both"/>
        <w:rPr>
          <w:rFonts w:ascii="Arial" w:hAnsi="Arial" w:cs="Arial"/>
          <w:sz w:val="22"/>
          <w:szCs w:val="22"/>
        </w:rPr>
      </w:pPr>
    </w:p>
    <w:p w14:paraId="3D37CBD2" w14:textId="77777777" w:rsidR="00B95219" w:rsidRPr="00130A40" w:rsidRDefault="00B95219" w:rsidP="00130A40">
      <w:pPr>
        <w:pStyle w:val="26"/>
        <w:shd w:val="clear" w:color="auto" w:fill="auto"/>
        <w:spacing w:before="0" w:line="240" w:lineRule="exact"/>
        <w:ind w:firstLine="0"/>
        <w:jc w:val="both"/>
        <w:rPr>
          <w:rFonts w:ascii="Arial" w:hAnsi="Arial" w:cs="Arial"/>
          <w:sz w:val="22"/>
          <w:szCs w:val="22"/>
        </w:rPr>
      </w:pPr>
      <w:r w:rsidRPr="00130A40">
        <w:rPr>
          <w:rStyle w:val="27"/>
          <w:rFonts w:ascii="Arial" w:hAnsi="Arial" w:cs="Arial"/>
          <w:sz w:val="22"/>
          <w:szCs w:val="22"/>
        </w:rPr>
        <w:t xml:space="preserve">11.Α.6. </w:t>
      </w:r>
      <w:r w:rsidRPr="00130A40">
        <w:rPr>
          <w:rFonts w:ascii="Arial" w:hAnsi="Arial" w:cs="Arial"/>
          <w:sz w:val="22"/>
          <w:szCs w:val="22"/>
        </w:rPr>
        <w:t>Οικονομικός φορέας</w:t>
      </w:r>
      <w:r w:rsidR="00C95037" w:rsidRPr="00130A40">
        <w:rPr>
          <w:rFonts w:ascii="Arial" w:hAnsi="Arial" w:cs="Arial"/>
          <w:sz w:val="22"/>
          <w:szCs w:val="22"/>
        </w:rPr>
        <w:t>,</w:t>
      </w:r>
      <w:r w:rsidRPr="00130A40">
        <w:rPr>
          <w:rFonts w:ascii="Arial" w:hAnsi="Arial" w:cs="Arial"/>
          <w:sz w:val="22"/>
          <w:szCs w:val="22"/>
        </w:rPr>
        <w:t xml:space="preserve"> που εμπίπτει σε μια από τις καταστάσεις που αναφέρονται </w:t>
      </w:r>
      <w:r w:rsidR="00C95037" w:rsidRPr="00130A40">
        <w:rPr>
          <w:rFonts w:ascii="Arial" w:hAnsi="Arial" w:cs="Arial"/>
          <w:sz w:val="22"/>
          <w:szCs w:val="22"/>
        </w:rPr>
        <w:t xml:space="preserve">στις </w:t>
      </w:r>
      <w:r w:rsidRPr="00130A40">
        <w:rPr>
          <w:rFonts w:ascii="Arial" w:hAnsi="Arial" w:cs="Arial"/>
          <w:sz w:val="22"/>
          <w:szCs w:val="22"/>
        </w:rPr>
        <w:t>παραγράφους 11.Α.1 και 11.Α.2α και 11.Α.4</w:t>
      </w:r>
      <w:r w:rsidR="00C95037" w:rsidRPr="00130A40">
        <w:rPr>
          <w:rFonts w:ascii="Arial" w:hAnsi="Arial" w:cs="Arial"/>
          <w:sz w:val="22"/>
          <w:szCs w:val="22"/>
        </w:rPr>
        <w:t>,</w:t>
      </w:r>
      <w:r w:rsidRPr="00130A40">
        <w:rPr>
          <w:rFonts w:ascii="Arial" w:hAnsi="Arial" w:cs="Arial"/>
          <w:sz w:val="22"/>
          <w:szCs w:val="22"/>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14:paraId="2092F927" w14:textId="77777777" w:rsidR="00047E93" w:rsidRPr="00130A40" w:rsidRDefault="00047E93" w:rsidP="00130A40">
      <w:pPr>
        <w:pStyle w:val="26"/>
        <w:shd w:val="clear" w:color="auto" w:fill="auto"/>
        <w:spacing w:before="0" w:line="240" w:lineRule="exact"/>
        <w:ind w:firstLine="0"/>
        <w:jc w:val="both"/>
        <w:rPr>
          <w:rFonts w:ascii="Arial" w:hAnsi="Arial" w:cs="Arial"/>
          <w:sz w:val="22"/>
          <w:szCs w:val="22"/>
        </w:rPr>
      </w:pPr>
    </w:p>
    <w:p w14:paraId="416D1A0B" w14:textId="77777777" w:rsidR="00B95219" w:rsidRPr="00130A40" w:rsidRDefault="00B95219" w:rsidP="00130A40">
      <w:pPr>
        <w:pStyle w:val="26"/>
        <w:shd w:val="clear" w:color="auto" w:fill="auto"/>
        <w:spacing w:before="0" w:line="240" w:lineRule="exact"/>
        <w:ind w:firstLine="0"/>
        <w:jc w:val="both"/>
        <w:rPr>
          <w:rFonts w:ascii="Arial" w:hAnsi="Arial" w:cs="Arial"/>
          <w:sz w:val="22"/>
          <w:szCs w:val="22"/>
        </w:rPr>
      </w:pPr>
      <w:r w:rsidRPr="00130A40">
        <w:rPr>
          <w:rStyle w:val="27"/>
          <w:rFonts w:ascii="Arial" w:hAnsi="Arial" w:cs="Arial"/>
          <w:sz w:val="22"/>
          <w:szCs w:val="22"/>
        </w:rPr>
        <w:t xml:space="preserve">11.Α.7. </w:t>
      </w:r>
      <w:r w:rsidRPr="00130A40">
        <w:rPr>
          <w:rFonts w:ascii="Arial" w:hAnsi="Arial" w:cs="Arial"/>
          <w:sz w:val="22"/>
          <w:szCs w:val="22"/>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118CFFC6" w14:textId="77777777" w:rsidR="00047E93" w:rsidRPr="00130A40" w:rsidRDefault="00047E93" w:rsidP="00130A40">
      <w:pPr>
        <w:pStyle w:val="26"/>
        <w:shd w:val="clear" w:color="auto" w:fill="auto"/>
        <w:spacing w:before="0" w:line="240" w:lineRule="exact"/>
        <w:ind w:firstLine="0"/>
        <w:jc w:val="both"/>
        <w:rPr>
          <w:rFonts w:ascii="Arial" w:hAnsi="Arial" w:cs="Arial"/>
          <w:sz w:val="22"/>
          <w:szCs w:val="22"/>
        </w:rPr>
      </w:pPr>
    </w:p>
    <w:p w14:paraId="693D185B" w14:textId="77777777" w:rsidR="00B95219" w:rsidRPr="00130A40" w:rsidRDefault="00B95219" w:rsidP="00130A40">
      <w:pPr>
        <w:pStyle w:val="26"/>
        <w:shd w:val="clear" w:color="auto" w:fill="auto"/>
        <w:spacing w:before="0" w:line="240" w:lineRule="exact"/>
        <w:ind w:firstLine="0"/>
        <w:jc w:val="both"/>
        <w:rPr>
          <w:rFonts w:ascii="Arial" w:hAnsi="Arial" w:cs="Arial"/>
          <w:sz w:val="22"/>
          <w:szCs w:val="22"/>
        </w:rPr>
      </w:pPr>
      <w:r w:rsidRPr="00130A40">
        <w:rPr>
          <w:rStyle w:val="27"/>
          <w:rFonts w:ascii="Arial" w:hAnsi="Arial" w:cs="Arial"/>
          <w:sz w:val="22"/>
          <w:szCs w:val="22"/>
        </w:rPr>
        <w:t xml:space="preserve">11.Α.8. </w:t>
      </w:r>
      <w:r w:rsidRPr="00130A40">
        <w:rPr>
          <w:rFonts w:ascii="Arial" w:hAnsi="Arial" w:cs="Arial"/>
          <w:sz w:val="22"/>
          <w:szCs w:val="22"/>
        </w:rPr>
        <w:t>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δημόσιας σύμβασης.</w:t>
      </w:r>
    </w:p>
    <w:p w14:paraId="67DC5B8F" w14:textId="77777777" w:rsidR="00C95037" w:rsidRPr="00130A40" w:rsidRDefault="00C95037" w:rsidP="00130A40">
      <w:pPr>
        <w:pStyle w:val="26"/>
        <w:shd w:val="clear" w:color="auto" w:fill="auto"/>
        <w:spacing w:before="0" w:line="240" w:lineRule="exact"/>
        <w:ind w:firstLine="0"/>
        <w:jc w:val="both"/>
        <w:rPr>
          <w:rFonts w:ascii="Arial" w:hAnsi="Arial" w:cs="Arial"/>
          <w:sz w:val="22"/>
          <w:szCs w:val="22"/>
        </w:rPr>
      </w:pPr>
    </w:p>
    <w:p w14:paraId="0BB16A7F" w14:textId="77777777" w:rsidR="00047E93" w:rsidRPr="00130A40" w:rsidRDefault="00047E93" w:rsidP="00130A40">
      <w:pPr>
        <w:pStyle w:val="26"/>
        <w:shd w:val="clear" w:color="auto" w:fill="auto"/>
        <w:spacing w:before="0" w:line="240" w:lineRule="exact"/>
        <w:ind w:firstLine="0"/>
        <w:jc w:val="both"/>
        <w:rPr>
          <w:rFonts w:ascii="Arial" w:hAnsi="Arial" w:cs="Arial"/>
          <w:sz w:val="22"/>
          <w:szCs w:val="22"/>
        </w:rPr>
      </w:pPr>
    </w:p>
    <w:p w14:paraId="304F530B" w14:textId="77777777" w:rsidR="00B95219" w:rsidRPr="00130A40" w:rsidRDefault="00B95219" w:rsidP="00130A40">
      <w:pPr>
        <w:pStyle w:val="41"/>
        <w:shd w:val="clear" w:color="auto" w:fill="auto"/>
        <w:spacing w:line="240" w:lineRule="exact"/>
        <w:ind w:firstLine="0"/>
        <w:rPr>
          <w:rFonts w:ascii="Arial" w:hAnsi="Arial" w:cs="Arial"/>
          <w:sz w:val="22"/>
          <w:szCs w:val="22"/>
          <w:u w:val="single"/>
        </w:rPr>
      </w:pPr>
      <w:r w:rsidRPr="00130A40">
        <w:rPr>
          <w:rFonts w:ascii="Arial" w:hAnsi="Arial" w:cs="Arial"/>
          <w:sz w:val="22"/>
          <w:szCs w:val="22"/>
          <w:u w:val="single"/>
        </w:rPr>
        <w:t>Κριτήρια επιλογής (11.Β</w:t>
      </w:r>
      <w:r w:rsidR="00A95832">
        <w:rPr>
          <w:rFonts w:ascii="Arial" w:hAnsi="Arial" w:cs="Arial"/>
          <w:sz w:val="22"/>
          <w:szCs w:val="22"/>
          <w:u w:val="single"/>
        </w:rPr>
        <w:t xml:space="preserve"> </w:t>
      </w:r>
      <w:r w:rsidRPr="00130A40">
        <w:rPr>
          <w:rFonts w:ascii="Arial" w:hAnsi="Arial" w:cs="Arial"/>
          <w:sz w:val="22"/>
          <w:szCs w:val="22"/>
          <w:u w:val="single"/>
        </w:rPr>
        <w:t>-</w:t>
      </w:r>
      <w:r w:rsidR="00A95832">
        <w:rPr>
          <w:rFonts w:ascii="Arial" w:hAnsi="Arial" w:cs="Arial"/>
          <w:sz w:val="22"/>
          <w:szCs w:val="22"/>
          <w:u w:val="single"/>
        </w:rPr>
        <w:t xml:space="preserve"> </w:t>
      </w:r>
      <w:r w:rsidRPr="00130A40">
        <w:rPr>
          <w:rFonts w:ascii="Arial" w:hAnsi="Arial" w:cs="Arial"/>
          <w:sz w:val="22"/>
          <w:szCs w:val="22"/>
          <w:u w:val="single"/>
        </w:rPr>
        <w:t>11.</w:t>
      </w:r>
      <w:r w:rsidR="00CB7FAF">
        <w:rPr>
          <w:rFonts w:ascii="Arial" w:hAnsi="Arial" w:cs="Arial"/>
          <w:sz w:val="22"/>
          <w:szCs w:val="22"/>
          <w:u w:val="single"/>
        </w:rPr>
        <w:t>Δ</w:t>
      </w:r>
      <w:r w:rsidRPr="00130A40">
        <w:rPr>
          <w:rFonts w:ascii="Arial" w:hAnsi="Arial" w:cs="Arial"/>
          <w:sz w:val="22"/>
          <w:szCs w:val="22"/>
          <w:u w:val="single"/>
        </w:rPr>
        <w:t>)</w:t>
      </w:r>
    </w:p>
    <w:p w14:paraId="6E319CB8" w14:textId="77777777" w:rsidR="00DB5B04" w:rsidRDefault="00DB5B04" w:rsidP="00130A40">
      <w:pPr>
        <w:pStyle w:val="41"/>
        <w:shd w:val="clear" w:color="auto" w:fill="auto"/>
        <w:spacing w:line="240" w:lineRule="exact"/>
        <w:ind w:firstLine="0"/>
        <w:rPr>
          <w:rFonts w:ascii="Arial" w:hAnsi="Arial" w:cs="Arial"/>
          <w:sz w:val="22"/>
          <w:szCs w:val="22"/>
        </w:rPr>
      </w:pPr>
    </w:p>
    <w:p w14:paraId="005622E1" w14:textId="77777777" w:rsidR="00B95219" w:rsidRPr="00130A40" w:rsidRDefault="00B95219" w:rsidP="00130A40">
      <w:pPr>
        <w:pStyle w:val="41"/>
        <w:shd w:val="clear" w:color="auto" w:fill="auto"/>
        <w:spacing w:line="240" w:lineRule="exact"/>
        <w:ind w:firstLine="0"/>
        <w:rPr>
          <w:rFonts w:ascii="Arial" w:hAnsi="Arial" w:cs="Arial"/>
          <w:sz w:val="22"/>
          <w:szCs w:val="22"/>
        </w:rPr>
      </w:pPr>
      <w:r w:rsidRPr="00130A40">
        <w:rPr>
          <w:rFonts w:ascii="Arial" w:hAnsi="Arial" w:cs="Arial"/>
          <w:sz w:val="22"/>
          <w:szCs w:val="22"/>
        </w:rPr>
        <w:t xml:space="preserve">11.Β. </w:t>
      </w:r>
      <w:proofErr w:type="spellStart"/>
      <w:r w:rsidRPr="00130A40">
        <w:rPr>
          <w:rFonts w:ascii="Arial" w:hAnsi="Arial" w:cs="Arial"/>
          <w:sz w:val="22"/>
          <w:szCs w:val="22"/>
        </w:rPr>
        <w:t>Καταλληλότητα</w:t>
      </w:r>
      <w:proofErr w:type="spellEnd"/>
      <w:r w:rsidRPr="00130A40">
        <w:rPr>
          <w:rFonts w:ascii="Arial" w:hAnsi="Arial" w:cs="Arial"/>
          <w:sz w:val="22"/>
          <w:szCs w:val="22"/>
        </w:rPr>
        <w:t xml:space="preserve"> για την άσκηση επαγγελματικής δραστηριότητας</w:t>
      </w:r>
    </w:p>
    <w:p w14:paraId="0384B1BD" w14:textId="317F032C" w:rsidR="00C95037" w:rsidRDefault="00B95219"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 xml:space="preserve">Όσον αφορά την </w:t>
      </w:r>
      <w:proofErr w:type="spellStart"/>
      <w:r w:rsidRPr="00130A40">
        <w:rPr>
          <w:rFonts w:ascii="Arial" w:hAnsi="Arial" w:cs="Arial"/>
          <w:sz w:val="22"/>
          <w:szCs w:val="22"/>
        </w:rPr>
        <w:t>καταλληλότητα</w:t>
      </w:r>
      <w:proofErr w:type="spellEnd"/>
      <w:r w:rsidRPr="00130A40">
        <w:rPr>
          <w:rFonts w:ascii="Arial" w:hAnsi="Arial" w:cs="Arial"/>
          <w:sz w:val="22"/>
          <w:szCs w:val="22"/>
        </w:rPr>
        <w:t xml:space="preserve"> για την άσκηση της επαγγελματικής δραστηριότητας, απαιτείται οι οικονομικοί φορείς να είναι εγγεγραμμένοι στο Μητρώο Εργοληπτικών Επιχειρήσεων (Μ.Ε.ΕΠ.)</w:t>
      </w:r>
      <w:r w:rsidR="008F6738">
        <w:rPr>
          <w:rFonts w:ascii="Arial" w:hAnsi="Arial" w:cs="Arial"/>
          <w:sz w:val="22"/>
          <w:szCs w:val="22"/>
        </w:rPr>
        <w:t xml:space="preserve"> στην κατηγορία </w:t>
      </w:r>
      <w:r w:rsidR="00B17692">
        <w:rPr>
          <w:rStyle w:val="27"/>
          <w:rFonts w:ascii="Arial" w:hAnsi="Arial" w:cs="Arial"/>
          <w:color w:val="auto"/>
          <w:sz w:val="22"/>
          <w:szCs w:val="22"/>
        </w:rPr>
        <w:t>ΟΔΟΠΟΙΙΑΣ</w:t>
      </w:r>
      <w:r w:rsidR="00C412C7" w:rsidRPr="0041510C">
        <w:rPr>
          <w:rStyle w:val="27"/>
          <w:rFonts w:ascii="Arial" w:hAnsi="Arial" w:cs="Arial"/>
          <w:color w:val="auto"/>
          <w:sz w:val="22"/>
          <w:szCs w:val="22"/>
        </w:rPr>
        <w:t xml:space="preserve"> τάξης</w:t>
      </w:r>
      <w:r w:rsidR="00A50918">
        <w:rPr>
          <w:rStyle w:val="27"/>
          <w:rFonts w:ascii="Arial" w:hAnsi="Arial" w:cs="Arial"/>
          <w:color w:val="auto"/>
          <w:sz w:val="22"/>
          <w:szCs w:val="22"/>
        </w:rPr>
        <w:t xml:space="preserve"> Α2</w:t>
      </w:r>
      <w:r w:rsidR="00C412C7" w:rsidRPr="0041510C">
        <w:rPr>
          <w:rStyle w:val="27"/>
          <w:rFonts w:ascii="Arial" w:hAnsi="Arial" w:cs="Arial"/>
          <w:color w:val="auto"/>
          <w:sz w:val="22"/>
          <w:szCs w:val="22"/>
          <w:vertAlign w:val="superscript"/>
        </w:rPr>
        <w:t>ης</w:t>
      </w:r>
      <w:r w:rsidR="00C412C7">
        <w:rPr>
          <w:rStyle w:val="27"/>
          <w:rFonts w:ascii="Arial" w:hAnsi="Arial" w:cs="Arial"/>
          <w:color w:val="auto"/>
          <w:sz w:val="22"/>
          <w:szCs w:val="22"/>
        </w:rPr>
        <w:t xml:space="preserve"> και άνω</w:t>
      </w:r>
    </w:p>
    <w:p w14:paraId="14A34248" w14:textId="77777777" w:rsidR="00A95832" w:rsidRPr="00130A40" w:rsidRDefault="00A95832" w:rsidP="00130A40">
      <w:pPr>
        <w:pStyle w:val="26"/>
        <w:shd w:val="clear" w:color="auto" w:fill="auto"/>
        <w:spacing w:before="0" w:line="240" w:lineRule="exact"/>
        <w:ind w:firstLine="0"/>
        <w:jc w:val="both"/>
        <w:rPr>
          <w:rFonts w:ascii="Arial" w:hAnsi="Arial" w:cs="Arial"/>
          <w:sz w:val="22"/>
          <w:szCs w:val="22"/>
        </w:rPr>
      </w:pPr>
    </w:p>
    <w:p w14:paraId="563282DB" w14:textId="77777777" w:rsidR="00B95219" w:rsidRPr="00A95832" w:rsidRDefault="00B95219" w:rsidP="00A95832">
      <w:pPr>
        <w:pStyle w:val="41"/>
        <w:shd w:val="clear" w:color="auto" w:fill="auto"/>
        <w:spacing w:line="240" w:lineRule="exact"/>
        <w:ind w:firstLine="0"/>
        <w:rPr>
          <w:rFonts w:ascii="Arial" w:hAnsi="Arial" w:cs="Arial"/>
          <w:sz w:val="22"/>
          <w:szCs w:val="22"/>
        </w:rPr>
      </w:pPr>
      <w:r w:rsidRPr="00130A40">
        <w:rPr>
          <w:rFonts w:ascii="Arial" w:hAnsi="Arial" w:cs="Arial"/>
          <w:sz w:val="22"/>
          <w:szCs w:val="22"/>
        </w:rPr>
        <w:t xml:space="preserve">11.Γ. </w:t>
      </w:r>
      <w:r w:rsidRPr="00A95832">
        <w:rPr>
          <w:rFonts w:ascii="Arial" w:hAnsi="Arial" w:cs="Arial"/>
          <w:sz w:val="22"/>
          <w:szCs w:val="22"/>
        </w:rPr>
        <w:t>Οικονομική και χρηματοοικονομική επάρκεια</w:t>
      </w:r>
    </w:p>
    <w:p w14:paraId="6AD2F624" w14:textId="77777777" w:rsidR="00A95832" w:rsidRPr="00A95832" w:rsidRDefault="00A95832" w:rsidP="00A95832">
      <w:pPr>
        <w:pStyle w:val="26"/>
        <w:shd w:val="clear" w:color="auto" w:fill="auto"/>
        <w:spacing w:before="0" w:line="240" w:lineRule="exact"/>
        <w:ind w:firstLine="0"/>
        <w:jc w:val="both"/>
        <w:rPr>
          <w:rFonts w:ascii="Arial" w:hAnsi="Arial" w:cs="Arial"/>
          <w:sz w:val="22"/>
          <w:szCs w:val="22"/>
        </w:rPr>
      </w:pPr>
    </w:p>
    <w:p w14:paraId="3A39BEDC" w14:textId="77777777" w:rsidR="00A95832" w:rsidRPr="00A95832" w:rsidRDefault="00A95832" w:rsidP="00A95832">
      <w:pPr>
        <w:pStyle w:val="26"/>
        <w:shd w:val="clear" w:color="auto" w:fill="auto"/>
        <w:spacing w:before="0" w:line="240" w:lineRule="exact"/>
        <w:ind w:firstLine="0"/>
        <w:jc w:val="both"/>
        <w:rPr>
          <w:rFonts w:ascii="Arial" w:hAnsi="Arial" w:cs="Arial"/>
          <w:sz w:val="22"/>
          <w:szCs w:val="22"/>
        </w:rPr>
      </w:pPr>
      <w:r w:rsidRPr="00A95832">
        <w:rPr>
          <w:rFonts w:ascii="Arial" w:eastAsia="Calibri" w:hAnsi="Arial" w:cs="Arial"/>
          <w:color w:val="000000"/>
          <w:sz w:val="22"/>
          <w:szCs w:val="22"/>
          <w:lang w:bidi="en-US"/>
        </w:rPr>
        <w:t>Οι εργοληπτικές επιχειρήσεις που είναι εγγεγραμμένες στο ΜΕΕΠ, 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14:paraId="545BDA75" w14:textId="77777777" w:rsidR="00A95832" w:rsidRPr="00A95832" w:rsidRDefault="00A95832" w:rsidP="00A95832">
      <w:pPr>
        <w:pStyle w:val="26"/>
        <w:shd w:val="clear" w:color="auto" w:fill="auto"/>
        <w:spacing w:before="0" w:line="240" w:lineRule="exact"/>
        <w:ind w:firstLine="0"/>
        <w:jc w:val="both"/>
        <w:rPr>
          <w:rFonts w:ascii="Arial" w:hAnsi="Arial" w:cs="Arial"/>
          <w:sz w:val="22"/>
          <w:szCs w:val="22"/>
        </w:rPr>
      </w:pPr>
    </w:p>
    <w:p w14:paraId="62D8A0DB" w14:textId="77777777" w:rsidR="00C95037" w:rsidRPr="00130A40" w:rsidRDefault="00C95037" w:rsidP="00130A40">
      <w:pPr>
        <w:pStyle w:val="26"/>
        <w:shd w:val="clear" w:color="auto" w:fill="auto"/>
        <w:spacing w:before="0" w:line="240" w:lineRule="exact"/>
        <w:ind w:firstLine="0"/>
        <w:jc w:val="both"/>
        <w:rPr>
          <w:rFonts w:ascii="Arial" w:hAnsi="Arial" w:cs="Arial"/>
          <w:sz w:val="22"/>
          <w:szCs w:val="22"/>
        </w:rPr>
      </w:pPr>
    </w:p>
    <w:p w14:paraId="2B9FD00B" w14:textId="77777777" w:rsidR="00B95219" w:rsidRPr="00A95832" w:rsidRDefault="00B95219" w:rsidP="00A95832">
      <w:pPr>
        <w:pStyle w:val="41"/>
        <w:shd w:val="clear" w:color="auto" w:fill="auto"/>
        <w:spacing w:line="240" w:lineRule="exact"/>
        <w:ind w:firstLine="0"/>
        <w:rPr>
          <w:rFonts w:ascii="Arial" w:hAnsi="Arial" w:cs="Arial"/>
          <w:sz w:val="22"/>
          <w:szCs w:val="22"/>
        </w:rPr>
      </w:pPr>
      <w:r w:rsidRPr="00130A40">
        <w:rPr>
          <w:rFonts w:ascii="Arial" w:hAnsi="Arial" w:cs="Arial"/>
          <w:sz w:val="22"/>
          <w:szCs w:val="22"/>
        </w:rPr>
        <w:t xml:space="preserve">11.Δ. </w:t>
      </w:r>
      <w:r w:rsidRPr="00A95832">
        <w:rPr>
          <w:rFonts w:ascii="Arial" w:hAnsi="Arial" w:cs="Arial"/>
          <w:sz w:val="22"/>
          <w:szCs w:val="22"/>
        </w:rPr>
        <w:t>Τεχνική και επαγγελματική ικανότητα</w:t>
      </w:r>
    </w:p>
    <w:p w14:paraId="2CFD11B6" w14:textId="77777777" w:rsidR="00B95219" w:rsidRPr="00A95832" w:rsidRDefault="00B95219" w:rsidP="00A95832">
      <w:pPr>
        <w:pStyle w:val="26"/>
        <w:shd w:val="clear" w:color="auto" w:fill="auto"/>
        <w:spacing w:before="0" w:line="240" w:lineRule="exact"/>
        <w:ind w:firstLine="0"/>
        <w:jc w:val="both"/>
        <w:rPr>
          <w:rFonts w:ascii="Arial" w:hAnsi="Arial" w:cs="Arial"/>
          <w:sz w:val="22"/>
          <w:szCs w:val="22"/>
        </w:rPr>
      </w:pPr>
    </w:p>
    <w:p w14:paraId="039D332F" w14:textId="77777777" w:rsidR="00A95832" w:rsidRPr="00A95832" w:rsidRDefault="00A95832" w:rsidP="00A95832">
      <w:pPr>
        <w:pStyle w:val="26"/>
        <w:shd w:val="clear" w:color="auto" w:fill="auto"/>
        <w:spacing w:before="0" w:line="240" w:lineRule="exact"/>
        <w:ind w:firstLine="0"/>
        <w:jc w:val="both"/>
        <w:rPr>
          <w:rFonts w:ascii="Arial" w:hAnsi="Arial" w:cs="Arial"/>
          <w:sz w:val="22"/>
          <w:szCs w:val="22"/>
        </w:rPr>
      </w:pPr>
      <w:r w:rsidRPr="00A95832">
        <w:rPr>
          <w:rFonts w:ascii="Arial" w:hAnsi="Arial" w:cs="Arial"/>
          <w:sz w:val="22"/>
          <w:szCs w:val="22"/>
        </w:rPr>
        <w:t>Δεν απαιτείται.</w:t>
      </w:r>
    </w:p>
    <w:p w14:paraId="40C1512A" w14:textId="77777777" w:rsidR="00A95832" w:rsidRPr="00A95832" w:rsidRDefault="00A95832" w:rsidP="00A95832">
      <w:pPr>
        <w:pStyle w:val="26"/>
        <w:shd w:val="clear" w:color="auto" w:fill="auto"/>
        <w:spacing w:before="0" w:line="240" w:lineRule="exact"/>
        <w:ind w:firstLine="0"/>
        <w:jc w:val="both"/>
        <w:rPr>
          <w:rFonts w:ascii="Arial" w:hAnsi="Arial" w:cs="Arial"/>
          <w:sz w:val="22"/>
          <w:szCs w:val="22"/>
        </w:rPr>
      </w:pPr>
    </w:p>
    <w:p w14:paraId="47C25EA2" w14:textId="77777777" w:rsidR="0084648F" w:rsidRPr="00130A40" w:rsidRDefault="0084648F" w:rsidP="00A95832">
      <w:pPr>
        <w:spacing w:line="240" w:lineRule="exact"/>
        <w:ind w:left="1100" w:hanging="1100"/>
        <w:rPr>
          <w:rFonts w:ascii="Arial" w:hAnsi="Arial" w:cs="Arial"/>
          <w:sz w:val="22"/>
          <w:szCs w:val="22"/>
        </w:rPr>
      </w:pPr>
    </w:p>
    <w:p w14:paraId="06B54EC9" w14:textId="77777777" w:rsidR="006C551C" w:rsidRPr="00130A40" w:rsidRDefault="006C551C" w:rsidP="00130A40">
      <w:pPr>
        <w:pStyle w:val="41"/>
        <w:shd w:val="clear" w:color="auto" w:fill="auto"/>
        <w:spacing w:line="240" w:lineRule="exact"/>
        <w:ind w:firstLine="0"/>
        <w:rPr>
          <w:rFonts w:ascii="Arial" w:hAnsi="Arial" w:cs="Arial"/>
          <w:sz w:val="22"/>
          <w:szCs w:val="22"/>
        </w:rPr>
      </w:pPr>
      <w:r w:rsidRPr="00130A40">
        <w:rPr>
          <w:rFonts w:ascii="Arial" w:hAnsi="Arial" w:cs="Arial"/>
          <w:sz w:val="22"/>
          <w:szCs w:val="22"/>
        </w:rPr>
        <w:t>Άρθρο 12: Δικαιολογητικά (</w:t>
      </w:r>
      <w:r w:rsidR="0064595D">
        <w:rPr>
          <w:rFonts w:ascii="Arial" w:hAnsi="Arial" w:cs="Arial"/>
          <w:sz w:val="22"/>
          <w:szCs w:val="22"/>
        </w:rPr>
        <w:t>α</w:t>
      </w:r>
      <w:r w:rsidRPr="00130A40">
        <w:rPr>
          <w:rFonts w:ascii="Arial" w:hAnsi="Arial" w:cs="Arial"/>
          <w:sz w:val="22"/>
          <w:szCs w:val="22"/>
        </w:rPr>
        <w:t>ποδεικτικά μέσα)</w:t>
      </w:r>
    </w:p>
    <w:p w14:paraId="2A5E6408" w14:textId="77777777" w:rsidR="006F4020" w:rsidRDefault="006F4020" w:rsidP="00130A40">
      <w:pPr>
        <w:pStyle w:val="26"/>
        <w:shd w:val="clear" w:color="auto" w:fill="auto"/>
        <w:spacing w:before="0" w:line="240" w:lineRule="exact"/>
        <w:ind w:firstLine="0"/>
        <w:jc w:val="both"/>
        <w:rPr>
          <w:rFonts w:ascii="Arial" w:hAnsi="Arial" w:cs="Arial"/>
          <w:sz w:val="22"/>
          <w:szCs w:val="22"/>
        </w:rPr>
      </w:pPr>
    </w:p>
    <w:p w14:paraId="749C3801" w14:textId="1F12AC08" w:rsidR="006C551C" w:rsidRPr="00130A40" w:rsidRDefault="006C551C"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Οι προσκεκλημένοι οικονομικοί φορείς και οι όροι και προϋποθέσεις συμμετοχής όπως ορίστηκαν στο άρθρο 11 της παρούσας, κρίνονται κατά την υποβολή της προσφοράς, με το άρθρο 9.1 και κατά την σύναψη της σύμβασης σύμφωνα με το άρθρο 9.2 της παρούσας.</w:t>
      </w:r>
    </w:p>
    <w:p w14:paraId="281D670A" w14:textId="77777777" w:rsidR="009874F9" w:rsidRPr="0009796C" w:rsidRDefault="009874F9" w:rsidP="00130A40">
      <w:pPr>
        <w:pStyle w:val="26"/>
        <w:shd w:val="clear" w:color="auto" w:fill="auto"/>
        <w:spacing w:before="0" w:line="240" w:lineRule="exact"/>
        <w:ind w:firstLine="0"/>
        <w:jc w:val="both"/>
        <w:rPr>
          <w:rFonts w:ascii="Arial" w:hAnsi="Arial" w:cs="Arial"/>
          <w:sz w:val="22"/>
          <w:szCs w:val="22"/>
        </w:rPr>
      </w:pPr>
    </w:p>
    <w:p w14:paraId="0B06BB09" w14:textId="77777777" w:rsidR="006C551C" w:rsidRPr="00130A40" w:rsidRDefault="006C551C"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w:t>
      </w:r>
    </w:p>
    <w:p w14:paraId="1C41F7ED" w14:textId="77777777" w:rsidR="009874F9" w:rsidRPr="0009796C" w:rsidRDefault="009874F9" w:rsidP="00130A40">
      <w:pPr>
        <w:pStyle w:val="26"/>
        <w:shd w:val="clear" w:color="auto" w:fill="auto"/>
        <w:spacing w:before="0" w:line="240" w:lineRule="exact"/>
        <w:ind w:firstLine="0"/>
        <w:jc w:val="both"/>
        <w:rPr>
          <w:rFonts w:ascii="Arial" w:hAnsi="Arial" w:cs="Arial"/>
          <w:sz w:val="22"/>
          <w:szCs w:val="22"/>
        </w:rPr>
      </w:pPr>
    </w:p>
    <w:p w14:paraId="29D106A8" w14:textId="77777777" w:rsidR="006C551C" w:rsidRPr="00130A40" w:rsidRDefault="006C551C"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συμμετοχής", όταν αυτό απαιτείται για την ορθή διεξαγωγή της διαδικασίας.</w:t>
      </w:r>
    </w:p>
    <w:p w14:paraId="52F9206A" w14:textId="77777777" w:rsidR="006C551C" w:rsidRPr="00130A40" w:rsidRDefault="006C551C" w:rsidP="00130A40">
      <w:pPr>
        <w:pStyle w:val="26"/>
        <w:shd w:val="clear" w:color="auto" w:fill="auto"/>
        <w:spacing w:before="0" w:line="240" w:lineRule="exact"/>
        <w:ind w:firstLine="0"/>
        <w:jc w:val="both"/>
        <w:rPr>
          <w:rFonts w:ascii="Arial" w:hAnsi="Arial" w:cs="Arial"/>
          <w:sz w:val="22"/>
          <w:szCs w:val="22"/>
        </w:rPr>
      </w:pPr>
    </w:p>
    <w:p w14:paraId="3A5D63FD" w14:textId="77777777" w:rsidR="00A41423" w:rsidRPr="00130A40" w:rsidRDefault="00A41423" w:rsidP="00130A40">
      <w:pPr>
        <w:tabs>
          <w:tab w:val="left" w:pos="1134"/>
        </w:tabs>
        <w:spacing w:line="240" w:lineRule="exact"/>
        <w:rPr>
          <w:rFonts w:ascii="Arial" w:hAnsi="Arial" w:cs="Arial"/>
          <w:sz w:val="22"/>
          <w:szCs w:val="22"/>
        </w:rPr>
      </w:pPr>
      <w:r w:rsidRPr="00130A40">
        <w:rPr>
          <w:rFonts w:ascii="Arial" w:hAnsi="Arial" w:cs="Arial"/>
          <w:sz w:val="22"/>
          <w:szCs w:val="22"/>
        </w:rPr>
        <w:t>Όλα τα αποδεικτικά έγγραφα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14:paraId="2BD1C6D0" w14:textId="77777777" w:rsidR="00A41423" w:rsidRPr="00130A40" w:rsidRDefault="00A41423" w:rsidP="00130A40">
      <w:pPr>
        <w:tabs>
          <w:tab w:val="left" w:pos="1134"/>
        </w:tabs>
        <w:spacing w:line="240" w:lineRule="exact"/>
        <w:rPr>
          <w:rFonts w:ascii="Arial" w:hAnsi="Arial" w:cs="Arial"/>
          <w:sz w:val="22"/>
          <w:szCs w:val="22"/>
        </w:rPr>
      </w:pPr>
    </w:p>
    <w:p w14:paraId="29C4F49A" w14:textId="77777777" w:rsidR="00A41423" w:rsidRPr="00130A40" w:rsidRDefault="00A41423" w:rsidP="00130A40">
      <w:pPr>
        <w:tabs>
          <w:tab w:val="left" w:pos="1134"/>
        </w:tabs>
        <w:spacing w:line="240" w:lineRule="exact"/>
        <w:rPr>
          <w:rFonts w:ascii="Arial" w:hAnsi="Arial" w:cs="Arial"/>
          <w:sz w:val="22"/>
          <w:szCs w:val="22"/>
        </w:rPr>
      </w:pPr>
      <w:r w:rsidRPr="00130A40">
        <w:rPr>
          <w:rFonts w:ascii="Arial" w:hAnsi="Arial" w:cs="Arial"/>
          <w:sz w:val="22"/>
          <w:szCs w:val="22"/>
        </w:rPr>
        <w:t>Επισημαίνεται ότι γίνονται αποδεκτές:</w:t>
      </w:r>
    </w:p>
    <w:p w14:paraId="03E88606" w14:textId="77777777" w:rsidR="009874F9" w:rsidRPr="009874F9" w:rsidRDefault="00A41423" w:rsidP="001227DC">
      <w:pPr>
        <w:pStyle w:val="af9"/>
        <w:numPr>
          <w:ilvl w:val="0"/>
          <w:numId w:val="24"/>
        </w:numPr>
        <w:tabs>
          <w:tab w:val="left" w:pos="1134"/>
        </w:tabs>
        <w:spacing w:line="240" w:lineRule="exact"/>
        <w:rPr>
          <w:rFonts w:ascii="Arial" w:hAnsi="Arial" w:cs="Arial"/>
          <w:sz w:val="22"/>
          <w:szCs w:val="22"/>
          <w:lang w:val="el-GR"/>
        </w:rPr>
      </w:pPr>
      <w:r w:rsidRPr="009874F9">
        <w:rPr>
          <w:rFonts w:ascii="Arial" w:hAnsi="Arial" w:cs="Arial"/>
          <w:sz w:val="22"/>
          <w:szCs w:val="22"/>
          <w:lang w:val="el-GR"/>
        </w:rPr>
        <w:t xml:space="preserve">οι </w:t>
      </w:r>
      <w:r w:rsidRPr="009874F9">
        <w:rPr>
          <w:rFonts w:ascii="Arial" w:hAnsi="Arial" w:cs="Arial"/>
          <w:b/>
          <w:sz w:val="22"/>
          <w:szCs w:val="22"/>
          <w:lang w:val="el-GR"/>
        </w:rPr>
        <w:t>ένορκες βεβαιώσεις</w:t>
      </w:r>
      <w:r w:rsidRPr="009874F9">
        <w:rPr>
          <w:rFonts w:ascii="Arial" w:hAnsi="Arial" w:cs="Arial"/>
          <w:sz w:val="22"/>
          <w:szCs w:val="22"/>
          <w:lang w:val="el-GR"/>
        </w:rPr>
        <w:t xml:space="preserve"> που αναφέρονται στην παρούσα Διακήρυξη, εφόσον έχουν συνταχθεί </w:t>
      </w:r>
      <w:r w:rsidRPr="009874F9">
        <w:rPr>
          <w:rFonts w:ascii="Arial" w:hAnsi="Arial" w:cs="Arial"/>
          <w:b/>
          <w:sz w:val="22"/>
          <w:szCs w:val="22"/>
          <w:lang w:val="el-GR"/>
        </w:rPr>
        <w:t>έως τρεις (3) μήνες</w:t>
      </w:r>
      <w:r w:rsidRPr="009874F9">
        <w:rPr>
          <w:rFonts w:ascii="Arial" w:hAnsi="Arial" w:cs="Arial"/>
          <w:sz w:val="22"/>
          <w:szCs w:val="22"/>
          <w:lang w:val="el-GR"/>
        </w:rPr>
        <w:t xml:space="preserve"> πριν από την υποβολή τους, </w:t>
      </w:r>
    </w:p>
    <w:p w14:paraId="0A6A5200" w14:textId="77777777" w:rsidR="00A41423" w:rsidRPr="009874F9" w:rsidRDefault="00A41423" w:rsidP="001227DC">
      <w:pPr>
        <w:pStyle w:val="af9"/>
        <w:numPr>
          <w:ilvl w:val="0"/>
          <w:numId w:val="24"/>
        </w:numPr>
        <w:tabs>
          <w:tab w:val="left" w:pos="1134"/>
        </w:tabs>
        <w:spacing w:line="240" w:lineRule="exact"/>
        <w:rPr>
          <w:rFonts w:ascii="Arial" w:hAnsi="Arial" w:cs="Arial"/>
          <w:sz w:val="22"/>
          <w:szCs w:val="22"/>
          <w:lang w:val="el-GR"/>
        </w:rPr>
      </w:pPr>
      <w:r w:rsidRPr="009874F9">
        <w:rPr>
          <w:rFonts w:ascii="Arial" w:hAnsi="Arial" w:cs="Arial"/>
          <w:sz w:val="22"/>
          <w:szCs w:val="22"/>
          <w:lang w:val="el-GR"/>
        </w:rPr>
        <w:t xml:space="preserve">οι </w:t>
      </w:r>
      <w:r w:rsidRPr="009874F9">
        <w:rPr>
          <w:rFonts w:ascii="Arial" w:hAnsi="Arial" w:cs="Arial"/>
          <w:b/>
          <w:sz w:val="22"/>
          <w:szCs w:val="22"/>
          <w:lang w:val="el-GR"/>
        </w:rPr>
        <w:t>υπεύθυνες δηλώσεις</w:t>
      </w:r>
      <w:r w:rsidRPr="009874F9">
        <w:rPr>
          <w:rFonts w:ascii="Arial" w:hAnsi="Arial" w:cs="Arial"/>
          <w:sz w:val="22"/>
          <w:szCs w:val="22"/>
          <w:lang w:val="el-GR"/>
        </w:rPr>
        <w:t xml:space="preserve">, εφόσον έχουν συνταχθεί </w:t>
      </w:r>
      <w:r w:rsidRPr="009874F9">
        <w:rPr>
          <w:rFonts w:ascii="Arial" w:hAnsi="Arial" w:cs="Arial"/>
          <w:b/>
          <w:sz w:val="22"/>
          <w:szCs w:val="22"/>
          <w:lang w:val="el-GR"/>
        </w:rPr>
        <w:t>μετά την κοινοποίηση</w:t>
      </w:r>
      <w:r w:rsidRPr="009874F9">
        <w:rPr>
          <w:rFonts w:ascii="Arial" w:hAnsi="Arial" w:cs="Arial"/>
          <w:sz w:val="22"/>
          <w:szCs w:val="22"/>
          <w:lang w:val="el-GR"/>
        </w:rPr>
        <w:t xml:space="preserve"> της πρόσκλησης για την υποβολή των δικαιολογητικών.  Σημειώνετα</w:t>
      </w:r>
      <w:r w:rsidR="009874F9">
        <w:rPr>
          <w:rFonts w:ascii="Arial" w:hAnsi="Arial" w:cs="Arial"/>
          <w:sz w:val="22"/>
          <w:szCs w:val="22"/>
          <w:lang w:val="el-GR"/>
        </w:rPr>
        <w:t>ι</w:t>
      </w:r>
      <w:r w:rsidRPr="009874F9">
        <w:rPr>
          <w:rFonts w:ascii="Arial" w:hAnsi="Arial" w:cs="Arial"/>
          <w:sz w:val="22"/>
          <w:szCs w:val="22"/>
          <w:lang w:val="el-GR"/>
        </w:rPr>
        <w:t xml:space="preserve"> ότι δεν απαιτείτα</w:t>
      </w:r>
      <w:r w:rsidR="009874F9">
        <w:rPr>
          <w:rFonts w:ascii="Arial" w:hAnsi="Arial" w:cs="Arial"/>
          <w:sz w:val="22"/>
          <w:szCs w:val="22"/>
          <w:lang w:val="el-GR"/>
        </w:rPr>
        <w:t>ι</w:t>
      </w:r>
      <w:r w:rsidRPr="009874F9">
        <w:rPr>
          <w:rFonts w:ascii="Arial" w:hAnsi="Arial" w:cs="Arial"/>
          <w:sz w:val="22"/>
          <w:szCs w:val="22"/>
          <w:lang w:val="el-GR"/>
        </w:rPr>
        <w:t xml:space="preserve"> θεώρηση του γνησίου της υπογραφής τους .</w:t>
      </w:r>
    </w:p>
    <w:p w14:paraId="48D71DDD" w14:textId="37C58497" w:rsidR="00256B27" w:rsidRDefault="00256B27" w:rsidP="00130A40">
      <w:pPr>
        <w:pStyle w:val="33"/>
        <w:shd w:val="clear" w:color="auto" w:fill="auto"/>
        <w:spacing w:after="0" w:line="240" w:lineRule="exact"/>
        <w:ind w:firstLine="0"/>
        <w:jc w:val="both"/>
        <w:rPr>
          <w:rFonts w:ascii="Arial" w:hAnsi="Arial" w:cs="Arial"/>
          <w:sz w:val="22"/>
          <w:szCs w:val="22"/>
        </w:rPr>
      </w:pPr>
      <w:bookmarkStart w:id="47" w:name="bookmark17"/>
      <w:bookmarkStart w:id="48" w:name="_Toc39585093"/>
      <w:bookmarkStart w:id="49" w:name="bookmark18"/>
    </w:p>
    <w:p w14:paraId="2F7C6495" w14:textId="77777777" w:rsidR="00FD5E49" w:rsidRDefault="00FD5E49" w:rsidP="00130A40">
      <w:pPr>
        <w:pStyle w:val="33"/>
        <w:shd w:val="clear" w:color="auto" w:fill="auto"/>
        <w:spacing w:after="0" w:line="240" w:lineRule="exact"/>
        <w:ind w:firstLine="0"/>
        <w:jc w:val="both"/>
        <w:rPr>
          <w:rFonts w:ascii="Arial" w:hAnsi="Arial" w:cs="Arial"/>
          <w:sz w:val="22"/>
          <w:szCs w:val="22"/>
        </w:rPr>
      </w:pPr>
    </w:p>
    <w:p w14:paraId="7FA17FC6" w14:textId="77777777" w:rsidR="006C551C" w:rsidRPr="00130A40" w:rsidRDefault="006C551C" w:rsidP="00130A40">
      <w:pPr>
        <w:pStyle w:val="33"/>
        <w:shd w:val="clear" w:color="auto" w:fill="auto"/>
        <w:spacing w:after="0" w:line="240" w:lineRule="exact"/>
        <w:ind w:firstLine="0"/>
        <w:jc w:val="both"/>
        <w:rPr>
          <w:rFonts w:ascii="Arial" w:hAnsi="Arial" w:cs="Arial"/>
          <w:sz w:val="22"/>
          <w:szCs w:val="22"/>
        </w:rPr>
      </w:pPr>
      <w:r w:rsidRPr="00130A40">
        <w:rPr>
          <w:rFonts w:ascii="Arial" w:hAnsi="Arial" w:cs="Arial"/>
          <w:sz w:val="22"/>
          <w:szCs w:val="22"/>
        </w:rPr>
        <w:t>Άρθρο 13: Χρόνος ισχύος προσφορών</w:t>
      </w:r>
      <w:bookmarkEnd w:id="47"/>
      <w:bookmarkEnd w:id="48"/>
    </w:p>
    <w:p w14:paraId="13BD3F6B" w14:textId="77777777" w:rsidR="006F4020" w:rsidRDefault="006F4020" w:rsidP="00130A40">
      <w:pPr>
        <w:pStyle w:val="26"/>
        <w:shd w:val="clear" w:color="auto" w:fill="auto"/>
        <w:spacing w:before="0" w:line="240" w:lineRule="exact"/>
        <w:ind w:firstLine="0"/>
        <w:jc w:val="both"/>
        <w:rPr>
          <w:rFonts w:ascii="Arial" w:hAnsi="Arial" w:cs="Arial"/>
          <w:sz w:val="22"/>
          <w:szCs w:val="22"/>
        </w:rPr>
      </w:pPr>
    </w:p>
    <w:p w14:paraId="71AFBC9F" w14:textId="0230586F" w:rsidR="006C551C" w:rsidRPr="00130A40" w:rsidRDefault="006C551C"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 xml:space="preserve">Κάθε υποβαλλόμενη προσφορά δεσμεύει τον συμμετέχοντα στη διαπραγμάτευση κατά τη διάταξη του άρθρου 97 παρ.3 του Ν. 4412/2016, για διάστημα </w:t>
      </w:r>
      <w:r w:rsidR="00736023" w:rsidRPr="00736023">
        <w:rPr>
          <w:rFonts w:ascii="Arial" w:hAnsi="Arial" w:cs="Arial"/>
          <w:b/>
          <w:bCs/>
          <w:sz w:val="22"/>
          <w:szCs w:val="22"/>
        </w:rPr>
        <w:t>δέκα τριών</w:t>
      </w:r>
      <w:r w:rsidRPr="00736023">
        <w:rPr>
          <w:rStyle w:val="27"/>
          <w:rFonts w:ascii="Arial" w:hAnsi="Arial" w:cs="Arial"/>
          <w:b w:val="0"/>
          <w:bCs w:val="0"/>
          <w:sz w:val="22"/>
          <w:szCs w:val="22"/>
        </w:rPr>
        <w:t xml:space="preserve"> </w:t>
      </w:r>
      <w:r w:rsidRPr="004353B5">
        <w:rPr>
          <w:rStyle w:val="27"/>
          <w:rFonts w:ascii="Arial" w:hAnsi="Arial" w:cs="Arial"/>
          <w:sz w:val="22"/>
          <w:szCs w:val="22"/>
        </w:rPr>
        <w:t>(</w:t>
      </w:r>
      <w:r w:rsidR="00736023">
        <w:rPr>
          <w:rStyle w:val="27"/>
          <w:rFonts w:ascii="Arial" w:hAnsi="Arial" w:cs="Arial"/>
          <w:sz w:val="22"/>
          <w:szCs w:val="22"/>
        </w:rPr>
        <w:t>13</w:t>
      </w:r>
      <w:r w:rsidRPr="004353B5">
        <w:rPr>
          <w:rStyle w:val="27"/>
          <w:rFonts w:ascii="Arial" w:hAnsi="Arial" w:cs="Arial"/>
          <w:sz w:val="22"/>
          <w:szCs w:val="22"/>
        </w:rPr>
        <w:t xml:space="preserve">) </w:t>
      </w:r>
      <w:r w:rsidRPr="004353B5">
        <w:rPr>
          <w:rFonts w:ascii="Arial" w:hAnsi="Arial" w:cs="Arial"/>
          <w:b/>
          <w:sz w:val="22"/>
          <w:szCs w:val="22"/>
        </w:rPr>
        <w:t>μηνών</w:t>
      </w:r>
      <w:r w:rsidRPr="00130A40">
        <w:rPr>
          <w:rFonts w:ascii="Arial" w:hAnsi="Arial" w:cs="Arial"/>
          <w:sz w:val="22"/>
          <w:szCs w:val="22"/>
        </w:rPr>
        <w:t>, από την ημερομηνία λήξης της προθεσμίας υποβολής των προσφορών.</w:t>
      </w:r>
    </w:p>
    <w:p w14:paraId="7DE41CF7" w14:textId="77777777" w:rsidR="006C551C" w:rsidRPr="00130A40" w:rsidRDefault="006C551C"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Η αναθέτουσα αρχή μπορεί, πριν τη λήξη του χρόνου ισχύος της προσφοράς, να ζητά από τους προσφέροντες να παρατείνουν τη διάρκεια ισχύος της προσφοράς τους.</w:t>
      </w:r>
    </w:p>
    <w:p w14:paraId="33381DA7" w14:textId="77777777" w:rsidR="00D81757" w:rsidRPr="00130A40" w:rsidRDefault="00D81757" w:rsidP="00130A40">
      <w:pPr>
        <w:pStyle w:val="26"/>
        <w:shd w:val="clear" w:color="auto" w:fill="auto"/>
        <w:spacing w:before="0" w:line="240" w:lineRule="exact"/>
        <w:ind w:firstLine="0"/>
        <w:jc w:val="both"/>
        <w:rPr>
          <w:rFonts w:ascii="Arial" w:hAnsi="Arial" w:cs="Arial"/>
          <w:sz w:val="22"/>
          <w:szCs w:val="22"/>
        </w:rPr>
      </w:pPr>
    </w:p>
    <w:p w14:paraId="0AD65521" w14:textId="5E369BFA" w:rsidR="00D81757" w:rsidRDefault="00D81757" w:rsidP="00130A40">
      <w:pPr>
        <w:pStyle w:val="26"/>
        <w:shd w:val="clear" w:color="auto" w:fill="auto"/>
        <w:spacing w:before="0" w:line="240" w:lineRule="exact"/>
        <w:ind w:firstLine="0"/>
        <w:jc w:val="both"/>
        <w:rPr>
          <w:rFonts w:ascii="Arial" w:hAnsi="Arial" w:cs="Arial"/>
          <w:sz w:val="22"/>
          <w:szCs w:val="22"/>
        </w:rPr>
      </w:pPr>
    </w:p>
    <w:p w14:paraId="700AA7D3" w14:textId="77777777" w:rsidR="006F4020" w:rsidRPr="00130A40" w:rsidRDefault="006F4020" w:rsidP="00130A40">
      <w:pPr>
        <w:pStyle w:val="26"/>
        <w:shd w:val="clear" w:color="auto" w:fill="auto"/>
        <w:spacing w:before="0" w:line="240" w:lineRule="exact"/>
        <w:ind w:firstLine="0"/>
        <w:jc w:val="both"/>
        <w:rPr>
          <w:rFonts w:ascii="Arial" w:hAnsi="Arial" w:cs="Arial"/>
          <w:sz w:val="22"/>
          <w:szCs w:val="22"/>
        </w:rPr>
      </w:pPr>
    </w:p>
    <w:p w14:paraId="5B8C9513" w14:textId="77777777" w:rsidR="00135796" w:rsidRPr="00130A40" w:rsidRDefault="00135796" w:rsidP="00130A40">
      <w:pPr>
        <w:pStyle w:val="2"/>
        <w:widowControl w:val="0"/>
        <w:tabs>
          <w:tab w:val="num" w:pos="0"/>
        </w:tabs>
        <w:spacing w:after="0" w:line="240" w:lineRule="exact"/>
        <w:ind w:left="432" w:hanging="432"/>
        <w:rPr>
          <w:szCs w:val="22"/>
        </w:rPr>
      </w:pPr>
      <w:bookmarkStart w:id="50" w:name="_Toc500230598"/>
      <w:bookmarkStart w:id="51" w:name="_Toc39585094"/>
      <w:r w:rsidRPr="00130A40">
        <w:rPr>
          <w:szCs w:val="22"/>
        </w:rPr>
        <w:t>Άρθρο 1</w:t>
      </w:r>
      <w:r w:rsidR="00B30593" w:rsidRPr="00130A40">
        <w:rPr>
          <w:szCs w:val="22"/>
        </w:rPr>
        <w:t>4</w:t>
      </w:r>
      <w:r w:rsidRPr="00130A40">
        <w:rPr>
          <w:szCs w:val="22"/>
        </w:rPr>
        <w:t xml:space="preserve"> </w:t>
      </w:r>
      <w:r w:rsidR="00FF6A7A" w:rsidRPr="00130A40">
        <w:rPr>
          <w:szCs w:val="22"/>
        </w:rPr>
        <w:t>: Εγγυήσεις (Σ</w:t>
      </w:r>
      <w:r w:rsidRPr="00130A40">
        <w:rPr>
          <w:szCs w:val="22"/>
        </w:rPr>
        <w:t>υμμετοχής</w:t>
      </w:r>
      <w:bookmarkEnd w:id="50"/>
      <w:r w:rsidR="00FF6A7A" w:rsidRPr="00130A40">
        <w:rPr>
          <w:szCs w:val="22"/>
        </w:rPr>
        <w:t xml:space="preserve">  και Καλής Εκτέλεσης)</w:t>
      </w:r>
      <w:bookmarkEnd w:id="51"/>
      <w:r w:rsidRPr="00130A40">
        <w:rPr>
          <w:szCs w:val="22"/>
        </w:rPr>
        <w:t xml:space="preserve"> </w:t>
      </w:r>
    </w:p>
    <w:p w14:paraId="3B3FDBAF" w14:textId="77777777" w:rsidR="00B30593" w:rsidRPr="00130A40" w:rsidRDefault="00B30593" w:rsidP="00130A40">
      <w:pPr>
        <w:spacing w:line="240" w:lineRule="exact"/>
        <w:rPr>
          <w:rFonts w:ascii="Arial" w:hAnsi="Arial" w:cs="Arial"/>
          <w:sz w:val="22"/>
          <w:szCs w:val="22"/>
        </w:rPr>
      </w:pPr>
    </w:p>
    <w:p w14:paraId="1BDBA3FD" w14:textId="77777777" w:rsidR="00B30593" w:rsidRPr="00130A40" w:rsidRDefault="00B30593" w:rsidP="001227DC">
      <w:pPr>
        <w:pStyle w:val="2"/>
        <w:widowControl w:val="0"/>
        <w:numPr>
          <w:ilvl w:val="0"/>
          <w:numId w:val="19"/>
        </w:numPr>
        <w:spacing w:after="0" w:line="240" w:lineRule="exact"/>
        <w:rPr>
          <w:szCs w:val="22"/>
        </w:rPr>
      </w:pPr>
      <w:bookmarkStart w:id="52" w:name="_Toc500230601"/>
      <w:bookmarkStart w:id="53" w:name="_Toc39585095"/>
      <w:r w:rsidRPr="00130A40">
        <w:rPr>
          <w:rStyle w:val="11"/>
          <w:szCs w:val="22"/>
        </w:rPr>
        <w:t>Άρθρο 14.Α: Έκδοση εγγυητικών</w:t>
      </w:r>
      <w:bookmarkEnd w:id="52"/>
      <w:bookmarkEnd w:id="53"/>
    </w:p>
    <w:p w14:paraId="542EEB77" w14:textId="77777777" w:rsidR="00B30593" w:rsidRPr="00130A40" w:rsidRDefault="00B30593" w:rsidP="00130A40">
      <w:pPr>
        <w:pStyle w:val="Standard"/>
        <w:spacing w:line="240" w:lineRule="exact"/>
        <w:rPr>
          <w:rFonts w:ascii="Arial" w:hAnsi="Arial" w:cs="Arial"/>
          <w:sz w:val="22"/>
          <w:szCs w:val="22"/>
          <w:lang w:val="el-GR"/>
        </w:rPr>
      </w:pPr>
    </w:p>
    <w:p w14:paraId="270C03CE" w14:textId="77777777" w:rsidR="00B30593" w:rsidRPr="00130A40" w:rsidRDefault="00C7237E" w:rsidP="004622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rPr>
          <w:rStyle w:val="a4"/>
          <w:rFonts w:ascii="Arial" w:hAnsi="Arial" w:cs="Arial"/>
        </w:rPr>
      </w:pPr>
      <w:r w:rsidRPr="00130A40">
        <w:rPr>
          <w:rStyle w:val="11"/>
          <w:rFonts w:ascii="Arial" w:hAnsi="Arial" w:cs="Arial"/>
          <w:b/>
          <w:iCs/>
        </w:rPr>
        <w:t xml:space="preserve">14.Α.1 </w:t>
      </w:r>
      <w:r w:rsidR="00B30593" w:rsidRPr="00130A40">
        <w:rPr>
          <w:rStyle w:val="11"/>
          <w:rFonts w:ascii="Arial" w:hAnsi="Arial" w:cs="Arial"/>
          <w:iCs/>
        </w:rPr>
        <w:t>Οι εγγυητικές επιστολές των άρθρων 1</w:t>
      </w:r>
      <w:r w:rsidR="00462224">
        <w:rPr>
          <w:rStyle w:val="11"/>
          <w:rFonts w:ascii="Arial" w:hAnsi="Arial" w:cs="Arial"/>
          <w:iCs/>
        </w:rPr>
        <w:t>4.Β</w:t>
      </w:r>
      <w:r w:rsidR="00B30593" w:rsidRPr="00130A40">
        <w:rPr>
          <w:rStyle w:val="11"/>
          <w:rFonts w:ascii="Arial" w:hAnsi="Arial" w:cs="Arial"/>
          <w:iCs/>
        </w:rPr>
        <w:t xml:space="preserve"> και 1</w:t>
      </w:r>
      <w:r w:rsidR="00462224">
        <w:rPr>
          <w:rStyle w:val="11"/>
          <w:rFonts w:ascii="Arial" w:hAnsi="Arial" w:cs="Arial"/>
          <w:iCs/>
        </w:rPr>
        <w:t>4.Γ</w:t>
      </w:r>
      <w:r w:rsidR="00B30593" w:rsidRPr="00130A40">
        <w:rPr>
          <w:rStyle w:val="11"/>
          <w:rFonts w:ascii="Arial" w:hAnsi="Arial" w:cs="Arial"/>
          <w:iCs/>
        </w:rPr>
        <w:t xml:space="preserve"> εκδίδονται από πιστωτικά </w:t>
      </w:r>
      <w:r w:rsidR="00B30593" w:rsidRPr="00130A40">
        <w:rPr>
          <w:rFonts w:ascii="Arial" w:eastAsia="Times New Roman" w:hAnsi="Arial" w:cs="Arial"/>
          <w:lang w:eastAsia="el-GR"/>
        </w:rPr>
        <w:t xml:space="preserve">ή χρηματοδοτικά </w:t>
      </w:r>
      <w:r w:rsidR="00B30593" w:rsidRPr="00130A40">
        <w:rPr>
          <w:rStyle w:val="11"/>
          <w:rFonts w:ascii="Arial" w:hAnsi="Arial" w:cs="Arial"/>
          <w:iCs/>
        </w:rPr>
        <w:t xml:space="preserve">ιδρύματα </w:t>
      </w:r>
      <w:r w:rsidR="00B30593" w:rsidRPr="00130A40">
        <w:rPr>
          <w:rFonts w:ascii="Arial" w:eastAsia="Times New Roman" w:hAnsi="Arial" w:cs="Arial"/>
          <w:lang w:eastAsia="el-GR"/>
        </w:rPr>
        <w:t xml:space="preserve">ή ασφαλιστικές επιχειρήσεις κατά την έννοια των περιπτώσεων β΄ και γ΄ της παρ. 1 του άρθρου 14 του ν. 4364/ 2016 (Α΄13) </w:t>
      </w:r>
      <w:r w:rsidR="00B30593" w:rsidRPr="00130A40">
        <w:rPr>
          <w:rStyle w:val="11"/>
          <w:rFonts w:ascii="Arial" w:hAnsi="Arial" w:cs="Arial"/>
          <w:iCs/>
        </w:rPr>
        <w:t>που λειτουργούν νόμιμα στα κράτη</w:t>
      </w:r>
      <w:r w:rsidR="00462224">
        <w:rPr>
          <w:rStyle w:val="11"/>
          <w:rFonts w:ascii="Arial" w:hAnsi="Arial" w:cs="Arial"/>
          <w:iCs/>
        </w:rPr>
        <w:t xml:space="preserve"> </w:t>
      </w:r>
      <w:r w:rsidR="00B30593" w:rsidRPr="00130A40">
        <w:rPr>
          <w:rStyle w:val="11"/>
          <w:rFonts w:ascii="Arial" w:hAnsi="Arial" w:cs="Arial"/>
          <w:iCs/>
        </w:rPr>
        <w:t xml:space="preserve">- μέλη της </w:t>
      </w:r>
      <w:proofErr w:type="spellStart"/>
      <w:r w:rsidR="00B30593" w:rsidRPr="00130A40">
        <w:rPr>
          <w:rStyle w:val="11"/>
          <w:rFonts w:ascii="Arial" w:hAnsi="Arial" w:cs="Arial"/>
          <w:iCs/>
        </w:rPr>
        <w:t>Ενωσης</w:t>
      </w:r>
      <w:proofErr w:type="spellEnd"/>
      <w:r w:rsidR="00B30593" w:rsidRPr="00130A40">
        <w:rPr>
          <w:rStyle w:val="11"/>
          <w:rFonts w:ascii="Arial" w:hAnsi="Arial" w:cs="Arial"/>
          <w:iCs/>
        </w:rPr>
        <w:t xml:space="preserve"> ή του Ευρωπαϊκού Οικονομικού Χώρου ή στα κράτη</w:t>
      </w:r>
      <w:r w:rsidR="00462224">
        <w:rPr>
          <w:rStyle w:val="11"/>
          <w:rFonts w:ascii="Arial" w:hAnsi="Arial" w:cs="Arial"/>
          <w:iCs/>
        </w:rPr>
        <w:t xml:space="preserve"> </w:t>
      </w:r>
      <w:r w:rsidR="00B30593" w:rsidRPr="00130A40">
        <w:rPr>
          <w:rStyle w:val="11"/>
          <w:rFonts w:ascii="Arial" w:hAnsi="Arial" w:cs="Arial"/>
          <w:iCs/>
        </w:rPr>
        <w:t>-</w:t>
      </w:r>
      <w:r w:rsidR="00462224">
        <w:rPr>
          <w:rStyle w:val="11"/>
          <w:rFonts w:ascii="Arial" w:hAnsi="Arial" w:cs="Arial"/>
          <w:iCs/>
        </w:rPr>
        <w:t xml:space="preserve"> </w:t>
      </w:r>
      <w:r w:rsidR="00B30593" w:rsidRPr="00130A40">
        <w:rPr>
          <w:rStyle w:val="11"/>
          <w:rFonts w:ascii="Arial" w:hAnsi="Arial" w:cs="Arial"/>
          <w:iCs/>
        </w:rPr>
        <w:t>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w:t>
      </w:r>
      <w:r w:rsidR="00B30593" w:rsidRPr="00130A40">
        <w:rPr>
          <w:rStyle w:val="11"/>
          <w:rFonts w:ascii="Arial" w:hAnsi="Arial" w:cs="Arial"/>
          <w:b/>
          <w:iCs/>
        </w:rPr>
        <w:t xml:space="preserve">, </w:t>
      </w:r>
      <w:r w:rsidR="00B30593" w:rsidRPr="00130A40">
        <w:rPr>
          <w:rStyle w:val="11"/>
          <w:rFonts w:ascii="Arial" w:hAnsi="Arial" w:cs="Arial"/>
          <w:iCs/>
        </w:rPr>
        <w:t>με παρακατάθεση σε αυτό του αντίστοιχου χρηματικού ποσού.</w:t>
      </w:r>
      <w:r w:rsidR="00B30593" w:rsidRPr="00130A40">
        <w:rPr>
          <w:rStyle w:val="11"/>
          <w:rFonts w:ascii="Arial" w:hAnsi="Arial" w:cs="Arial"/>
          <w:b/>
          <w:iCs/>
        </w:rPr>
        <w:t xml:space="preserve"> </w:t>
      </w:r>
    </w:p>
    <w:p w14:paraId="12FACBEE" w14:textId="77777777" w:rsidR="00462224" w:rsidRDefault="00462224" w:rsidP="00462224">
      <w:pPr>
        <w:pStyle w:val="af1"/>
        <w:spacing w:line="240" w:lineRule="exact"/>
        <w:ind w:left="0" w:firstLine="0"/>
        <w:rPr>
          <w:rStyle w:val="11"/>
          <w:i w:val="0"/>
          <w:iCs/>
          <w:sz w:val="22"/>
          <w:szCs w:val="22"/>
        </w:rPr>
      </w:pPr>
    </w:p>
    <w:p w14:paraId="3A6E37FD" w14:textId="77777777" w:rsidR="00B30593" w:rsidRPr="00462224" w:rsidRDefault="00B30593" w:rsidP="00462224">
      <w:pPr>
        <w:pStyle w:val="af1"/>
        <w:spacing w:line="240" w:lineRule="exact"/>
        <w:ind w:left="0" w:firstLine="0"/>
        <w:rPr>
          <w:i w:val="0"/>
          <w:sz w:val="22"/>
          <w:szCs w:val="22"/>
        </w:rPr>
      </w:pPr>
      <w:r w:rsidRPr="00462224">
        <w:rPr>
          <w:rStyle w:val="11"/>
          <w:i w:val="0"/>
          <w:iCs/>
          <w:sz w:val="22"/>
          <w:szCs w:val="22"/>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3166A62D" w14:textId="77777777" w:rsidR="00C7237E" w:rsidRPr="00130A40" w:rsidRDefault="00C7237E" w:rsidP="00130A40">
      <w:pPr>
        <w:pStyle w:val="para-2"/>
        <w:tabs>
          <w:tab w:val="clear" w:pos="1021"/>
          <w:tab w:val="clear" w:pos="1588"/>
          <w:tab w:val="clear" w:pos="2155"/>
          <w:tab w:val="left" w:pos="426"/>
        </w:tabs>
        <w:spacing w:line="240" w:lineRule="exact"/>
        <w:ind w:left="0" w:firstLine="0"/>
        <w:rPr>
          <w:szCs w:val="22"/>
        </w:rPr>
      </w:pPr>
    </w:p>
    <w:p w14:paraId="4A01C7D7" w14:textId="77777777" w:rsidR="00B30593" w:rsidRPr="00130A40" w:rsidRDefault="00C7237E" w:rsidP="00314A2E">
      <w:pPr>
        <w:pStyle w:val="para-2"/>
        <w:tabs>
          <w:tab w:val="clear" w:pos="1021"/>
          <w:tab w:val="clear" w:pos="1588"/>
          <w:tab w:val="clear" w:pos="2155"/>
          <w:tab w:val="clear" w:pos="2722"/>
          <w:tab w:val="clear" w:pos="3289"/>
        </w:tabs>
        <w:spacing w:line="240" w:lineRule="exact"/>
        <w:ind w:left="0" w:firstLine="0"/>
        <w:rPr>
          <w:szCs w:val="22"/>
          <w:lang w:bidi="en-US"/>
        </w:rPr>
      </w:pPr>
      <w:r w:rsidRPr="00130A40">
        <w:rPr>
          <w:b/>
          <w:szCs w:val="22"/>
        </w:rPr>
        <w:t xml:space="preserve">14.Α.2  </w:t>
      </w:r>
      <w:r w:rsidR="00B30593" w:rsidRPr="00130A40">
        <w:rPr>
          <w:rStyle w:val="11"/>
          <w:iCs/>
          <w:szCs w:val="22"/>
        </w:rPr>
        <w:t>Οι εγγυητικές επιστολές εκδίδονται κατ’ επιλογή του οικονομικού φορέα</w:t>
      </w:r>
      <w:r w:rsidR="00462224">
        <w:rPr>
          <w:rStyle w:val="11"/>
          <w:iCs/>
          <w:szCs w:val="22"/>
        </w:rPr>
        <w:t xml:space="preserve"> </w:t>
      </w:r>
      <w:r w:rsidR="00B30593" w:rsidRPr="00130A40">
        <w:rPr>
          <w:rStyle w:val="11"/>
          <w:iCs/>
          <w:szCs w:val="22"/>
        </w:rPr>
        <w:t xml:space="preserve">/ αναδόχου από </w:t>
      </w:r>
      <w:r w:rsidR="00B30593" w:rsidRPr="00130A40">
        <w:rPr>
          <w:rStyle w:val="11"/>
          <w:iCs/>
          <w:szCs w:val="22"/>
          <w:u w:val="single"/>
        </w:rPr>
        <w:t>έναν ή περισσότερους εκδότες της παραπάνω παραγράφου,</w:t>
      </w:r>
      <w:r w:rsidR="00B30593" w:rsidRPr="00130A40">
        <w:rPr>
          <w:rStyle w:val="11"/>
          <w:iCs/>
          <w:szCs w:val="22"/>
        </w:rPr>
        <w:t xml:space="preserve"> ανεξαρτήτως του ύψους των.</w:t>
      </w:r>
      <w:r w:rsidR="00B30593" w:rsidRPr="00130A40">
        <w:rPr>
          <w:rStyle w:val="11"/>
          <w:i/>
          <w:iCs/>
          <w:szCs w:val="22"/>
        </w:rPr>
        <w:t xml:space="preserve"> </w:t>
      </w:r>
      <w:r w:rsidR="00B30593" w:rsidRPr="00130A40">
        <w:rPr>
          <w:color w:val="000000"/>
          <w:szCs w:val="22"/>
          <w:lang w:bidi="en-US"/>
        </w:rPr>
        <w:t xml:space="preserve">Εάν η εγγύηση εκδοθεί από αλλοδαπό πιστωτικό ίδρυμα μπορεί να συνταχθεί σε μία από τις επίσημες γλώσσες της Ευρωπαϊκής Ένωσης, αλλά θα συνοδεύεται απαραίτητα από μετάφραση στην ελληνική γλώσσα, σύμφωνα και με τα ειδικότερα οριζόμενα στο άρθρο </w:t>
      </w:r>
      <w:r w:rsidR="00314A2E">
        <w:rPr>
          <w:color w:val="000000"/>
          <w:szCs w:val="22"/>
          <w:lang w:bidi="en-US"/>
        </w:rPr>
        <w:t>1</w:t>
      </w:r>
      <w:r w:rsidR="00B30593" w:rsidRPr="00130A40">
        <w:rPr>
          <w:color w:val="000000"/>
          <w:szCs w:val="22"/>
          <w:lang w:bidi="en-US"/>
        </w:rPr>
        <w:t>6 της παρούσας.</w:t>
      </w:r>
    </w:p>
    <w:p w14:paraId="415C657D" w14:textId="77777777" w:rsidR="00B30593" w:rsidRPr="00130A40" w:rsidRDefault="00B30593" w:rsidP="00130A40">
      <w:pPr>
        <w:tabs>
          <w:tab w:val="left" w:pos="-851"/>
        </w:tabs>
        <w:spacing w:line="240" w:lineRule="exact"/>
        <w:textAlignment w:val="baseline"/>
        <w:rPr>
          <w:rFonts w:ascii="Arial" w:hAnsi="Arial" w:cs="Arial"/>
          <w:sz w:val="22"/>
          <w:szCs w:val="22"/>
          <w:lang w:bidi="en-US"/>
        </w:rPr>
      </w:pPr>
    </w:p>
    <w:p w14:paraId="10AE32D9" w14:textId="77777777" w:rsidR="00B30593" w:rsidRPr="00130A40" w:rsidRDefault="00B30593" w:rsidP="00130A40">
      <w:pPr>
        <w:tabs>
          <w:tab w:val="left" w:pos="-851"/>
        </w:tabs>
        <w:spacing w:line="240" w:lineRule="exact"/>
        <w:textAlignment w:val="baseline"/>
        <w:rPr>
          <w:rFonts w:ascii="Arial" w:hAnsi="Arial" w:cs="Arial"/>
          <w:b/>
          <w:color w:val="000000"/>
          <w:sz w:val="22"/>
          <w:szCs w:val="22"/>
          <w:lang w:bidi="en-US"/>
        </w:rPr>
      </w:pPr>
      <w:r w:rsidRPr="00130A40">
        <w:rPr>
          <w:rFonts w:ascii="Arial" w:hAnsi="Arial" w:cs="Arial"/>
          <w:color w:val="000000"/>
          <w:sz w:val="22"/>
          <w:szCs w:val="22"/>
          <w:lang w:eastAsia="el-GR" w:bidi="en-US"/>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14:paraId="05E1586C" w14:textId="77777777" w:rsidR="00B30593" w:rsidRPr="00130A40" w:rsidRDefault="00B30593" w:rsidP="00130A40">
      <w:pPr>
        <w:spacing w:line="240" w:lineRule="exact"/>
        <w:rPr>
          <w:rFonts w:ascii="Arial" w:hAnsi="Arial" w:cs="Arial"/>
          <w:sz w:val="22"/>
          <w:szCs w:val="22"/>
        </w:rPr>
      </w:pPr>
    </w:p>
    <w:p w14:paraId="3109D371" w14:textId="77777777" w:rsidR="00B30593" w:rsidRPr="00130A40" w:rsidRDefault="00B30593" w:rsidP="00130A40">
      <w:pPr>
        <w:spacing w:line="240" w:lineRule="exact"/>
        <w:rPr>
          <w:rFonts w:ascii="Arial" w:hAnsi="Arial" w:cs="Arial"/>
          <w:sz w:val="22"/>
          <w:szCs w:val="22"/>
        </w:rPr>
      </w:pPr>
    </w:p>
    <w:p w14:paraId="61017655" w14:textId="77777777" w:rsidR="00B30593" w:rsidRPr="00130A40" w:rsidRDefault="00B30593" w:rsidP="001227DC">
      <w:pPr>
        <w:pStyle w:val="2"/>
        <w:widowControl w:val="0"/>
        <w:numPr>
          <w:ilvl w:val="0"/>
          <w:numId w:val="19"/>
        </w:numPr>
        <w:spacing w:after="0" w:line="240" w:lineRule="exact"/>
        <w:rPr>
          <w:rStyle w:val="11"/>
          <w:szCs w:val="22"/>
        </w:rPr>
      </w:pPr>
      <w:r w:rsidRPr="00130A40">
        <w:rPr>
          <w:rStyle w:val="11"/>
          <w:szCs w:val="22"/>
        </w:rPr>
        <w:t xml:space="preserve"> </w:t>
      </w:r>
      <w:bookmarkStart w:id="54" w:name="_Toc39585096"/>
      <w:r w:rsidRPr="00130A40">
        <w:rPr>
          <w:rStyle w:val="11"/>
          <w:szCs w:val="22"/>
        </w:rPr>
        <w:t>14.Β Εγγύηση Συμμετοχής</w:t>
      </w:r>
      <w:bookmarkEnd w:id="54"/>
    </w:p>
    <w:p w14:paraId="10258462" w14:textId="77777777" w:rsidR="00135796" w:rsidRPr="00130A40" w:rsidRDefault="00135796" w:rsidP="00130A40">
      <w:pPr>
        <w:pStyle w:val="para-2"/>
        <w:tabs>
          <w:tab w:val="clear" w:pos="1021"/>
          <w:tab w:val="clear" w:pos="1588"/>
          <w:tab w:val="left" w:pos="1134"/>
        </w:tabs>
        <w:spacing w:line="240" w:lineRule="exact"/>
        <w:ind w:left="1134" w:hanging="1134"/>
        <w:rPr>
          <w:szCs w:val="22"/>
          <w:u w:val="single"/>
        </w:rPr>
      </w:pPr>
    </w:p>
    <w:p w14:paraId="0A544D7D" w14:textId="3314C37C" w:rsidR="00135796" w:rsidRPr="00C412C7" w:rsidRDefault="00135796" w:rsidP="00130A40">
      <w:pPr>
        <w:pStyle w:val="para-1"/>
        <w:tabs>
          <w:tab w:val="clear" w:pos="1021"/>
          <w:tab w:val="clear" w:pos="1588"/>
          <w:tab w:val="clear" w:pos="2155"/>
          <w:tab w:val="clear" w:pos="2722"/>
          <w:tab w:val="clear" w:pos="3289"/>
        </w:tabs>
        <w:spacing w:line="240" w:lineRule="exact"/>
        <w:ind w:left="1134" w:hanging="1134"/>
        <w:rPr>
          <w:szCs w:val="22"/>
        </w:rPr>
      </w:pPr>
      <w:r w:rsidRPr="00130A40">
        <w:rPr>
          <w:b/>
          <w:szCs w:val="22"/>
        </w:rPr>
        <w:t>14.</w:t>
      </w:r>
      <w:r w:rsidR="00B30593" w:rsidRPr="00130A40">
        <w:rPr>
          <w:b/>
          <w:szCs w:val="22"/>
        </w:rPr>
        <w:t>Β.</w:t>
      </w:r>
      <w:r w:rsidRPr="00130A40">
        <w:rPr>
          <w:b/>
          <w:szCs w:val="22"/>
        </w:rPr>
        <w:t>1</w:t>
      </w:r>
      <w:r w:rsidR="00C7237E" w:rsidRPr="00130A40">
        <w:rPr>
          <w:szCs w:val="22"/>
        </w:rPr>
        <w:t xml:space="preserve">     </w:t>
      </w:r>
      <w:r w:rsidRPr="00130A40">
        <w:rPr>
          <w:szCs w:val="22"/>
        </w:rPr>
        <w:t>Για την συμμετοχή στον διαγωνισμό απαιτείται η κατάθεση από τους συμμετέχοντες οικονομικούς φορείς, κατά τους όρους της παρ. 1 α) του άρθρου 72</w:t>
      </w:r>
      <w:r w:rsidRPr="00130A40">
        <w:rPr>
          <w:rStyle w:val="a5"/>
          <w:szCs w:val="22"/>
        </w:rPr>
        <w:t xml:space="preserve"> </w:t>
      </w:r>
      <w:r w:rsidRPr="00130A40">
        <w:rPr>
          <w:szCs w:val="22"/>
        </w:rPr>
        <w:t xml:space="preserve">του ν. </w:t>
      </w:r>
      <w:r w:rsidRPr="00C412C7">
        <w:rPr>
          <w:szCs w:val="22"/>
        </w:rPr>
        <w:t xml:space="preserve">4412/2016, εγγυητικής επιστολής συμμετοχής, που ανέρχεται στο ποσό των </w:t>
      </w:r>
      <w:r w:rsidR="00A50918">
        <w:rPr>
          <w:b/>
          <w:bCs/>
          <w:szCs w:val="22"/>
        </w:rPr>
        <w:t>5.162</w:t>
      </w:r>
      <w:r w:rsidR="00DE6200" w:rsidRPr="00776DB6">
        <w:rPr>
          <w:b/>
          <w:bCs/>
          <w:szCs w:val="22"/>
        </w:rPr>
        <w:t>,00 ευρώ</w:t>
      </w:r>
      <w:r w:rsidRPr="00776DB6">
        <w:rPr>
          <w:b/>
          <w:bCs/>
          <w:szCs w:val="22"/>
        </w:rPr>
        <w:t>.</w:t>
      </w:r>
    </w:p>
    <w:p w14:paraId="5F2D7C7D" w14:textId="77777777" w:rsidR="00135796" w:rsidRPr="00130A40" w:rsidRDefault="00135796" w:rsidP="00130A40">
      <w:pPr>
        <w:pStyle w:val="para-1"/>
        <w:tabs>
          <w:tab w:val="clear" w:pos="1021"/>
          <w:tab w:val="clear" w:pos="1588"/>
          <w:tab w:val="clear" w:pos="2155"/>
          <w:tab w:val="clear" w:pos="2722"/>
          <w:tab w:val="clear" w:pos="3289"/>
        </w:tabs>
        <w:spacing w:line="240" w:lineRule="exact"/>
        <w:ind w:left="1134" w:hanging="1134"/>
        <w:rPr>
          <w:b/>
          <w:szCs w:val="22"/>
        </w:rPr>
      </w:pPr>
      <w:r w:rsidRPr="00C412C7">
        <w:rPr>
          <w:szCs w:val="22"/>
        </w:rPr>
        <w:tab/>
        <w:t>Στην περίπτωση ένωσης</w:t>
      </w:r>
      <w:r w:rsidRPr="00130A40">
        <w:rPr>
          <w:szCs w:val="22"/>
        </w:rPr>
        <w:t xml:space="preserve">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130A40">
        <w:rPr>
          <w:b/>
          <w:bCs/>
          <w:spacing w:val="0"/>
          <w:szCs w:val="22"/>
        </w:rPr>
        <w:t>.</w:t>
      </w:r>
    </w:p>
    <w:p w14:paraId="6F0DBD92" w14:textId="77777777" w:rsidR="00135796" w:rsidRPr="00130A40" w:rsidRDefault="00135796" w:rsidP="00130A40">
      <w:pPr>
        <w:pStyle w:val="para-1"/>
        <w:tabs>
          <w:tab w:val="left" w:pos="1134"/>
        </w:tabs>
        <w:spacing w:line="240" w:lineRule="exact"/>
        <w:ind w:left="1134" w:hanging="1134"/>
        <w:rPr>
          <w:b/>
          <w:szCs w:val="22"/>
        </w:rPr>
      </w:pPr>
    </w:p>
    <w:p w14:paraId="7D2E7509" w14:textId="77777777" w:rsidR="00135796" w:rsidRPr="00130A40" w:rsidRDefault="00135796" w:rsidP="00130A40">
      <w:pPr>
        <w:pStyle w:val="para-1"/>
        <w:tabs>
          <w:tab w:val="clear" w:pos="1021"/>
          <w:tab w:val="clear" w:pos="1588"/>
          <w:tab w:val="clear" w:pos="2155"/>
          <w:tab w:val="clear" w:pos="2722"/>
          <w:tab w:val="clear" w:pos="3289"/>
        </w:tabs>
        <w:spacing w:line="240" w:lineRule="exact"/>
        <w:ind w:left="1134" w:hanging="1134"/>
        <w:rPr>
          <w:szCs w:val="22"/>
        </w:rPr>
      </w:pPr>
      <w:r w:rsidRPr="00130A40">
        <w:rPr>
          <w:b/>
          <w:szCs w:val="22"/>
        </w:rPr>
        <w:t>14</w:t>
      </w:r>
      <w:r w:rsidR="00314A2E">
        <w:rPr>
          <w:b/>
          <w:szCs w:val="22"/>
        </w:rPr>
        <w:t>.</w:t>
      </w:r>
      <w:r w:rsidR="00B30593" w:rsidRPr="00130A40">
        <w:rPr>
          <w:b/>
          <w:szCs w:val="22"/>
        </w:rPr>
        <w:t>Β.</w:t>
      </w:r>
      <w:r w:rsidRPr="00130A40">
        <w:rPr>
          <w:b/>
          <w:szCs w:val="22"/>
        </w:rPr>
        <w:t>2</w:t>
      </w:r>
      <w:r w:rsidRPr="00130A40">
        <w:rPr>
          <w:szCs w:val="22"/>
        </w:rPr>
        <w:tab/>
        <w:t xml:space="preserve">Οι εγγυητικές επιστολές συμμετοχής περιλαμβάνουν, σύμφωνα με το άρθρο 72 παρ. 4 του ν. 4412/2016, κατ’ ελάχιστον τα ακόλουθα στοιχεία : </w:t>
      </w:r>
    </w:p>
    <w:p w14:paraId="7A4CC2CB" w14:textId="77777777" w:rsidR="00135796" w:rsidRPr="00130A40" w:rsidRDefault="00135796" w:rsidP="00130A40">
      <w:pPr>
        <w:pStyle w:val="para-1"/>
        <w:tabs>
          <w:tab w:val="clear" w:pos="1021"/>
          <w:tab w:val="clear" w:pos="1588"/>
          <w:tab w:val="clear" w:pos="2155"/>
          <w:tab w:val="clear" w:pos="2722"/>
          <w:tab w:val="clear" w:pos="3289"/>
        </w:tabs>
        <w:spacing w:line="240" w:lineRule="exact"/>
        <w:ind w:left="1134" w:hanging="1134"/>
        <w:rPr>
          <w:szCs w:val="22"/>
        </w:rPr>
      </w:pPr>
      <w:r w:rsidRPr="00130A40">
        <w:rPr>
          <w:szCs w:val="22"/>
        </w:rPr>
        <w:tab/>
        <w:t xml:space="preserve">α) την ημερομηνία έκδοσης, </w:t>
      </w:r>
    </w:p>
    <w:p w14:paraId="6DD9CE91" w14:textId="77777777" w:rsidR="00135796" w:rsidRPr="00130A40" w:rsidRDefault="00135796" w:rsidP="00130A40">
      <w:pPr>
        <w:pStyle w:val="para-1"/>
        <w:tabs>
          <w:tab w:val="clear" w:pos="1021"/>
          <w:tab w:val="clear" w:pos="1588"/>
          <w:tab w:val="clear" w:pos="2155"/>
          <w:tab w:val="clear" w:pos="2722"/>
          <w:tab w:val="clear" w:pos="3289"/>
        </w:tabs>
        <w:spacing w:line="240" w:lineRule="exact"/>
        <w:ind w:left="1134" w:hanging="1134"/>
        <w:rPr>
          <w:szCs w:val="22"/>
        </w:rPr>
      </w:pPr>
      <w:r w:rsidRPr="00130A40">
        <w:rPr>
          <w:szCs w:val="22"/>
        </w:rPr>
        <w:tab/>
        <w:t xml:space="preserve">β) τον εκδότη, </w:t>
      </w:r>
    </w:p>
    <w:p w14:paraId="57D6955F" w14:textId="51A5CF86" w:rsidR="00135796" w:rsidRPr="00130A40" w:rsidRDefault="00135796" w:rsidP="00130A40">
      <w:pPr>
        <w:pStyle w:val="para-1"/>
        <w:tabs>
          <w:tab w:val="clear" w:pos="1021"/>
          <w:tab w:val="clear" w:pos="1588"/>
          <w:tab w:val="clear" w:pos="2155"/>
          <w:tab w:val="clear" w:pos="2722"/>
          <w:tab w:val="clear" w:pos="3289"/>
        </w:tabs>
        <w:spacing w:line="240" w:lineRule="exact"/>
        <w:ind w:left="1134" w:hanging="1134"/>
        <w:rPr>
          <w:szCs w:val="22"/>
        </w:rPr>
      </w:pPr>
      <w:r w:rsidRPr="00130A40">
        <w:rPr>
          <w:szCs w:val="22"/>
        </w:rPr>
        <w:tab/>
        <w:t>γ) τον κύριο του έργου ή το φορέα κατασκευής του έργου (</w:t>
      </w:r>
      <w:r w:rsidRPr="00130A40">
        <w:rPr>
          <w:rStyle w:val="27"/>
          <w:rFonts w:ascii="Arial" w:hAnsi="Arial" w:cs="Arial"/>
          <w:sz w:val="22"/>
          <w:szCs w:val="22"/>
        </w:rPr>
        <w:t>Περιφέρεια Στερεάς Ελλάδας</w:t>
      </w:r>
      <w:r w:rsidR="00AB017D">
        <w:rPr>
          <w:rStyle w:val="27"/>
          <w:rFonts w:ascii="Arial" w:hAnsi="Arial" w:cs="Arial"/>
          <w:sz w:val="22"/>
          <w:szCs w:val="22"/>
        </w:rPr>
        <w:t xml:space="preserve"> ή</w:t>
      </w:r>
      <w:r w:rsidRPr="00130A40">
        <w:rPr>
          <w:rStyle w:val="27"/>
          <w:rFonts w:ascii="Arial" w:hAnsi="Arial" w:cs="Arial"/>
          <w:sz w:val="22"/>
          <w:szCs w:val="22"/>
        </w:rPr>
        <w:t xml:space="preserve"> Διεύθυνση Τεχνικών Έργων Περιφερειακής Ενότητας </w:t>
      </w:r>
      <w:r w:rsidR="00A50918">
        <w:rPr>
          <w:rStyle w:val="27"/>
          <w:rFonts w:ascii="Arial" w:hAnsi="Arial" w:cs="Arial"/>
          <w:sz w:val="22"/>
          <w:szCs w:val="22"/>
        </w:rPr>
        <w:t>Φωκίδας</w:t>
      </w:r>
      <w:r w:rsidRPr="00130A40">
        <w:rPr>
          <w:rStyle w:val="27"/>
          <w:rFonts w:ascii="Arial" w:hAnsi="Arial" w:cs="Arial"/>
          <w:b w:val="0"/>
          <w:sz w:val="22"/>
          <w:szCs w:val="22"/>
        </w:rPr>
        <w:t xml:space="preserve">), </w:t>
      </w:r>
      <w:r w:rsidRPr="00130A40">
        <w:rPr>
          <w:szCs w:val="22"/>
        </w:rPr>
        <w:t xml:space="preserve">προς τον οποίο απευθύνονται, </w:t>
      </w:r>
    </w:p>
    <w:p w14:paraId="5E2D51B9" w14:textId="77777777" w:rsidR="00135796" w:rsidRPr="00130A40" w:rsidRDefault="00135796" w:rsidP="00130A40">
      <w:pPr>
        <w:pStyle w:val="para-1"/>
        <w:tabs>
          <w:tab w:val="clear" w:pos="1021"/>
          <w:tab w:val="clear" w:pos="1588"/>
          <w:tab w:val="clear" w:pos="2155"/>
          <w:tab w:val="clear" w:pos="2722"/>
          <w:tab w:val="clear" w:pos="3289"/>
        </w:tabs>
        <w:spacing w:line="240" w:lineRule="exact"/>
        <w:ind w:left="1134" w:hanging="1134"/>
        <w:rPr>
          <w:szCs w:val="22"/>
        </w:rPr>
      </w:pPr>
      <w:r w:rsidRPr="00130A40">
        <w:rPr>
          <w:szCs w:val="22"/>
        </w:rPr>
        <w:tab/>
        <w:t xml:space="preserve">δ) τον αριθμό της εγγύησης, </w:t>
      </w:r>
    </w:p>
    <w:p w14:paraId="0BA51BD9" w14:textId="77777777" w:rsidR="00135796" w:rsidRPr="00130A40" w:rsidRDefault="00135796" w:rsidP="00130A40">
      <w:pPr>
        <w:pStyle w:val="para-1"/>
        <w:tabs>
          <w:tab w:val="clear" w:pos="1021"/>
          <w:tab w:val="clear" w:pos="1588"/>
          <w:tab w:val="clear" w:pos="2155"/>
          <w:tab w:val="clear" w:pos="2722"/>
          <w:tab w:val="clear" w:pos="3289"/>
        </w:tabs>
        <w:spacing w:line="240" w:lineRule="exact"/>
        <w:ind w:left="1134" w:hanging="1134"/>
        <w:rPr>
          <w:szCs w:val="22"/>
        </w:rPr>
      </w:pPr>
      <w:r w:rsidRPr="00130A40">
        <w:rPr>
          <w:szCs w:val="22"/>
        </w:rPr>
        <w:tab/>
        <w:t xml:space="preserve">ε) το ποσό που καλύπτει η εγγύηση, </w:t>
      </w:r>
    </w:p>
    <w:p w14:paraId="582A0E0D" w14:textId="77777777" w:rsidR="00135796" w:rsidRPr="00130A40" w:rsidRDefault="00135796" w:rsidP="00130A40">
      <w:pPr>
        <w:pStyle w:val="para-1"/>
        <w:tabs>
          <w:tab w:val="clear" w:pos="1021"/>
          <w:tab w:val="clear" w:pos="1588"/>
          <w:tab w:val="clear" w:pos="2155"/>
          <w:tab w:val="clear" w:pos="2722"/>
          <w:tab w:val="clear" w:pos="3289"/>
        </w:tabs>
        <w:spacing w:line="240" w:lineRule="exact"/>
        <w:ind w:left="1134" w:hanging="1134"/>
        <w:rPr>
          <w:szCs w:val="22"/>
        </w:rPr>
      </w:pPr>
      <w:r w:rsidRPr="00130A40">
        <w:rPr>
          <w:szCs w:val="22"/>
        </w:rPr>
        <w:tab/>
      </w:r>
      <w:proofErr w:type="spellStart"/>
      <w:r w:rsidRPr="00130A40">
        <w:rPr>
          <w:szCs w:val="22"/>
        </w:rPr>
        <w:t>στ</w:t>
      </w:r>
      <w:proofErr w:type="spellEnd"/>
      <w:r w:rsidRPr="00130A40">
        <w:rPr>
          <w:szCs w:val="22"/>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14:paraId="6069E7BB" w14:textId="77777777" w:rsidR="00135796" w:rsidRPr="00130A40" w:rsidRDefault="00135796" w:rsidP="00130A40">
      <w:pPr>
        <w:pStyle w:val="para-1"/>
        <w:tabs>
          <w:tab w:val="clear" w:pos="1021"/>
          <w:tab w:val="clear" w:pos="1588"/>
          <w:tab w:val="clear" w:pos="2155"/>
          <w:tab w:val="clear" w:pos="2722"/>
          <w:tab w:val="clear" w:pos="3289"/>
        </w:tabs>
        <w:spacing w:line="240" w:lineRule="exact"/>
        <w:ind w:left="1134" w:hanging="1134"/>
        <w:rPr>
          <w:szCs w:val="22"/>
        </w:rPr>
      </w:pPr>
      <w:r w:rsidRPr="00130A40">
        <w:rPr>
          <w:szCs w:val="22"/>
        </w:rPr>
        <w:tab/>
        <w:t xml:space="preserve">ζ) τους όρους ότι: </w:t>
      </w:r>
      <w:proofErr w:type="spellStart"/>
      <w:r w:rsidRPr="00130A40">
        <w:rPr>
          <w:szCs w:val="22"/>
        </w:rPr>
        <w:t>αα</w:t>
      </w:r>
      <w:proofErr w:type="spellEnd"/>
      <w:r w:rsidRPr="00130A40">
        <w:rPr>
          <w:szCs w:val="22"/>
        </w:rPr>
        <w:t xml:space="preserve">) η εγγύηση παρέχεται ανέκκλητα και ανεπιφύλακτα, ο δε εκδότης παραιτείται του δικαιώματος της διαιρέσεως και της </w:t>
      </w:r>
      <w:proofErr w:type="spellStart"/>
      <w:r w:rsidRPr="00130A40">
        <w:rPr>
          <w:szCs w:val="22"/>
        </w:rPr>
        <w:t>διζήσεως</w:t>
      </w:r>
      <w:proofErr w:type="spellEnd"/>
      <w:r w:rsidRPr="00130A40">
        <w:rPr>
          <w:szCs w:val="22"/>
        </w:rPr>
        <w:t xml:space="preserve">, και </w:t>
      </w:r>
      <w:proofErr w:type="spellStart"/>
      <w:r w:rsidRPr="00130A40">
        <w:rPr>
          <w:szCs w:val="22"/>
        </w:rPr>
        <w:t>ββ</w:t>
      </w:r>
      <w:proofErr w:type="spellEnd"/>
      <w:r w:rsidRPr="00130A40">
        <w:rPr>
          <w:szCs w:val="22"/>
        </w:rPr>
        <w:t xml:space="preserve">) ότι σε περίπτωση κατάπτωσης αυτής, το ποσό της κατάπτωσης υπόκειται στο εκάστοτε ισχύον τέλος χαρτοσήμου, </w:t>
      </w:r>
    </w:p>
    <w:p w14:paraId="59EBD70F" w14:textId="77777777" w:rsidR="00135796" w:rsidRPr="00130A40" w:rsidRDefault="00135796" w:rsidP="00130A40">
      <w:pPr>
        <w:pStyle w:val="para-1"/>
        <w:tabs>
          <w:tab w:val="clear" w:pos="1021"/>
          <w:tab w:val="clear" w:pos="1588"/>
          <w:tab w:val="clear" w:pos="2155"/>
          <w:tab w:val="clear" w:pos="2722"/>
          <w:tab w:val="clear" w:pos="3289"/>
        </w:tabs>
        <w:spacing w:line="240" w:lineRule="exact"/>
        <w:ind w:left="1134" w:hanging="1134"/>
        <w:rPr>
          <w:szCs w:val="22"/>
        </w:rPr>
      </w:pPr>
      <w:r w:rsidRPr="00130A40">
        <w:rPr>
          <w:szCs w:val="22"/>
        </w:rPr>
        <w:tab/>
        <w:t xml:space="preserve">η) τα στοιχεία της διακήρυξης (αριθμός, έτος, τίτλος έργου ) και την  καταληκτική ημερομηνία υποβολής προσφορών, </w:t>
      </w:r>
    </w:p>
    <w:p w14:paraId="47A64A64" w14:textId="77777777" w:rsidR="00135796" w:rsidRPr="00130A40" w:rsidRDefault="00135796" w:rsidP="00130A40">
      <w:pPr>
        <w:pStyle w:val="para-1"/>
        <w:tabs>
          <w:tab w:val="clear" w:pos="1021"/>
          <w:tab w:val="clear" w:pos="1588"/>
          <w:tab w:val="clear" w:pos="2155"/>
          <w:tab w:val="clear" w:pos="2722"/>
          <w:tab w:val="clear" w:pos="3289"/>
        </w:tabs>
        <w:spacing w:line="240" w:lineRule="exact"/>
        <w:ind w:left="1134" w:hanging="1134"/>
        <w:rPr>
          <w:szCs w:val="22"/>
        </w:rPr>
      </w:pPr>
      <w:r w:rsidRPr="00130A40">
        <w:rPr>
          <w:szCs w:val="22"/>
        </w:rPr>
        <w:tab/>
        <w:t xml:space="preserve">θ) την ημερομηνία λήξης ή τον χρόνο ισχύος της εγγύησης, </w:t>
      </w:r>
    </w:p>
    <w:p w14:paraId="5180C667" w14:textId="77777777" w:rsidR="00135796" w:rsidRPr="00130A40" w:rsidRDefault="00135796" w:rsidP="00130A40">
      <w:pPr>
        <w:pStyle w:val="para-1"/>
        <w:tabs>
          <w:tab w:val="clear" w:pos="1021"/>
          <w:tab w:val="clear" w:pos="1588"/>
          <w:tab w:val="clear" w:pos="2155"/>
          <w:tab w:val="clear" w:pos="2722"/>
          <w:tab w:val="clear" w:pos="3289"/>
        </w:tabs>
        <w:spacing w:line="240" w:lineRule="exact"/>
        <w:ind w:left="1134" w:hanging="1134"/>
        <w:rPr>
          <w:szCs w:val="22"/>
        </w:rPr>
      </w:pPr>
      <w:r w:rsidRPr="00130A40">
        <w:rPr>
          <w:szCs w:val="22"/>
        </w:rPr>
        <w:tab/>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14:paraId="544842B8" w14:textId="77777777" w:rsidR="00135796" w:rsidRPr="00130A40" w:rsidRDefault="00135796" w:rsidP="00130A40">
      <w:pPr>
        <w:pStyle w:val="para-1"/>
        <w:tabs>
          <w:tab w:val="clear" w:pos="1021"/>
          <w:tab w:val="clear" w:pos="1588"/>
          <w:tab w:val="clear" w:pos="2155"/>
          <w:tab w:val="clear" w:pos="2722"/>
          <w:tab w:val="clear" w:pos="3289"/>
        </w:tabs>
        <w:spacing w:line="240" w:lineRule="exact"/>
        <w:ind w:left="1134" w:hanging="1134"/>
        <w:rPr>
          <w:szCs w:val="22"/>
        </w:rPr>
      </w:pPr>
    </w:p>
    <w:p w14:paraId="73347CDC" w14:textId="3A47BE80" w:rsidR="00135796" w:rsidRPr="00130A40" w:rsidRDefault="00135796" w:rsidP="00130A40">
      <w:pPr>
        <w:pStyle w:val="para-1"/>
        <w:tabs>
          <w:tab w:val="clear" w:pos="1021"/>
          <w:tab w:val="left" w:pos="1134"/>
          <w:tab w:val="left" w:pos="1418"/>
        </w:tabs>
        <w:spacing w:line="240" w:lineRule="exact"/>
        <w:ind w:left="1134" w:hanging="1134"/>
        <w:rPr>
          <w:szCs w:val="22"/>
        </w:rPr>
      </w:pPr>
      <w:r w:rsidRPr="00130A40">
        <w:rPr>
          <w:b/>
          <w:szCs w:val="22"/>
        </w:rPr>
        <w:t>14.</w:t>
      </w:r>
      <w:r w:rsidR="00B30593" w:rsidRPr="00130A40">
        <w:rPr>
          <w:b/>
          <w:szCs w:val="22"/>
        </w:rPr>
        <w:t>Β.</w:t>
      </w:r>
      <w:r w:rsidRPr="00130A40">
        <w:rPr>
          <w:b/>
          <w:szCs w:val="22"/>
        </w:rPr>
        <w:t>3</w:t>
      </w:r>
      <w:r w:rsidRPr="00130A40">
        <w:rPr>
          <w:b/>
          <w:szCs w:val="22"/>
        </w:rPr>
        <w:tab/>
      </w:r>
      <w:r w:rsidRPr="00130A40">
        <w:rPr>
          <w:szCs w:val="22"/>
        </w:rPr>
        <w:t>Η εγγύηση συμμετοχής πρέπει να ισχύει τουλάχιστον για τριάντα (30) ημέρες μετά τη λήξη του χρόνου ισχύος της προσφοράς του άρθρου 1</w:t>
      </w:r>
      <w:r w:rsidR="00643D88">
        <w:rPr>
          <w:szCs w:val="22"/>
        </w:rPr>
        <w:t>3</w:t>
      </w:r>
      <w:r w:rsidRPr="00130A40">
        <w:rPr>
          <w:szCs w:val="22"/>
        </w:rPr>
        <w:t xml:space="preserve"> της παρούσας, ήτοι μέχρι </w:t>
      </w:r>
      <w:r w:rsidR="00A50918">
        <w:rPr>
          <w:szCs w:val="22"/>
        </w:rPr>
        <w:t>……</w:t>
      </w:r>
      <w:r w:rsidR="003D58CF" w:rsidRPr="00D855E9">
        <w:rPr>
          <w:b/>
          <w:szCs w:val="22"/>
        </w:rPr>
        <w:t>/</w:t>
      </w:r>
      <w:r w:rsidR="00A50918">
        <w:rPr>
          <w:b/>
          <w:szCs w:val="22"/>
        </w:rPr>
        <w:t>…..</w:t>
      </w:r>
      <w:r w:rsidR="003D58CF" w:rsidRPr="00D855E9">
        <w:rPr>
          <w:b/>
          <w:szCs w:val="22"/>
        </w:rPr>
        <w:t>/2023</w:t>
      </w:r>
      <w:r w:rsidRPr="007408B8">
        <w:rPr>
          <w:szCs w:val="22"/>
        </w:rPr>
        <w:t>,</w:t>
      </w:r>
      <w:r w:rsidRPr="00130A40">
        <w:rPr>
          <w:szCs w:val="22"/>
        </w:rPr>
        <w:t xml:space="preserve">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3FA6F2F7" w14:textId="77777777" w:rsidR="00135796" w:rsidRPr="00130A40" w:rsidRDefault="00135796" w:rsidP="00130A40">
      <w:pPr>
        <w:pStyle w:val="para-1"/>
        <w:tabs>
          <w:tab w:val="left" w:pos="1418"/>
        </w:tabs>
        <w:spacing w:line="240" w:lineRule="exact"/>
        <w:ind w:left="1134" w:hanging="1134"/>
        <w:rPr>
          <w:szCs w:val="22"/>
        </w:rPr>
      </w:pPr>
    </w:p>
    <w:p w14:paraId="02C3CF11" w14:textId="77777777" w:rsidR="00135796" w:rsidRPr="00130A40" w:rsidRDefault="00135796" w:rsidP="00130A40">
      <w:pPr>
        <w:pStyle w:val="para-1"/>
        <w:tabs>
          <w:tab w:val="clear" w:pos="1021"/>
          <w:tab w:val="clear" w:pos="1588"/>
          <w:tab w:val="clear" w:pos="2155"/>
          <w:tab w:val="left" w:pos="0"/>
        </w:tabs>
        <w:spacing w:line="240" w:lineRule="exact"/>
        <w:rPr>
          <w:szCs w:val="22"/>
        </w:rPr>
      </w:pPr>
      <w:r w:rsidRPr="00130A40">
        <w:rPr>
          <w:rStyle w:val="11"/>
          <w:b/>
          <w:szCs w:val="22"/>
        </w:rPr>
        <w:t>14.</w:t>
      </w:r>
      <w:r w:rsidR="00B30593" w:rsidRPr="00130A40">
        <w:rPr>
          <w:rStyle w:val="11"/>
          <w:b/>
          <w:szCs w:val="22"/>
        </w:rPr>
        <w:t>Β.</w:t>
      </w:r>
      <w:r w:rsidRPr="00130A40">
        <w:rPr>
          <w:rStyle w:val="11"/>
          <w:b/>
          <w:szCs w:val="22"/>
        </w:rPr>
        <w:t>4</w:t>
      </w:r>
      <w:r w:rsidRPr="00130A40">
        <w:rPr>
          <w:rStyle w:val="11"/>
          <w:b/>
          <w:szCs w:val="22"/>
        </w:rPr>
        <w:tab/>
      </w:r>
      <w:r w:rsidRPr="00130A40">
        <w:rPr>
          <w:szCs w:val="22"/>
        </w:rPr>
        <w:t xml:space="preserve">Η εγγύηση συμμετοχής καταπίπτει, υπέρ του κυρίου του έργου, μετά από γνώμη του Τεχνικού Συμβουλίου αν ο προσφέρων αποσύρει την προσφορά του κατά τη διάρκεια ισχύος αυτής και στις περιπτώσεις του άρθρου </w:t>
      </w:r>
      <w:r w:rsidR="00643D88">
        <w:rPr>
          <w:szCs w:val="22"/>
        </w:rPr>
        <w:t>9</w:t>
      </w:r>
      <w:r w:rsidRPr="00130A40">
        <w:rPr>
          <w:szCs w:val="22"/>
        </w:rPr>
        <w:t>.2 της παρούσας.</w:t>
      </w:r>
      <w:r w:rsidRPr="00130A40">
        <w:rPr>
          <w:szCs w:val="22"/>
        </w:rPr>
        <w:br/>
        <w:t>Η ένσταση του αναδόχου κατά της αποφάσεως δεν αναστέλλει την είσπραξη του ποσού της εγγυήσεως.</w:t>
      </w:r>
    </w:p>
    <w:p w14:paraId="2CEB70C8" w14:textId="77777777" w:rsidR="00135796" w:rsidRPr="00130A40" w:rsidRDefault="00135796" w:rsidP="00130A40">
      <w:pPr>
        <w:pStyle w:val="para-1"/>
        <w:tabs>
          <w:tab w:val="clear" w:pos="1021"/>
          <w:tab w:val="clear" w:pos="1588"/>
          <w:tab w:val="clear" w:pos="2155"/>
          <w:tab w:val="left" w:pos="0"/>
        </w:tabs>
        <w:spacing w:line="240" w:lineRule="exact"/>
        <w:rPr>
          <w:b/>
          <w:szCs w:val="22"/>
        </w:rPr>
      </w:pPr>
    </w:p>
    <w:p w14:paraId="5F526593" w14:textId="77777777" w:rsidR="00135796" w:rsidRPr="00130A40" w:rsidRDefault="00135796" w:rsidP="00130A40">
      <w:pPr>
        <w:pStyle w:val="para-1"/>
        <w:tabs>
          <w:tab w:val="left" w:pos="1418"/>
        </w:tabs>
        <w:spacing w:line="240" w:lineRule="exact"/>
        <w:ind w:left="993" w:hanging="993"/>
        <w:rPr>
          <w:b/>
          <w:szCs w:val="22"/>
        </w:rPr>
      </w:pPr>
      <w:r w:rsidRPr="00130A40">
        <w:rPr>
          <w:b/>
          <w:szCs w:val="22"/>
        </w:rPr>
        <w:t>14.</w:t>
      </w:r>
      <w:r w:rsidR="00B30593" w:rsidRPr="00130A40">
        <w:rPr>
          <w:b/>
          <w:szCs w:val="22"/>
        </w:rPr>
        <w:t>Β.</w:t>
      </w:r>
      <w:r w:rsidRPr="00130A40">
        <w:rPr>
          <w:b/>
          <w:szCs w:val="22"/>
        </w:rPr>
        <w:t>5</w:t>
      </w:r>
      <w:r w:rsidRPr="00130A40">
        <w:rPr>
          <w:szCs w:val="22"/>
        </w:rPr>
        <w:t xml:space="preserve"> </w:t>
      </w:r>
      <w:r w:rsidRPr="00130A40">
        <w:rPr>
          <w:szCs w:val="22"/>
        </w:rPr>
        <w:tab/>
        <w:t>Η εγγύηση συμμετοχής επιστρέφεται στον ανάδοχο με την προσκόμιση της εγγύησης</w:t>
      </w:r>
      <w:r w:rsidR="00047E93" w:rsidRPr="00130A40">
        <w:rPr>
          <w:b/>
          <w:szCs w:val="22"/>
        </w:rPr>
        <w:t xml:space="preserve"> </w:t>
      </w:r>
      <w:r w:rsidRPr="00130A40">
        <w:rPr>
          <w:szCs w:val="22"/>
        </w:rPr>
        <w:t>καλής εκτέλεσης.</w:t>
      </w:r>
    </w:p>
    <w:p w14:paraId="770F9CBA" w14:textId="77777777" w:rsidR="00135796" w:rsidRPr="00130A40" w:rsidRDefault="00135796" w:rsidP="00462224">
      <w:pPr>
        <w:pStyle w:val="para-1"/>
        <w:tabs>
          <w:tab w:val="clear" w:pos="1021"/>
          <w:tab w:val="clear" w:pos="1588"/>
          <w:tab w:val="clear" w:pos="2155"/>
          <w:tab w:val="clear" w:pos="2722"/>
          <w:tab w:val="clear" w:pos="3289"/>
        </w:tabs>
        <w:spacing w:line="240" w:lineRule="exact"/>
        <w:ind w:left="993" w:hanging="993"/>
        <w:rPr>
          <w:bCs/>
          <w:szCs w:val="22"/>
        </w:rPr>
      </w:pPr>
      <w:r w:rsidRPr="00130A40">
        <w:rPr>
          <w:szCs w:val="22"/>
        </w:rPr>
        <w:tab/>
        <w:t>Η εγγύηση συμμετοχής επιστρέφεται στους λοιπούς προσφέροντες, σύμφωνα με τα ειδικότερα οριζόμενα στο άρθρο 72 του ν. 4412/2016</w:t>
      </w:r>
      <w:r w:rsidRPr="00130A40">
        <w:rPr>
          <w:spacing w:val="0"/>
          <w:szCs w:val="22"/>
          <w:lang w:bidi="en-US"/>
        </w:rPr>
        <w:t>.</w:t>
      </w:r>
    </w:p>
    <w:p w14:paraId="2CFC9417" w14:textId="77777777" w:rsidR="00135796" w:rsidRPr="00130A40" w:rsidRDefault="00135796" w:rsidP="00130A40">
      <w:pPr>
        <w:pStyle w:val="1"/>
        <w:widowControl w:val="0"/>
        <w:tabs>
          <w:tab w:val="num" w:pos="0"/>
          <w:tab w:val="left" w:pos="1134"/>
        </w:tabs>
        <w:spacing w:line="240" w:lineRule="exact"/>
        <w:ind w:left="432" w:hanging="432"/>
        <w:jc w:val="both"/>
        <w:rPr>
          <w:rFonts w:ascii="Arial" w:hAnsi="Arial" w:cs="Arial"/>
          <w:bCs w:val="0"/>
          <w:sz w:val="22"/>
          <w:szCs w:val="22"/>
          <w:lang w:val="el-GR"/>
        </w:rPr>
      </w:pPr>
    </w:p>
    <w:p w14:paraId="70CA0E65" w14:textId="77777777" w:rsidR="00135796" w:rsidRPr="00130A40" w:rsidRDefault="00135796" w:rsidP="00130A40">
      <w:pPr>
        <w:spacing w:line="240" w:lineRule="exact"/>
        <w:ind w:left="1095"/>
        <w:rPr>
          <w:rFonts w:ascii="Arial" w:hAnsi="Arial" w:cs="Arial"/>
          <w:sz w:val="22"/>
          <w:szCs w:val="22"/>
        </w:rPr>
      </w:pPr>
    </w:p>
    <w:p w14:paraId="129722F1" w14:textId="77777777" w:rsidR="00135796" w:rsidRPr="00130A40" w:rsidRDefault="00135796" w:rsidP="00130A40">
      <w:pPr>
        <w:pStyle w:val="1"/>
        <w:widowControl w:val="0"/>
        <w:tabs>
          <w:tab w:val="num" w:pos="0"/>
          <w:tab w:val="left" w:pos="1134"/>
        </w:tabs>
        <w:spacing w:line="240" w:lineRule="exact"/>
        <w:ind w:left="1100" w:hanging="1100"/>
        <w:jc w:val="both"/>
        <w:rPr>
          <w:rFonts w:ascii="Arial" w:hAnsi="Arial" w:cs="Arial"/>
          <w:sz w:val="22"/>
          <w:szCs w:val="22"/>
          <w:lang w:val="el-GR"/>
        </w:rPr>
      </w:pPr>
    </w:p>
    <w:p w14:paraId="4B2440E8" w14:textId="77777777" w:rsidR="00135796" w:rsidRPr="00130A40" w:rsidRDefault="00B30593" w:rsidP="001227DC">
      <w:pPr>
        <w:pStyle w:val="2"/>
        <w:widowControl w:val="0"/>
        <w:numPr>
          <w:ilvl w:val="0"/>
          <w:numId w:val="19"/>
        </w:numPr>
        <w:spacing w:after="0" w:line="240" w:lineRule="exact"/>
        <w:rPr>
          <w:rStyle w:val="11"/>
          <w:szCs w:val="22"/>
        </w:rPr>
      </w:pPr>
      <w:bookmarkStart w:id="55" w:name="_Toc500230600"/>
      <w:bookmarkStart w:id="56" w:name="_Toc39585097"/>
      <w:r w:rsidRPr="00130A40">
        <w:rPr>
          <w:rStyle w:val="11"/>
          <w:szCs w:val="22"/>
        </w:rPr>
        <w:t>Άρθρο 14.Γ</w:t>
      </w:r>
      <w:r w:rsidR="00135796" w:rsidRPr="00130A40">
        <w:rPr>
          <w:rStyle w:val="11"/>
          <w:szCs w:val="22"/>
        </w:rPr>
        <w:t>:  Εγγυήσεις καλής εκτέλεσης του έργου</w:t>
      </w:r>
      <w:bookmarkEnd w:id="55"/>
      <w:bookmarkEnd w:id="56"/>
      <w:r w:rsidR="00135796" w:rsidRPr="00130A40">
        <w:rPr>
          <w:rStyle w:val="11"/>
          <w:szCs w:val="22"/>
        </w:rPr>
        <w:t xml:space="preserve"> </w:t>
      </w:r>
    </w:p>
    <w:p w14:paraId="48DAD774" w14:textId="77777777" w:rsidR="00135796" w:rsidRPr="00130A40" w:rsidRDefault="00135796" w:rsidP="00130A40">
      <w:pPr>
        <w:spacing w:line="240" w:lineRule="exact"/>
        <w:rPr>
          <w:rFonts w:ascii="Arial" w:hAnsi="Arial" w:cs="Arial"/>
          <w:sz w:val="22"/>
          <w:szCs w:val="22"/>
        </w:rPr>
      </w:pPr>
    </w:p>
    <w:p w14:paraId="0E884872" w14:textId="7BF47D92" w:rsidR="00462224" w:rsidRDefault="00135796" w:rsidP="00130A40">
      <w:pPr>
        <w:spacing w:line="240" w:lineRule="exact"/>
        <w:rPr>
          <w:rStyle w:val="11"/>
          <w:rFonts w:ascii="Arial" w:hAnsi="Arial" w:cs="Arial"/>
          <w:iCs/>
          <w:spacing w:val="5"/>
          <w:sz w:val="22"/>
          <w:szCs w:val="22"/>
        </w:rPr>
      </w:pPr>
      <w:r w:rsidRPr="00130A40">
        <w:rPr>
          <w:rStyle w:val="11"/>
          <w:rFonts w:ascii="Arial" w:hAnsi="Arial" w:cs="Arial"/>
          <w:iCs/>
          <w:spacing w:val="5"/>
          <w:sz w:val="22"/>
          <w:szCs w:val="22"/>
        </w:rPr>
        <w:t xml:space="preserve">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w:t>
      </w:r>
      <w:r w:rsidR="001002E4">
        <w:rPr>
          <w:rStyle w:val="11"/>
          <w:rFonts w:ascii="Arial" w:hAnsi="Arial" w:cs="Arial"/>
          <w:iCs/>
          <w:spacing w:val="5"/>
          <w:sz w:val="22"/>
          <w:szCs w:val="22"/>
        </w:rPr>
        <w:t>του προϋπολογισμού του έργου</w:t>
      </w:r>
      <w:r w:rsidRPr="00130A40">
        <w:rPr>
          <w:rStyle w:val="11"/>
          <w:rFonts w:ascii="Arial" w:hAnsi="Arial" w:cs="Arial"/>
          <w:iCs/>
          <w:spacing w:val="5"/>
          <w:sz w:val="22"/>
          <w:szCs w:val="22"/>
        </w:rPr>
        <w:t>, χωρίς Φ.Π.Α. και κατατίθεται πριν ή κατά την υπογραφή της σύμβασης.</w:t>
      </w:r>
      <w:r w:rsidR="00B30593" w:rsidRPr="00130A40">
        <w:rPr>
          <w:rStyle w:val="11"/>
          <w:rFonts w:ascii="Arial" w:hAnsi="Arial" w:cs="Arial"/>
          <w:iCs/>
          <w:spacing w:val="5"/>
          <w:sz w:val="22"/>
          <w:szCs w:val="22"/>
        </w:rPr>
        <w:t xml:space="preserve"> </w:t>
      </w:r>
      <w:r w:rsidRPr="00130A40">
        <w:rPr>
          <w:rStyle w:val="11"/>
          <w:rFonts w:ascii="Arial" w:hAnsi="Arial" w:cs="Arial"/>
          <w:iCs/>
          <w:spacing w:val="5"/>
          <w:sz w:val="22"/>
          <w:szCs w:val="22"/>
        </w:rPr>
        <w:br/>
      </w:r>
    </w:p>
    <w:p w14:paraId="1D5005F2" w14:textId="77777777" w:rsidR="00135796" w:rsidRPr="00130A40" w:rsidRDefault="00135796" w:rsidP="00130A40">
      <w:pPr>
        <w:spacing w:line="240" w:lineRule="exact"/>
        <w:rPr>
          <w:rStyle w:val="11"/>
          <w:rFonts w:ascii="Arial" w:hAnsi="Arial" w:cs="Arial"/>
          <w:iCs/>
          <w:spacing w:val="5"/>
          <w:sz w:val="22"/>
          <w:szCs w:val="22"/>
        </w:rPr>
      </w:pPr>
      <w:r w:rsidRPr="00130A40">
        <w:rPr>
          <w:rStyle w:val="11"/>
          <w:rFonts w:ascii="Arial" w:hAnsi="Arial" w:cs="Arial"/>
          <w:iCs/>
          <w:spacing w:val="5"/>
          <w:sz w:val="22"/>
          <w:szCs w:val="22"/>
        </w:rPr>
        <w:t>Η εγγύηση καλής εκτέλεσης καταπίπτει στην περίπτωση παράβασης των όρων της σύμβασης, όπως αυτή ειδικότερα ορίζει.</w:t>
      </w:r>
    </w:p>
    <w:p w14:paraId="2200E829" w14:textId="77777777" w:rsidR="00462224" w:rsidRDefault="00462224" w:rsidP="00130A40">
      <w:pPr>
        <w:spacing w:line="240" w:lineRule="exact"/>
        <w:rPr>
          <w:rStyle w:val="11"/>
          <w:rFonts w:ascii="Arial" w:hAnsi="Arial" w:cs="Arial"/>
          <w:iCs/>
          <w:spacing w:val="5"/>
          <w:sz w:val="22"/>
          <w:szCs w:val="22"/>
        </w:rPr>
      </w:pPr>
    </w:p>
    <w:p w14:paraId="17D73F2B" w14:textId="77777777" w:rsidR="00135796" w:rsidRPr="00130A40" w:rsidRDefault="00135796" w:rsidP="00130A40">
      <w:pPr>
        <w:spacing w:line="240" w:lineRule="exact"/>
        <w:rPr>
          <w:rStyle w:val="11"/>
          <w:rFonts w:ascii="Arial" w:hAnsi="Arial" w:cs="Arial"/>
          <w:iCs/>
          <w:spacing w:val="5"/>
          <w:sz w:val="22"/>
          <w:szCs w:val="22"/>
        </w:rPr>
      </w:pPr>
      <w:r w:rsidRPr="00130A40">
        <w:rPr>
          <w:rStyle w:val="11"/>
          <w:rFonts w:ascii="Arial" w:hAnsi="Arial" w:cs="Arial"/>
          <w:iCs/>
          <w:spacing w:val="5"/>
          <w:sz w:val="22"/>
          <w:szCs w:val="22"/>
        </w:rPr>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14:paraId="379F1908" w14:textId="77777777" w:rsidR="00462224" w:rsidRDefault="00462224" w:rsidP="00130A40">
      <w:pPr>
        <w:spacing w:line="240" w:lineRule="exact"/>
        <w:rPr>
          <w:rStyle w:val="11"/>
          <w:rFonts w:ascii="Arial" w:hAnsi="Arial" w:cs="Arial"/>
          <w:iCs/>
          <w:spacing w:val="5"/>
          <w:sz w:val="22"/>
          <w:szCs w:val="22"/>
        </w:rPr>
      </w:pPr>
    </w:p>
    <w:p w14:paraId="6D901B86" w14:textId="77777777" w:rsidR="00135796" w:rsidRPr="00130A40" w:rsidRDefault="00135796" w:rsidP="00130A40">
      <w:pPr>
        <w:spacing w:line="240" w:lineRule="exact"/>
        <w:rPr>
          <w:rStyle w:val="11"/>
          <w:rFonts w:ascii="Arial" w:hAnsi="Arial" w:cs="Arial"/>
          <w:iCs/>
          <w:spacing w:val="5"/>
          <w:sz w:val="22"/>
          <w:szCs w:val="22"/>
        </w:rPr>
      </w:pPr>
      <w:r w:rsidRPr="00130A40">
        <w:rPr>
          <w:rStyle w:val="11"/>
          <w:rFonts w:ascii="Arial" w:hAnsi="Arial" w:cs="Arial"/>
          <w:iCs/>
          <w:spacing w:val="5"/>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14:paraId="4C7CD8CB" w14:textId="77777777" w:rsidR="00462224" w:rsidRDefault="00462224" w:rsidP="00130A40">
      <w:pPr>
        <w:spacing w:line="240" w:lineRule="exact"/>
        <w:rPr>
          <w:rStyle w:val="11"/>
          <w:rFonts w:ascii="Arial" w:hAnsi="Arial" w:cs="Arial"/>
          <w:iCs/>
          <w:spacing w:val="5"/>
          <w:sz w:val="22"/>
          <w:szCs w:val="22"/>
        </w:rPr>
      </w:pPr>
    </w:p>
    <w:p w14:paraId="6C95B9FC" w14:textId="77777777" w:rsidR="00135796" w:rsidRPr="00130A40" w:rsidRDefault="00135796" w:rsidP="00130A40">
      <w:pPr>
        <w:spacing w:line="240" w:lineRule="exact"/>
        <w:rPr>
          <w:rStyle w:val="11"/>
          <w:rFonts w:ascii="Arial" w:hAnsi="Arial" w:cs="Arial"/>
          <w:iCs/>
          <w:spacing w:val="5"/>
          <w:sz w:val="22"/>
          <w:szCs w:val="22"/>
        </w:rPr>
      </w:pPr>
      <w:r w:rsidRPr="00130A40">
        <w:rPr>
          <w:rStyle w:val="11"/>
          <w:rFonts w:ascii="Arial" w:hAnsi="Arial" w:cs="Arial"/>
          <w:iCs/>
          <w:spacing w:val="5"/>
          <w:sz w:val="22"/>
          <w:szCs w:val="22"/>
        </w:rPr>
        <w:t>Η εγγύηση καλής εκτέλεσης καταπίπτει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14:paraId="470CFB5F" w14:textId="77777777" w:rsidR="00462224" w:rsidRDefault="00462224" w:rsidP="00130A40">
      <w:pPr>
        <w:spacing w:line="240" w:lineRule="exact"/>
        <w:rPr>
          <w:rStyle w:val="11"/>
          <w:rFonts w:ascii="Arial" w:hAnsi="Arial" w:cs="Arial"/>
          <w:iCs/>
          <w:spacing w:val="5"/>
          <w:sz w:val="22"/>
          <w:szCs w:val="22"/>
        </w:rPr>
      </w:pPr>
    </w:p>
    <w:p w14:paraId="58144B0B" w14:textId="77777777" w:rsidR="00135796" w:rsidRPr="00130A40" w:rsidRDefault="00135796" w:rsidP="00130A40">
      <w:pPr>
        <w:spacing w:line="240" w:lineRule="exact"/>
        <w:rPr>
          <w:rFonts w:ascii="Arial" w:hAnsi="Arial" w:cs="Arial"/>
          <w:iCs/>
          <w:spacing w:val="5"/>
          <w:sz w:val="22"/>
          <w:szCs w:val="22"/>
        </w:rPr>
      </w:pPr>
      <w:r w:rsidRPr="00130A40">
        <w:rPr>
          <w:rStyle w:val="11"/>
          <w:rFonts w:ascii="Arial" w:hAnsi="Arial" w:cs="Arial"/>
          <w:iCs/>
          <w:spacing w:val="5"/>
          <w:sz w:val="22"/>
          <w:szCs w:val="22"/>
        </w:rPr>
        <w:t>Οι εγγυητικές επιστολές καλής εκτέλεσης περιλαμβάνουν κατ’ ελάχιστον τα αναφερόμενα στην παράγραφο 1</w:t>
      </w:r>
      <w:r w:rsidR="00314A2E">
        <w:rPr>
          <w:rStyle w:val="11"/>
          <w:rFonts w:ascii="Arial" w:hAnsi="Arial" w:cs="Arial"/>
          <w:iCs/>
          <w:spacing w:val="5"/>
          <w:sz w:val="22"/>
          <w:szCs w:val="22"/>
        </w:rPr>
        <w:t>4</w:t>
      </w:r>
      <w:r w:rsidRPr="00130A40">
        <w:rPr>
          <w:rStyle w:val="11"/>
          <w:rFonts w:ascii="Arial" w:hAnsi="Arial" w:cs="Arial"/>
          <w:iCs/>
          <w:spacing w:val="5"/>
          <w:sz w:val="22"/>
          <w:szCs w:val="22"/>
        </w:rPr>
        <w:t>.</w:t>
      </w:r>
      <w:r w:rsidR="00314A2E">
        <w:rPr>
          <w:rStyle w:val="11"/>
          <w:rFonts w:ascii="Arial" w:hAnsi="Arial" w:cs="Arial"/>
          <w:iCs/>
          <w:spacing w:val="5"/>
          <w:sz w:val="22"/>
          <w:szCs w:val="22"/>
        </w:rPr>
        <w:t>Β.2</w:t>
      </w:r>
      <w:r w:rsidRPr="00130A40">
        <w:rPr>
          <w:rStyle w:val="11"/>
          <w:rFonts w:ascii="Arial" w:hAnsi="Arial" w:cs="Arial"/>
          <w:iCs/>
          <w:spacing w:val="5"/>
          <w:sz w:val="22"/>
          <w:szCs w:val="22"/>
        </w:rPr>
        <w:t xml:space="preserve"> της παρούσας και επιπρόσθετα, τον αριθμό και τον τίτλο της σχετικής σύμβασης. </w:t>
      </w:r>
    </w:p>
    <w:bookmarkEnd w:id="49"/>
    <w:p w14:paraId="1D8FD58A" w14:textId="77777777" w:rsidR="00D81757" w:rsidRDefault="00D81757" w:rsidP="00130A40">
      <w:pPr>
        <w:pStyle w:val="26"/>
        <w:shd w:val="clear" w:color="auto" w:fill="auto"/>
        <w:spacing w:before="0" w:line="240" w:lineRule="exact"/>
        <w:ind w:firstLine="0"/>
        <w:jc w:val="both"/>
        <w:rPr>
          <w:rFonts w:ascii="Arial" w:hAnsi="Arial" w:cs="Arial"/>
          <w:sz w:val="22"/>
          <w:szCs w:val="22"/>
        </w:rPr>
      </w:pPr>
    </w:p>
    <w:p w14:paraId="31FFE23B" w14:textId="77777777" w:rsidR="00314A2E" w:rsidRPr="00130A40" w:rsidRDefault="00314A2E" w:rsidP="00130A40">
      <w:pPr>
        <w:pStyle w:val="26"/>
        <w:shd w:val="clear" w:color="auto" w:fill="auto"/>
        <w:spacing w:before="0" w:line="240" w:lineRule="exact"/>
        <w:ind w:firstLine="0"/>
        <w:jc w:val="both"/>
        <w:rPr>
          <w:rFonts w:ascii="Arial" w:hAnsi="Arial" w:cs="Arial"/>
          <w:sz w:val="22"/>
          <w:szCs w:val="22"/>
        </w:rPr>
      </w:pPr>
    </w:p>
    <w:p w14:paraId="4096B5C5" w14:textId="77777777" w:rsidR="00D81757" w:rsidRPr="00130A40" w:rsidRDefault="00D81757" w:rsidP="00130A40">
      <w:pPr>
        <w:pStyle w:val="26"/>
        <w:shd w:val="clear" w:color="auto" w:fill="auto"/>
        <w:spacing w:before="0" w:line="240" w:lineRule="exact"/>
        <w:ind w:firstLine="0"/>
        <w:jc w:val="both"/>
        <w:rPr>
          <w:rFonts w:ascii="Arial" w:hAnsi="Arial" w:cs="Arial"/>
          <w:sz w:val="22"/>
          <w:szCs w:val="22"/>
        </w:rPr>
      </w:pPr>
    </w:p>
    <w:p w14:paraId="70C81337" w14:textId="77777777" w:rsidR="006C551C" w:rsidRPr="00314A2E" w:rsidRDefault="006C551C" w:rsidP="00130A40">
      <w:pPr>
        <w:pStyle w:val="33"/>
        <w:shd w:val="clear" w:color="auto" w:fill="auto"/>
        <w:spacing w:after="0" w:line="240" w:lineRule="exact"/>
        <w:ind w:firstLine="0"/>
        <w:jc w:val="both"/>
        <w:rPr>
          <w:rFonts w:ascii="Arial" w:hAnsi="Arial" w:cs="Arial"/>
          <w:sz w:val="22"/>
          <w:szCs w:val="22"/>
        </w:rPr>
      </w:pPr>
      <w:bookmarkStart w:id="57" w:name="bookmark19"/>
      <w:bookmarkStart w:id="58" w:name="_Toc39585098"/>
      <w:r w:rsidRPr="00130A40">
        <w:rPr>
          <w:rFonts w:ascii="Arial" w:hAnsi="Arial" w:cs="Arial"/>
          <w:sz w:val="22"/>
          <w:szCs w:val="22"/>
        </w:rPr>
        <w:t xml:space="preserve">Άρθρο 15: </w:t>
      </w:r>
      <w:r w:rsidRPr="00314A2E">
        <w:rPr>
          <w:rFonts w:ascii="Arial" w:hAnsi="Arial" w:cs="Arial"/>
          <w:sz w:val="22"/>
          <w:szCs w:val="22"/>
        </w:rPr>
        <w:t xml:space="preserve">Χορήγηση </w:t>
      </w:r>
      <w:r w:rsidR="0064595D">
        <w:rPr>
          <w:rFonts w:ascii="Arial" w:hAnsi="Arial" w:cs="Arial"/>
          <w:sz w:val="22"/>
          <w:szCs w:val="22"/>
        </w:rPr>
        <w:t>π</w:t>
      </w:r>
      <w:r w:rsidRPr="00314A2E">
        <w:rPr>
          <w:rFonts w:ascii="Arial" w:hAnsi="Arial" w:cs="Arial"/>
          <w:sz w:val="22"/>
          <w:szCs w:val="22"/>
        </w:rPr>
        <w:t>ροκαταβολής - Ρήτρα πρόσθετης καταβολής (</w:t>
      </w:r>
      <w:r w:rsidR="0064595D">
        <w:rPr>
          <w:rFonts w:ascii="Arial" w:hAnsi="Arial" w:cs="Arial"/>
          <w:sz w:val="22"/>
          <w:szCs w:val="22"/>
        </w:rPr>
        <w:t>π</w:t>
      </w:r>
      <w:r w:rsidRPr="00314A2E">
        <w:rPr>
          <w:rFonts w:ascii="Arial" w:hAnsi="Arial" w:cs="Arial"/>
          <w:sz w:val="22"/>
          <w:szCs w:val="22"/>
        </w:rPr>
        <w:t>ριμ)</w:t>
      </w:r>
      <w:bookmarkEnd w:id="57"/>
      <w:bookmarkEnd w:id="58"/>
    </w:p>
    <w:p w14:paraId="46961E37" w14:textId="77777777" w:rsidR="00314A2E" w:rsidRDefault="00314A2E" w:rsidP="00130A40">
      <w:pPr>
        <w:pStyle w:val="26"/>
        <w:shd w:val="clear" w:color="auto" w:fill="auto"/>
        <w:spacing w:before="0" w:line="240" w:lineRule="exact"/>
        <w:ind w:firstLine="0"/>
        <w:jc w:val="both"/>
        <w:rPr>
          <w:rFonts w:ascii="Arial" w:hAnsi="Arial" w:cs="Arial"/>
          <w:sz w:val="22"/>
          <w:szCs w:val="22"/>
        </w:rPr>
      </w:pPr>
    </w:p>
    <w:p w14:paraId="0811F9ED" w14:textId="77777777" w:rsidR="006C551C" w:rsidRPr="00314A2E" w:rsidRDefault="006C551C" w:rsidP="00130A40">
      <w:pPr>
        <w:pStyle w:val="26"/>
        <w:shd w:val="clear" w:color="auto" w:fill="auto"/>
        <w:spacing w:before="0" w:line="240" w:lineRule="exact"/>
        <w:ind w:firstLine="0"/>
        <w:jc w:val="both"/>
        <w:rPr>
          <w:rFonts w:ascii="Arial" w:hAnsi="Arial" w:cs="Arial"/>
          <w:sz w:val="22"/>
          <w:szCs w:val="22"/>
        </w:rPr>
      </w:pPr>
      <w:r w:rsidRPr="00314A2E">
        <w:rPr>
          <w:rFonts w:ascii="Arial" w:hAnsi="Arial" w:cs="Arial"/>
          <w:b/>
          <w:sz w:val="22"/>
          <w:szCs w:val="22"/>
        </w:rPr>
        <w:t>Δεν προβλέπεται</w:t>
      </w:r>
      <w:r w:rsidRPr="00314A2E">
        <w:rPr>
          <w:rFonts w:ascii="Arial" w:hAnsi="Arial" w:cs="Arial"/>
          <w:sz w:val="22"/>
          <w:szCs w:val="22"/>
        </w:rPr>
        <w:t xml:space="preserve"> η χορήγηση προκαταβολής στον Ανάδοχο</w:t>
      </w:r>
      <w:r w:rsidR="00392CF0" w:rsidRPr="00314A2E">
        <w:rPr>
          <w:rFonts w:ascii="Arial" w:hAnsi="Arial" w:cs="Arial"/>
          <w:sz w:val="22"/>
          <w:szCs w:val="22"/>
        </w:rPr>
        <w:t>.</w:t>
      </w:r>
    </w:p>
    <w:p w14:paraId="34ADB9B0" w14:textId="77777777" w:rsidR="00314A2E" w:rsidRDefault="00314A2E" w:rsidP="00130A40">
      <w:pPr>
        <w:pStyle w:val="26"/>
        <w:shd w:val="clear" w:color="auto" w:fill="auto"/>
        <w:spacing w:before="0" w:line="240" w:lineRule="exact"/>
        <w:ind w:firstLine="0"/>
        <w:jc w:val="both"/>
        <w:rPr>
          <w:rFonts w:ascii="Arial" w:hAnsi="Arial" w:cs="Arial"/>
          <w:sz w:val="22"/>
          <w:szCs w:val="22"/>
        </w:rPr>
      </w:pPr>
    </w:p>
    <w:p w14:paraId="3520688E" w14:textId="0194130C" w:rsidR="00EE2FE9" w:rsidRPr="00A50918" w:rsidRDefault="00A50918" w:rsidP="00EE2FE9">
      <w:pPr>
        <w:pStyle w:val="26"/>
        <w:shd w:val="clear" w:color="auto" w:fill="auto"/>
        <w:spacing w:before="0" w:line="240" w:lineRule="exact"/>
        <w:ind w:firstLine="0"/>
        <w:jc w:val="both"/>
        <w:rPr>
          <w:rFonts w:ascii="Arial" w:hAnsi="Arial" w:cs="Arial"/>
          <w:strike/>
          <w:sz w:val="22"/>
          <w:szCs w:val="22"/>
        </w:rPr>
      </w:pPr>
      <w:r>
        <w:rPr>
          <w:rFonts w:ascii="Arial" w:hAnsi="Arial" w:cs="Arial"/>
          <w:b/>
          <w:sz w:val="22"/>
          <w:szCs w:val="22"/>
        </w:rPr>
        <w:t xml:space="preserve">ΔΕΝ </w:t>
      </w:r>
      <w:r w:rsidR="00EE2FE9" w:rsidRPr="001047EE">
        <w:rPr>
          <w:rFonts w:ascii="Arial" w:hAnsi="Arial" w:cs="Arial"/>
          <w:b/>
          <w:sz w:val="22"/>
          <w:szCs w:val="22"/>
        </w:rPr>
        <w:t>Προβλέπεται</w:t>
      </w:r>
      <w:r w:rsidR="00EE2FE9" w:rsidRPr="001047EE">
        <w:rPr>
          <w:rFonts w:ascii="Arial" w:hAnsi="Arial" w:cs="Arial"/>
          <w:sz w:val="22"/>
          <w:szCs w:val="22"/>
        </w:rPr>
        <w:t xml:space="preserve"> η πληρωμή πριμ στην παρούσα σύμβαση.</w:t>
      </w:r>
      <w:r w:rsidR="00EE2FE9">
        <w:rPr>
          <w:rFonts w:ascii="Arial" w:hAnsi="Arial" w:cs="Arial"/>
          <w:sz w:val="22"/>
          <w:szCs w:val="22"/>
        </w:rPr>
        <w:t xml:space="preserve"> </w:t>
      </w:r>
      <w:r w:rsidR="00EE2FE9" w:rsidRPr="00A50918">
        <w:rPr>
          <w:rFonts w:ascii="Arial" w:eastAsia="Calibri" w:hAnsi="Arial" w:cs="Arial"/>
          <w:strike/>
          <w:sz w:val="22"/>
          <w:szCs w:val="22"/>
        </w:rPr>
        <w:t xml:space="preserve">Για την ταχύτερη, σε σχέση με τη συμβατική προθεσμία, εκτέλεσης του παρόντος έργου </w:t>
      </w:r>
      <w:r w:rsidR="00EE2FE9" w:rsidRPr="00A50918">
        <w:rPr>
          <w:rFonts w:ascii="Arial" w:hAnsi="Arial" w:cs="Arial"/>
          <w:strike/>
          <w:sz w:val="22"/>
          <w:szCs w:val="22"/>
        </w:rPr>
        <w:t>προβλέπεται  η χορήγηση πρόσθετης καταβολής (πριμ)</w:t>
      </w:r>
      <w:r w:rsidR="00EE2FE9" w:rsidRPr="00A50918">
        <w:rPr>
          <w:rStyle w:val="a5"/>
          <w:rFonts w:ascii="Arial" w:hAnsi="Arial" w:cs="Arial"/>
          <w:strike/>
          <w:spacing w:val="5"/>
          <w:sz w:val="22"/>
          <w:szCs w:val="22"/>
        </w:rPr>
        <w:t xml:space="preserve"> </w:t>
      </w:r>
      <w:r w:rsidR="00EE2FE9" w:rsidRPr="00A50918">
        <w:rPr>
          <w:rFonts w:ascii="Arial" w:eastAsia="Calibri" w:hAnsi="Arial" w:cs="Arial"/>
          <w:strike/>
          <w:sz w:val="22"/>
          <w:szCs w:val="22"/>
        </w:rPr>
        <w:t xml:space="preserve">στον Ανάδοχο </w:t>
      </w:r>
      <w:r w:rsidR="00EE2FE9" w:rsidRPr="00A50918">
        <w:rPr>
          <w:rFonts w:ascii="Arial" w:hAnsi="Arial" w:cs="Arial"/>
          <w:strike/>
          <w:sz w:val="22"/>
          <w:szCs w:val="22"/>
        </w:rPr>
        <w:t xml:space="preserve">ποσοστού 1,00% επί της της αρχικής συμβατικής αξίας, μη συμπεριλαμβανομένου του ΦΠΑ, </w:t>
      </w:r>
      <w:r w:rsidR="00EE2FE9" w:rsidRPr="00A50918">
        <w:rPr>
          <w:rFonts w:ascii="Arial" w:eastAsia="Calibri" w:hAnsi="Arial" w:cs="Arial"/>
          <w:strike/>
          <w:sz w:val="22"/>
          <w:szCs w:val="22"/>
        </w:rPr>
        <w:t xml:space="preserve">εφόσον ο χρόνος παράδοσης του έργου είναι μικρότερος κατά δέκα τοις εκατό (10%) του προβλεπόμενου στη σύμβαση.  </w:t>
      </w:r>
    </w:p>
    <w:p w14:paraId="3757DD36" w14:textId="77777777" w:rsidR="00EE2FE9" w:rsidRPr="00A50918" w:rsidRDefault="00EE2FE9" w:rsidP="00EE2FE9">
      <w:pPr>
        <w:pStyle w:val="Standard"/>
        <w:numPr>
          <w:ilvl w:val="0"/>
          <w:numId w:val="34"/>
        </w:numPr>
        <w:rPr>
          <w:rFonts w:ascii="Arial" w:hAnsi="Arial" w:cs="Arial"/>
          <w:strike/>
          <w:sz w:val="22"/>
          <w:szCs w:val="22"/>
          <w:lang w:val="el-GR"/>
        </w:rPr>
      </w:pPr>
      <w:r w:rsidRPr="00A50918">
        <w:rPr>
          <w:rFonts w:ascii="Arial" w:hAnsi="Arial" w:cs="Arial"/>
          <w:strike/>
          <w:sz w:val="22"/>
          <w:szCs w:val="22"/>
          <w:lang w:val="el-GR"/>
        </w:rPr>
        <w:t xml:space="preserve">Στην περίπτωση αυτήν, για την πληρωμή της πρόσθετης καταβολής απαιτείται η προηγούμενη έκδοση απόφασης του αρμόδιου </w:t>
      </w:r>
      <w:proofErr w:type="spellStart"/>
      <w:r w:rsidRPr="00A50918">
        <w:rPr>
          <w:rFonts w:ascii="Arial" w:hAnsi="Arial" w:cs="Arial"/>
          <w:strike/>
          <w:sz w:val="22"/>
          <w:szCs w:val="22"/>
          <w:lang w:val="el-GR"/>
        </w:rPr>
        <w:t>αποφαινομένου</w:t>
      </w:r>
      <w:proofErr w:type="spellEnd"/>
      <w:r w:rsidRPr="00A50918">
        <w:rPr>
          <w:rFonts w:ascii="Arial" w:hAnsi="Arial" w:cs="Arial"/>
          <w:strike/>
          <w:sz w:val="22"/>
          <w:szCs w:val="22"/>
          <w:lang w:val="el-GR"/>
        </w:rPr>
        <w:t xml:space="preserve"> οργάνου, μετά από γνώμη του αρμόδιου τεχνικού συμβουλίου, ήτοι της αναθέτουσας αρχής και, σε περίπτωση που δεν υπάρχει, του τεχνικού συμβουλίου της Γενικής Γραμματείας Υποδομών. </w:t>
      </w:r>
    </w:p>
    <w:p w14:paraId="6F4D7DB2" w14:textId="77777777" w:rsidR="00EE2FE9" w:rsidRPr="00A50918" w:rsidRDefault="00EE2FE9" w:rsidP="00EE2FE9">
      <w:pPr>
        <w:pStyle w:val="Standard"/>
        <w:numPr>
          <w:ilvl w:val="0"/>
          <w:numId w:val="34"/>
        </w:numPr>
        <w:rPr>
          <w:rFonts w:ascii="Arial" w:hAnsi="Arial" w:cs="Arial"/>
          <w:strike/>
          <w:sz w:val="22"/>
          <w:szCs w:val="22"/>
          <w:lang w:val="el-GR"/>
        </w:rPr>
      </w:pPr>
      <w:r w:rsidRPr="00A50918">
        <w:rPr>
          <w:rFonts w:ascii="Arial" w:hAnsi="Arial" w:cs="Arial"/>
          <w:strike/>
          <w:sz w:val="22"/>
          <w:szCs w:val="22"/>
          <w:lang w:val="el-GR"/>
        </w:rPr>
        <w:t>Η πρόσθετη καταβολή καταβάλλεται με την εμπρόθεσμη ολοκλήρωση του συμβατικού αντικειμένου. Η πρόσθετη καταβολή θεωρείται συμπληρωματικό εργολαβικό αντάλλαγμα, εγκρίνεται αναλόγως, ως τροποποίηση της σύμβασης, βάσει της περ. α’ της παρ. 1 του άρθρου 132 του ν. 4412/2016 και περιλαμβάνεται σε ειδικό λογαριασμό, που υποβάλλει ο ανάδοχος μετά την έκδοση βεβαίωσης περάτωσης εργασιών και την αναγραφή σε αυτή της ταχύτερης εκτέλεσης του έργου σύμφωνα με τους ειδικότερους όρους των εγγράφων της σύμβασης.</w:t>
      </w:r>
    </w:p>
    <w:p w14:paraId="6D68F628" w14:textId="2A07261A" w:rsidR="006C551C" w:rsidRPr="00A50918" w:rsidRDefault="00EE2FE9" w:rsidP="00EE2FE9">
      <w:pPr>
        <w:pStyle w:val="Standard"/>
        <w:numPr>
          <w:ilvl w:val="0"/>
          <w:numId w:val="34"/>
        </w:numPr>
        <w:rPr>
          <w:rFonts w:ascii="Arial" w:hAnsi="Arial" w:cs="Arial"/>
          <w:strike/>
          <w:sz w:val="22"/>
          <w:szCs w:val="22"/>
          <w:lang w:val="el-GR"/>
        </w:rPr>
      </w:pPr>
      <w:r w:rsidRPr="00A50918">
        <w:rPr>
          <w:rFonts w:ascii="Arial" w:hAnsi="Arial" w:cs="Arial"/>
          <w:strike/>
          <w:sz w:val="22"/>
          <w:szCs w:val="22"/>
          <w:lang w:val="el-GR"/>
        </w:rPr>
        <w:t xml:space="preserve">Οι αποφάσεις για παρατάσεις προθεσμιών ρυθμίζουν κάθε θέμα, που σχετίζεται με την πρόσθετη αυτή καταβολή και ιδιαίτερα, αν μετατίθεται, μερικά ή ολικά, ο κρίσιμος, για την πρόσθετη καταβολή, χρόνος, με σαφή και εμπεριστατωμένη αιτιολογία, προκειμένου να δικαιούται ο ανάδοχος πρόσθετη αμοιβή, κατά τα οριζόμενα ανωτέρω,, υπό τον όρο ο ανάδοχος να είναι πλήρως </w:t>
      </w:r>
      <w:proofErr w:type="spellStart"/>
      <w:r w:rsidRPr="00A50918">
        <w:rPr>
          <w:rFonts w:ascii="Arial" w:hAnsi="Arial" w:cs="Arial"/>
          <w:strike/>
          <w:sz w:val="22"/>
          <w:szCs w:val="22"/>
          <w:lang w:val="el-GR"/>
        </w:rPr>
        <w:t>ανυπαίτιος</w:t>
      </w:r>
      <w:proofErr w:type="spellEnd"/>
      <w:r w:rsidRPr="00A50918">
        <w:rPr>
          <w:rFonts w:ascii="Arial" w:hAnsi="Arial" w:cs="Arial"/>
          <w:strike/>
          <w:sz w:val="22"/>
          <w:szCs w:val="22"/>
          <w:lang w:val="el-GR"/>
        </w:rPr>
        <w:t xml:space="preserve"> για τις </w:t>
      </w:r>
      <w:proofErr w:type="spellStart"/>
      <w:r w:rsidRPr="00A50918">
        <w:rPr>
          <w:rFonts w:ascii="Arial" w:hAnsi="Arial" w:cs="Arial"/>
          <w:strike/>
          <w:sz w:val="22"/>
          <w:szCs w:val="22"/>
          <w:lang w:val="el-GR"/>
        </w:rPr>
        <w:t>χορηγηθείσες</w:t>
      </w:r>
      <w:proofErr w:type="spellEnd"/>
      <w:r w:rsidRPr="00A50918">
        <w:rPr>
          <w:rFonts w:ascii="Arial" w:hAnsi="Arial" w:cs="Arial"/>
          <w:strike/>
          <w:sz w:val="22"/>
          <w:szCs w:val="22"/>
          <w:lang w:val="el-GR"/>
        </w:rPr>
        <w:t xml:space="preserve"> παρατάσεις.</w:t>
      </w:r>
    </w:p>
    <w:p w14:paraId="6EB845F4" w14:textId="77777777" w:rsidR="00111D11" w:rsidRPr="00130A40" w:rsidRDefault="00111D11" w:rsidP="00130A40">
      <w:pPr>
        <w:pStyle w:val="26"/>
        <w:shd w:val="clear" w:color="auto" w:fill="auto"/>
        <w:spacing w:before="0" w:line="240" w:lineRule="exact"/>
        <w:ind w:firstLine="0"/>
        <w:jc w:val="both"/>
        <w:rPr>
          <w:rFonts w:ascii="Arial" w:hAnsi="Arial" w:cs="Arial"/>
          <w:sz w:val="22"/>
          <w:szCs w:val="22"/>
        </w:rPr>
      </w:pPr>
    </w:p>
    <w:p w14:paraId="49B549AB" w14:textId="77777777" w:rsidR="00D81757" w:rsidRPr="00130A40" w:rsidRDefault="00D81757" w:rsidP="00130A40">
      <w:pPr>
        <w:pStyle w:val="33"/>
        <w:shd w:val="clear" w:color="auto" w:fill="auto"/>
        <w:spacing w:after="0" w:line="240" w:lineRule="exact"/>
        <w:ind w:firstLine="0"/>
        <w:jc w:val="both"/>
        <w:rPr>
          <w:rFonts w:ascii="Arial" w:hAnsi="Arial" w:cs="Arial"/>
          <w:sz w:val="22"/>
          <w:szCs w:val="22"/>
        </w:rPr>
      </w:pPr>
      <w:bookmarkStart w:id="59" w:name="bookmark20"/>
      <w:bookmarkStart w:id="60" w:name="_Toc39585099"/>
      <w:r w:rsidRPr="00130A40">
        <w:rPr>
          <w:rFonts w:ascii="Arial" w:hAnsi="Arial" w:cs="Arial"/>
          <w:sz w:val="22"/>
          <w:szCs w:val="22"/>
        </w:rPr>
        <w:t>Άρθρο 16: Γλώσσα διαδικασίας</w:t>
      </w:r>
      <w:bookmarkEnd w:id="59"/>
      <w:bookmarkEnd w:id="60"/>
    </w:p>
    <w:p w14:paraId="4AD7F764" w14:textId="77777777" w:rsidR="00314A2E" w:rsidRDefault="00314A2E" w:rsidP="00130A40">
      <w:pPr>
        <w:pStyle w:val="26"/>
        <w:shd w:val="clear" w:color="auto" w:fill="auto"/>
        <w:spacing w:before="0" w:line="240" w:lineRule="exact"/>
        <w:ind w:firstLine="0"/>
        <w:jc w:val="both"/>
        <w:rPr>
          <w:rFonts w:ascii="Arial" w:hAnsi="Arial" w:cs="Arial"/>
          <w:sz w:val="22"/>
          <w:szCs w:val="22"/>
        </w:rPr>
      </w:pPr>
    </w:p>
    <w:p w14:paraId="5A3AA21A" w14:textId="77777777" w:rsidR="00D81757" w:rsidRPr="00130A40" w:rsidRDefault="00D81757"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 xml:space="preserve">Τα έγγραφα της σύμβασης συντάσσονται υποχρεωτικά στην ελληνική γλώσσα και προαιρετικά και </w:t>
      </w:r>
      <w:r w:rsidRPr="00130A40">
        <w:rPr>
          <w:rFonts w:ascii="Arial" w:hAnsi="Arial" w:cs="Arial"/>
          <w:sz w:val="22"/>
          <w:szCs w:val="22"/>
        </w:rPr>
        <w:lastRenderedPageBreak/>
        <w:t>σε άλλες γλώσσες, συνολικά ή μερικά.</w:t>
      </w:r>
      <w:r w:rsidR="002A23EC">
        <w:rPr>
          <w:rFonts w:ascii="Arial" w:hAnsi="Arial" w:cs="Arial"/>
          <w:sz w:val="22"/>
          <w:szCs w:val="22"/>
        </w:rPr>
        <w:t xml:space="preserve"> </w:t>
      </w:r>
      <w:r w:rsidRPr="00130A40">
        <w:rPr>
          <w:rFonts w:ascii="Arial" w:hAnsi="Arial" w:cs="Arial"/>
          <w:sz w:val="22"/>
          <w:szCs w:val="22"/>
        </w:rPr>
        <w:t>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υποβάλλονται στην ελληνική γλώσσα.</w:t>
      </w:r>
    </w:p>
    <w:p w14:paraId="16699311" w14:textId="77777777" w:rsidR="00314A2E" w:rsidRDefault="00314A2E" w:rsidP="00130A40">
      <w:pPr>
        <w:pStyle w:val="26"/>
        <w:shd w:val="clear" w:color="auto" w:fill="auto"/>
        <w:spacing w:before="0" w:line="240" w:lineRule="exact"/>
        <w:ind w:firstLine="0"/>
        <w:jc w:val="both"/>
        <w:rPr>
          <w:rFonts w:ascii="Arial" w:hAnsi="Arial" w:cs="Arial"/>
          <w:sz w:val="22"/>
          <w:szCs w:val="22"/>
        </w:rPr>
      </w:pPr>
    </w:p>
    <w:p w14:paraId="6B3BC1EC" w14:textId="77777777" w:rsidR="00D81757" w:rsidRPr="00130A40" w:rsidRDefault="00D81757"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w:t>
      </w:r>
    </w:p>
    <w:p w14:paraId="6E8B7743" w14:textId="77777777" w:rsidR="00314A2E" w:rsidRDefault="00314A2E" w:rsidP="00130A40">
      <w:pPr>
        <w:pStyle w:val="26"/>
        <w:shd w:val="clear" w:color="auto" w:fill="auto"/>
        <w:spacing w:before="0" w:line="240" w:lineRule="exact"/>
        <w:ind w:firstLine="0"/>
        <w:jc w:val="both"/>
        <w:rPr>
          <w:rFonts w:ascii="Arial" w:hAnsi="Arial" w:cs="Arial"/>
          <w:sz w:val="22"/>
          <w:szCs w:val="22"/>
        </w:rPr>
      </w:pPr>
    </w:p>
    <w:p w14:paraId="776B4158" w14:textId="77777777" w:rsidR="00D81757" w:rsidRPr="00130A40" w:rsidRDefault="00D81757"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14:paraId="68B6BE7C" w14:textId="77777777" w:rsidR="00314A2E" w:rsidRDefault="00314A2E" w:rsidP="00130A40">
      <w:pPr>
        <w:pStyle w:val="26"/>
        <w:shd w:val="clear" w:color="auto" w:fill="auto"/>
        <w:spacing w:before="0" w:line="240" w:lineRule="exact"/>
        <w:ind w:firstLine="0"/>
        <w:jc w:val="both"/>
        <w:rPr>
          <w:rFonts w:ascii="Arial" w:hAnsi="Arial" w:cs="Arial"/>
          <w:sz w:val="22"/>
          <w:szCs w:val="22"/>
        </w:rPr>
      </w:pPr>
    </w:p>
    <w:p w14:paraId="45B67C14" w14:textId="77777777" w:rsidR="00D81757" w:rsidRPr="00130A40" w:rsidRDefault="00D81757"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Η επικοινωνία με την αναθέτουσα αρχή, καθώς και μεταξύ αυτής και του αναδόχου, θα γίνονται υποχρεωτικά στην ελληνική γλώσσα.</w:t>
      </w:r>
    </w:p>
    <w:p w14:paraId="04C2EDBA" w14:textId="77777777" w:rsidR="0084648F" w:rsidRPr="00130A40" w:rsidRDefault="0084648F" w:rsidP="00130A40">
      <w:pPr>
        <w:spacing w:line="240" w:lineRule="exact"/>
        <w:ind w:left="1100" w:hanging="1100"/>
        <w:rPr>
          <w:rFonts w:ascii="Arial" w:hAnsi="Arial" w:cs="Arial"/>
          <w:sz w:val="22"/>
          <w:szCs w:val="22"/>
        </w:rPr>
      </w:pPr>
    </w:p>
    <w:p w14:paraId="75C5EF7F" w14:textId="77777777" w:rsidR="0084648F" w:rsidRPr="00130A40" w:rsidRDefault="0084648F" w:rsidP="00130A40">
      <w:pPr>
        <w:spacing w:line="240" w:lineRule="exact"/>
        <w:ind w:left="1100" w:hanging="1100"/>
        <w:rPr>
          <w:rFonts w:ascii="Arial" w:hAnsi="Arial" w:cs="Arial"/>
          <w:sz w:val="22"/>
          <w:szCs w:val="22"/>
        </w:rPr>
      </w:pPr>
    </w:p>
    <w:p w14:paraId="4581D472" w14:textId="77777777" w:rsidR="00D81757" w:rsidRPr="00130A40" w:rsidRDefault="00D81757" w:rsidP="00130A40">
      <w:pPr>
        <w:pStyle w:val="33"/>
        <w:shd w:val="clear" w:color="auto" w:fill="auto"/>
        <w:spacing w:after="0" w:line="240" w:lineRule="exact"/>
        <w:ind w:firstLine="0"/>
        <w:jc w:val="both"/>
        <w:rPr>
          <w:rFonts w:ascii="Arial" w:hAnsi="Arial" w:cs="Arial"/>
          <w:sz w:val="22"/>
          <w:szCs w:val="22"/>
        </w:rPr>
      </w:pPr>
      <w:bookmarkStart w:id="61" w:name="bookmark21"/>
      <w:bookmarkStart w:id="62" w:name="_Toc39585100"/>
      <w:r w:rsidRPr="00130A40">
        <w:rPr>
          <w:rFonts w:ascii="Arial" w:hAnsi="Arial" w:cs="Arial"/>
          <w:sz w:val="22"/>
          <w:szCs w:val="22"/>
        </w:rPr>
        <w:t>Άρθρο 17: Εφαρμοστέα νομοθεσία</w:t>
      </w:r>
      <w:bookmarkEnd w:id="61"/>
      <w:bookmarkEnd w:id="62"/>
    </w:p>
    <w:p w14:paraId="20BFF641" w14:textId="77777777" w:rsidR="00D81757" w:rsidRPr="00130A40" w:rsidRDefault="00D81757" w:rsidP="001227DC">
      <w:pPr>
        <w:pStyle w:val="26"/>
        <w:numPr>
          <w:ilvl w:val="0"/>
          <w:numId w:val="17"/>
        </w:numPr>
        <w:shd w:val="clear" w:color="auto" w:fill="auto"/>
        <w:tabs>
          <w:tab w:val="left" w:pos="602"/>
        </w:tabs>
        <w:spacing w:before="0" w:line="240" w:lineRule="exact"/>
        <w:ind w:left="600" w:hanging="600"/>
        <w:jc w:val="both"/>
        <w:rPr>
          <w:rFonts w:ascii="Arial" w:hAnsi="Arial" w:cs="Arial"/>
          <w:sz w:val="22"/>
          <w:szCs w:val="22"/>
        </w:rPr>
      </w:pPr>
      <w:r w:rsidRPr="00130A40">
        <w:rPr>
          <w:rFonts w:ascii="Arial" w:hAnsi="Arial" w:cs="Arial"/>
          <w:sz w:val="22"/>
          <w:szCs w:val="22"/>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14:paraId="7F56D11C" w14:textId="77777777" w:rsidR="00B82AFC" w:rsidRPr="00130A40" w:rsidRDefault="00B82AFC" w:rsidP="00130A40">
      <w:pPr>
        <w:pStyle w:val="91"/>
        <w:shd w:val="clear" w:color="auto" w:fill="auto"/>
        <w:spacing w:line="240" w:lineRule="exact"/>
        <w:ind w:firstLine="0"/>
        <w:jc w:val="both"/>
        <w:rPr>
          <w:rFonts w:ascii="Arial" w:hAnsi="Arial" w:cs="Arial"/>
          <w:i w:val="0"/>
          <w:iCs w:val="0"/>
          <w:spacing w:val="0"/>
          <w:sz w:val="22"/>
          <w:szCs w:val="22"/>
        </w:rPr>
      </w:pPr>
    </w:p>
    <w:p w14:paraId="40A11389" w14:textId="77777777" w:rsidR="00B82AFC" w:rsidRPr="009874F9" w:rsidRDefault="00B82AFC" w:rsidP="001227DC">
      <w:pPr>
        <w:pStyle w:val="91"/>
        <w:numPr>
          <w:ilvl w:val="0"/>
          <w:numId w:val="15"/>
        </w:numPr>
        <w:shd w:val="clear" w:color="auto" w:fill="auto"/>
        <w:tabs>
          <w:tab w:val="left" w:pos="993"/>
        </w:tabs>
        <w:spacing w:line="240" w:lineRule="exact"/>
        <w:ind w:left="993" w:hanging="426"/>
        <w:jc w:val="both"/>
        <w:rPr>
          <w:rFonts w:ascii="Arial" w:hAnsi="Arial" w:cs="Arial"/>
          <w:i w:val="0"/>
          <w:iCs w:val="0"/>
          <w:spacing w:val="0"/>
          <w:sz w:val="22"/>
          <w:szCs w:val="22"/>
        </w:rPr>
      </w:pPr>
      <w:r w:rsidRPr="00130A40">
        <w:rPr>
          <w:rFonts w:ascii="Arial" w:hAnsi="Arial" w:cs="Arial"/>
          <w:i w:val="0"/>
          <w:iCs w:val="0"/>
          <w:spacing w:val="0"/>
          <w:sz w:val="22"/>
          <w:szCs w:val="22"/>
        </w:rPr>
        <w:t xml:space="preserve">τις </w:t>
      </w:r>
      <w:r w:rsidRPr="00B01939">
        <w:rPr>
          <w:rFonts w:ascii="Arial" w:hAnsi="Arial" w:cs="Arial"/>
          <w:i w:val="0"/>
          <w:iCs w:val="0"/>
          <w:spacing w:val="0"/>
          <w:sz w:val="22"/>
          <w:szCs w:val="22"/>
        </w:rPr>
        <w:t xml:space="preserve">διατάξεις του </w:t>
      </w:r>
      <w:r w:rsidRPr="009874F9">
        <w:rPr>
          <w:rFonts w:ascii="Arial" w:hAnsi="Arial" w:cs="Arial"/>
          <w:i w:val="0"/>
          <w:iCs w:val="0"/>
          <w:spacing w:val="0"/>
          <w:sz w:val="22"/>
          <w:szCs w:val="22"/>
        </w:rPr>
        <w:t>άρθρου 72 του Ν.3852/2010,</w:t>
      </w:r>
    </w:p>
    <w:p w14:paraId="7E774C0D" w14:textId="77777777" w:rsidR="00B82AFC" w:rsidRPr="009874F9" w:rsidRDefault="00B82AFC" w:rsidP="001227DC">
      <w:pPr>
        <w:pStyle w:val="91"/>
        <w:numPr>
          <w:ilvl w:val="0"/>
          <w:numId w:val="15"/>
        </w:numPr>
        <w:shd w:val="clear" w:color="auto" w:fill="auto"/>
        <w:tabs>
          <w:tab w:val="left" w:pos="993"/>
        </w:tabs>
        <w:spacing w:line="240" w:lineRule="exact"/>
        <w:ind w:left="993" w:hanging="426"/>
        <w:jc w:val="both"/>
        <w:rPr>
          <w:rFonts w:ascii="Arial" w:hAnsi="Arial" w:cs="Arial"/>
          <w:i w:val="0"/>
          <w:iCs w:val="0"/>
          <w:spacing w:val="0"/>
          <w:sz w:val="22"/>
          <w:szCs w:val="22"/>
        </w:rPr>
      </w:pPr>
      <w:r w:rsidRPr="009874F9">
        <w:rPr>
          <w:rFonts w:ascii="Arial" w:hAnsi="Arial" w:cs="Arial"/>
          <w:i w:val="0"/>
          <w:iCs w:val="0"/>
          <w:spacing w:val="0"/>
          <w:sz w:val="22"/>
          <w:szCs w:val="22"/>
        </w:rPr>
        <w:t>τις δι</w:t>
      </w:r>
      <w:r w:rsidR="0004666F" w:rsidRPr="009874F9">
        <w:rPr>
          <w:rFonts w:ascii="Arial" w:hAnsi="Arial" w:cs="Arial"/>
          <w:i w:val="0"/>
          <w:iCs w:val="0"/>
          <w:spacing w:val="0"/>
          <w:sz w:val="22"/>
          <w:szCs w:val="22"/>
        </w:rPr>
        <w:t xml:space="preserve">ατάξεις του Ν.4412/2016 (Α΄147) και ειδικότερα του άρθρου 32, παρ. 2γ. </w:t>
      </w:r>
      <w:r w:rsidRPr="009874F9">
        <w:rPr>
          <w:rFonts w:ascii="Arial" w:hAnsi="Arial" w:cs="Arial"/>
          <w:i w:val="0"/>
          <w:iCs w:val="0"/>
          <w:spacing w:val="0"/>
          <w:sz w:val="22"/>
          <w:szCs w:val="22"/>
        </w:rPr>
        <w:t>περί διαπραγμάτευσης χωρίς προηγούμενη δημοσίευση (λόγω κατεπείγουσας ανάγκης)</w:t>
      </w:r>
      <w:r w:rsidR="0004666F" w:rsidRPr="009874F9">
        <w:rPr>
          <w:rFonts w:ascii="Arial" w:hAnsi="Arial" w:cs="Arial"/>
          <w:i w:val="0"/>
          <w:iCs w:val="0"/>
          <w:spacing w:val="0"/>
          <w:sz w:val="22"/>
          <w:szCs w:val="22"/>
        </w:rPr>
        <w:t xml:space="preserve"> και του άρθρου 32Α, όπως προστέθηκε από το άρθ. 43, παρ.1 του Ν.4605/2019</w:t>
      </w:r>
    </w:p>
    <w:p w14:paraId="41AD9465" w14:textId="77777777" w:rsidR="00B82AFC" w:rsidRPr="009874F9" w:rsidRDefault="00B82AFC" w:rsidP="001227DC">
      <w:pPr>
        <w:pStyle w:val="91"/>
        <w:numPr>
          <w:ilvl w:val="0"/>
          <w:numId w:val="15"/>
        </w:numPr>
        <w:shd w:val="clear" w:color="auto" w:fill="auto"/>
        <w:tabs>
          <w:tab w:val="left" w:pos="993"/>
        </w:tabs>
        <w:spacing w:line="240" w:lineRule="exact"/>
        <w:ind w:left="993" w:hanging="426"/>
        <w:jc w:val="both"/>
        <w:rPr>
          <w:rFonts w:ascii="Arial" w:hAnsi="Arial" w:cs="Arial"/>
          <w:i w:val="0"/>
          <w:iCs w:val="0"/>
          <w:spacing w:val="0"/>
          <w:sz w:val="22"/>
          <w:szCs w:val="22"/>
        </w:rPr>
      </w:pPr>
      <w:r w:rsidRPr="009874F9">
        <w:rPr>
          <w:rFonts w:ascii="Arial" w:hAnsi="Arial" w:cs="Arial"/>
          <w:i w:val="0"/>
          <w:iCs w:val="0"/>
          <w:spacing w:val="0"/>
          <w:sz w:val="22"/>
          <w:szCs w:val="22"/>
        </w:rPr>
        <w:t>του ν. 4605/2019(Α '52)</w:t>
      </w:r>
    </w:p>
    <w:p w14:paraId="3B22C254" w14:textId="77777777" w:rsidR="00B82AFC" w:rsidRPr="00130A40" w:rsidRDefault="00B82AFC" w:rsidP="001227DC">
      <w:pPr>
        <w:pStyle w:val="91"/>
        <w:numPr>
          <w:ilvl w:val="0"/>
          <w:numId w:val="15"/>
        </w:numPr>
        <w:shd w:val="clear" w:color="auto" w:fill="auto"/>
        <w:tabs>
          <w:tab w:val="left" w:pos="993"/>
        </w:tabs>
        <w:spacing w:line="240" w:lineRule="exact"/>
        <w:ind w:left="993" w:hanging="426"/>
        <w:jc w:val="both"/>
        <w:rPr>
          <w:rFonts w:ascii="Arial" w:hAnsi="Arial" w:cs="Arial"/>
          <w:i w:val="0"/>
          <w:iCs w:val="0"/>
          <w:spacing w:val="0"/>
          <w:sz w:val="22"/>
          <w:szCs w:val="22"/>
        </w:rPr>
      </w:pPr>
      <w:r w:rsidRPr="009874F9">
        <w:rPr>
          <w:rFonts w:ascii="Arial" w:hAnsi="Arial" w:cs="Arial"/>
          <w:i w:val="0"/>
          <w:iCs w:val="0"/>
          <w:spacing w:val="0"/>
          <w:sz w:val="22"/>
          <w:szCs w:val="22"/>
        </w:rPr>
        <w:t>του ν. 4472/2017(Α '74) και</w:t>
      </w:r>
      <w:r w:rsidRPr="00130A40">
        <w:rPr>
          <w:rFonts w:ascii="Arial" w:hAnsi="Arial" w:cs="Arial"/>
          <w:i w:val="0"/>
          <w:iCs w:val="0"/>
          <w:spacing w:val="0"/>
          <w:sz w:val="22"/>
          <w:szCs w:val="22"/>
        </w:rPr>
        <w:t xml:space="preserve"> ιδίως των άρθρων 118 και 119,</w:t>
      </w:r>
    </w:p>
    <w:p w14:paraId="3F85EFFA" w14:textId="77777777" w:rsidR="00B82AFC" w:rsidRPr="00130A40" w:rsidRDefault="00B82AFC" w:rsidP="001227DC">
      <w:pPr>
        <w:pStyle w:val="91"/>
        <w:numPr>
          <w:ilvl w:val="0"/>
          <w:numId w:val="15"/>
        </w:numPr>
        <w:shd w:val="clear" w:color="auto" w:fill="auto"/>
        <w:tabs>
          <w:tab w:val="left" w:pos="993"/>
        </w:tabs>
        <w:spacing w:line="240" w:lineRule="exact"/>
        <w:ind w:left="993" w:hanging="426"/>
        <w:jc w:val="both"/>
        <w:rPr>
          <w:rFonts w:ascii="Arial" w:hAnsi="Arial" w:cs="Arial"/>
          <w:i w:val="0"/>
          <w:iCs w:val="0"/>
          <w:spacing w:val="0"/>
          <w:sz w:val="22"/>
          <w:szCs w:val="22"/>
        </w:rPr>
      </w:pPr>
      <w:r w:rsidRPr="00130A40">
        <w:rPr>
          <w:rFonts w:ascii="Arial" w:hAnsi="Arial" w:cs="Arial"/>
          <w:i w:val="0"/>
          <w:iCs w:val="0"/>
          <w:spacing w:val="0"/>
          <w:sz w:val="22"/>
          <w:szCs w:val="22"/>
        </w:rPr>
        <w:t>του ν. 4412/2016 «Δημόσιες Συμβάσεις  Έργων, Προμηθειών και Υπηρεσιών (προσαρμογή στις Οδηγίες201/24/</w:t>
      </w:r>
      <w:proofErr w:type="spellStart"/>
      <w:r w:rsidRPr="00130A40">
        <w:rPr>
          <w:rFonts w:ascii="Arial" w:hAnsi="Arial" w:cs="Arial"/>
          <w:i w:val="0"/>
          <w:iCs w:val="0"/>
          <w:spacing w:val="0"/>
          <w:sz w:val="22"/>
          <w:szCs w:val="22"/>
        </w:rPr>
        <w:t>Εκαι</w:t>
      </w:r>
      <w:proofErr w:type="spellEnd"/>
      <w:r w:rsidRPr="00130A40">
        <w:rPr>
          <w:rFonts w:ascii="Arial" w:hAnsi="Arial" w:cs="Arial"/>
          <w:i w:val="0"/>
          <w:iCs w:val="0"/>
          <w:spacing w:val="0"/>
          <w:sz w:val="22"/>
          <w:szCs w:val="22"/>
        </w:rPr>
        <w:t xml:space="preserve"> 2014/25/ΕΕ)» (Α '147),</w:t>
      </w:r>
    </w:p>
    <w:p w14:paraId="10540D09" w14:textId="77777777" w:rsidR="00B82AFC" w:rsidRPr="00130A40" w:rsidRDefault="00B82AFC" w:rsidP="001227DC">
      <w:pPr>
        <w:pStyle w:val="91"/>
        <w:numPr>
          <w:ilvl w:val="0"/>
          <w:numId w:val="15"/>
        </w:numPr>
        <w:shd w:val="clear" w:color="auto" w:fill="auto"/>
        <w:tabs>
          <w:tab w:val="left" w:pos="993"/>
        </w:tabs>
        <w:spacing w:line="240" w:lineRule="exact"/>
        <w:ind w:left="993" w:hanging="426"/>
        <w:jc w:val="both"/>
        <w:rPr>
          <w:rFonts w:ascii="Arial" w:hAnsi="Arial" w:cs="Arial"/>
          <w:i w:val="0"/>
          <w:iCs w:val="0"/>
          <w:spacing w:val="0"/>
          <w:sz w:val="22"/>
          <w:szCs w:val="22"/>
        </w:rPr>
      </w:pPr>
      <w:r w:rsidRPr="00130A40">
        <w:rPr>
          <w:rFonts w:ascii="Arial" w:hAnsi="Arial" w:cs="Arial"/>
          <w:i w:val="0"/>
          <w:iCs w:val="0"/>
          <w:spacing w:val="0"/>
          <w:sz w:val="22"/>
          <w:szCs w:val="22"/>
        </w:rPr>
        <w:t xml:space="preserve"> του ν. 4278/2014 (Α '157) και ειδικότερα το άρθρο 59 «Άρση περιορισμών συμμετοχής εργοληπτικών επιχειρήσεων σε δημόσια έργα»,</w:t>
      </w:r>
    </w:p>
    <w:p w14:paraId="0384C320" w14:textId="77777777" w:rsidR="00B82AFC" w:rsidRPr="00130A40" w:rsidRDefault="00B82AFC" w:rsidP="001227DC">
      <w:pPr>
        <w:pStyle w:val="91"/>
        <w:numPr>
          <w:ilvl w:val="0"/>
          <w:numId w:val="15"/>
        </w:numPr>
        <w:shd w:val="clear" w:color="auto" w:fill="auto"/>
        <w:tabs>
          <w:tab w:val="left" w:pos="993"/>
        </w:tabs>
        <w:spacing w:line="240" w:lineRule="exact"/>
        <w:ind w:left="993" w:hanging="426"/>
        <w:jc w:val="both"/>
        <w:rPr>
          <w:rFonts w:ascii="Arial" w:hAnsi="Arial" w:cs="Arial"/>
          <w:i w:val="0"/>
          <w:iCs w:val="0"/>
          <w:spacing w:val="0"/>
          <w:sz w:val="22"/>
          <w:szCs w:val="22"/>
        </w:rPr>
      </w:pPr>
      <w:r w:rsidRPr="00130A40">
        <w:rPr>
          <w:rFonts w:ascii="Arial" w:hAnsi="Arial" w:cs="Arial"/>
          <w:i w:val="0"/>
          <w:iCs w:val="0"/>
          <w:spacing w:val="0"/>
          <w:sz w:val="22"/>
          <w:szCs w:val="22"/>
        </w:rPr>
        <w:t>του ν. 4270/2014 (Α 143) «Αρχές δημοσιονομικής διαχείρισης και εποπτείας (ενσωμάτωση της Οδηγίας2011/85/ΕΕ) - δημόσιο λογιστικό και άλλες διατάξεις», όπως ισχύει</w:t>
      </w:r>
    </w:p>
    <w:p w14:paraId="173E6696" w14:textId="77777777" w:rsidR="00B82AFC" w:rsidRPr="00130A40" w:rsidRDefault="00B82AFC" w:rsidP="001227DC">
      <w:pPr>
        <w:pStyle w:val="91"/>
        <w:numPr>
          <w:ilvl w:val="0"/>
          <w:numId w:val="15"/>
        </w:numPr>
        <w:shd w:val="clear" w:color="auto" w:fill="auto"/>
        <w:tabs>
          <w:tab w:val="left" w:pos="993"/>
        </w:tabs>
        <w:spacing w:line="240" w:lineRule="exact"/>
        <w:ind w:left="993" w:hanging="426"/>
        <w:jc w:val="both"/>
        <w:rPr>
          <w:rFonts w:ascii="Arial" w:hAnsi="Arial" w:cs="Arial"/>
          <w:i w:val="0"/>
          <w:iCs w:val="0"/>
          <w:spacing w:val="0"/>
          <w:sz w:val="22"/>
          <w:szCs w:val="22"/>
        </w:rPr>
      </w:pPr>
      <w:r w:rsidRPr="00130A40">
        <w:rPr>
          <w:rFonts w:ascii="Arial" w:hAnsi="Arial" w:cs="Arial"/>
          <w:i w:val="0"/>
          <w:iCs w:val="0"/>
          <w:spacing w:val="0"/>
          <w:sz w:val="22"/>
          <w:szCs w:val="22"/>
        </w:rPr>
        <w:t xml:space="preserve"> του ν. 4250/2014 «Διοικητικές Απλουστεύσεις - Καταργήσεις, Συγχωνεύσεις Νομικών Προσώπων και</w:t>
      </w:r>
      <w:r w:rsidRPr="00130A40">
        <w:rPr>
          <w:rFonts w:ascii="Arial" w:hAnsi="Arial" w:cs="Arial"/>
          <w:i w:val="0"/>
          <w:sz w:val="22"/>
          <w:szCs w:val="22"/>
        </w:rPr>
        <w:t xml:space="preserve"> </w:t>
      </w:r>
      <w:r w:rsidRPr="00130A40">
        <w:rPr>
          <w:rFonts w:ascii="Arial" w:hAnsi="Arial" w:cs="Arial"/>
          <w:i w:val="0"/>
          <w:iCs w:val="0"/>
          <w:spacing w:val="0"/>
          <w:sz w:val="22"/>
          <w:szCs w:val="22"/>
        </w:rPr>
        <w:t xml:space="preserve">Υπηρεσιών του Δημοσίου Τομέα-Τροποποίηση Διατάξεων του </w:t>
      </w:r>
      <w:proofErr w:type="spellStart"/>
      <w:r w:rsidRPr="00130A40">
        <w:rPr>
          <w:rFonts w:ascii="Arial" w:hAnsi="Arial" w:cs="Arial"/>
          <w:i w:val="0"/>
          <w:iCs w:val="0"/>
          <w:spacing w:val="0"/>
          <w:sz w:val="22"/>
          <w:szCs w:val="22"/>
        </w:rPr>
        <w:t>π.δ.</w:t>
      </w:r>
      <w:proofErr w:type="spellEnd"/>
      <w:r w:rsidRPr="00130A40">
        <w:rPr>
          <w:rFonts w:ascii="Arial" w:hAnsi="Arial" w:cs="Arial"/>
          <w:i w:val="0"/>
          <w:iCs w:val="0"/>
          <w:spacing w:val="0"/>
          <w:sz w:val="22"/>
          <w:szCs w:val="22"/>
        </w:rPr>
        <w:t xml:space="preserve"> 318/1992 (Α ' 161) και λοιπές ρυθμίσεις» (Α'74) και ειδικότερα το άρθρο 1 αυτού,</w:t>
      </w:r>
    </w:p>
    <w:p w14:paraId="4FF258AA" w14:textId="77777777" w:rsidR="00B82AFC" w:rsidRPr="00130A40" w:rsidRDefault="00B82AFC" w:rsidP="001227DC">
      <w:pPr>
        <w:pStyle w:val="91"/>
        <w:numPr>
          <w:ilvl w:val="0"/>
          <w:numId w:val="15"/>
        </w:numPr>
        <w:shd w:val="clear" w:color="auto" w:fill="auto"/>
        <w:tabs>
          <w:tab w:val="left" w:pos="993"/>
          <w:tab w:val="left" w:pos="1021"/>
        </w:tabs>
        <w:spacing w:line="240" w:lineRule="exact"/>
        <w:ind w:left="993" w:hanging="426"/>
        <w:jc w:val="both"/>
        <w:rPr>
          <w:rFonts w:ascii="Arial" w:hAnsi="Arial" w:cs="Arial"/>
          <w:i w:val="0"/>
          <w:iCs w:val="0"/>
          <w:spacing w:val="0"/>
          <w:sz w:val="22"/>
          <w:szCs w:val="22"/>
        </w:rPr>
      </w:pPr>
      <w:r w:rsidRPr="00130A40">
        <w:rPr>
          <w:rFonts w:ascii="Arial" w:hAnsi="Arial" w:cs="Arial"/>
          <w:i w:val="0"/>
          <w:iCs w:val="0"/>
          <w:spacing w:val="0"/>
          <w:sz w:val="22"/>
          <w:szCs w:val="22"/>
        </w:rPr>
        <w:t>του ν. 4129/2013 (Α '52) «Κύρωση του Κώδικα Νόμων για το Ελεγκτικό Συνέδριο»,</w:t>
      </w:r>
    </w:p>
    <w:p w14:paraId="1F40593C" w14:textId="77777777" w:rsidR="00B82AFC" w:rsidRPr="00130A40" w:rsidRDefault="00B82AFC" w:rsidP="001227DC">
      <w:pPr>
        <w:pStyle w:val="91"/>
        <w:numPr>
          <w:ilvl w:val="0"/>
          <w:numId w:val="15"/>
        </w:numPr>
        <w:shd w:val="clear" w:color="auto" w:fill="auto"/>
        <w:tabs>
          <w:tab w:val="left" w:pos="993"/>
        </w:tabs>
        <w:spacing w:line="240" w:lineRule="exact"/>
        <w:ind w:left="993" w:hanging="426"/>
        <w:jc w:val="both"/>
        <w:rPr>
          <w:rFonts w:ascii="Arial" w:hAnsi="Arial" w:cs="Arial"/>
          <w:i w:val="0"/>
          <w:iCs w:val="0"/>
          <w:spacing w:val="0"/>
          <w:sz w:val="22"/>
          <w:szCs w:val="22"/>
        </w:rPr>
      </w:pPr>
      <w:r w:rsidRPr="00130A40">
        <w:rPr>
          <w:rFonts w:ascii="Arial" w:hAnsi="Arial" w:cs="Arial"/>
          <w:i w:val="0"/>
          <w:iCs w:val="0"/>
          <w:spacing w:val="0"/>
          <w:sz w:val="22"/>
          <w:szCs w:val="22"/>
        </w:rPr>
        <w:t xml:space="preserve"> του άρθρου 26 του ν. 4024/2011 (Α 226) «Συγκρότηση συλλογικών οργάνων της διοίκησης και ορισμός των μελών τους με κλήρωση»,</w:t>
      </w:r>
    </w:p>
    <w:p w14:paraId="02AC26B8" w14:textId="77777777" w:rsidR="00B82AFC" w:rsidRPr="00130A40" w:rsidRDefault="00B82AFC" w:rsidP="001227DC">
      <w:pPr>
        <w:pStyle w:val="91"/>
        <w:numPr>
          <w:ilvl w:val="0"/>
          <w:numId w:val="15"/>
        </w:numPr>
        <w:shd w:val="clear" w:color="auto" w:fill="auto"/>
        <w:tabs>
          <w:tab w:val="left" w:pos="993"/>
        </w:tabs>
        <w:spacing w:line="240" w:lineRule="exact"/>
        <w:ind w:left="993" w:hanging="426"/>
        <w:jc w:val="both"/>
        <w:rPr>
          <w:rFonts w:ascii="Arial" w:hAnsi="Arial" w:cs="Arial"/>
          <w:i w:val="0"/>
          <w:iCs w:val="0"/>
          <w:spacing w:val="0"/>
          <w:sz w:val="22"/>
          <w:szCs w:val="22"/>
        </w:rPr>
      </w:pPr>
      <w:r w:rsidRPr="00130A40">
        <w:rPr>
          <w:rFonts w:ascii="Arial" w:hAnsi="Arial" w:cs="Arial"/>
          <w:i w:val="0"/>
          <w:iCs w:val="0"/>
          <w:spacing w:val="0"/>
          <w:sz w:val="22"/>
          <w:szCs w:val="22"/>
        </w:rPr>
        <w:t xml:space="preserve"> του ν. 4013/2011 (Α'204) «Σύσταση Ενιαίας Ανεξάρτητης Αρχής Δημοσίων Συμβάσεων και Κεντρικού Ηλεκτρονικού Μητρώου Δημοσίων Συμβάσεων...»,</w:t>
      </w:r>
    </w:p>
    <w:p w14:paraId="2156251B" w14:textId="77777777" w:rsidR="00B82AFC" w:rsidRPr="00130A40" w:rsidRDefault="00B82AFC" w:rsidP="001227DC">
      <w:pPr>
        <w:pStyle w:val="91"/>
        <w:numPr>
          <w:ilvl w:val="0"/>
          <w:numId w:val="15"/>
        </w:numPr>
        <w:shd w:val="clear" w:color="auto" w:fill="auto"/>
        <w:tabs>
          <w:tab w:val="left" w:pos="993"/>
        </w:tabs>
        <w:spacing w:line="240" w:lineRule="exact"/>
        <w:ind w:left="993" w:hanging="426"/>
        <w:jc w:val="both"/>
        <w:rPr>
          <w:rFonts w:ascii="Arial" w:hAnsi="Arial" w:cs="Arial"/>
          <w:i w:val="0"/>
          <w:iCs w:val="0"/>
          <w:spacing w:val="0"/>
          <w:sz w:val="22"/>
          <w:szCs w:val="22"/>
        </w:rPr>
      </w:pPr>
      <w:r w:rsidRPr="00130A40">
        <w:rPr>
          <w:rFonts w:ascii="Arial" w:hAnsi="Arial" w:cs="Arial"/>
          <w:i w:val="0"/>
          <w:iCs w:val="0"/>
          <w:spacing w:val="0"/>
          <w:sz w:val="22"/>
          <w:szCs w:val="22"/>
        </w:rPr>
        <w:t xml:space="preserve"> του ν. 3861/2010 (Α' 112) «Ενίσχυση της διαφάνειας με την υποχρεωτική ανάρτηση νόμων και πράξεων των κυβερνητικών, διοικητικών και </w:t>
      </w:r>
      <w:proofErr w:type="spellStart"/>
      <w:r w:rsidRPr="00130A40">
        <w:rPr>
          <w:rFonts w:ascii="Arial" w:hAnsi="Arial" w:cs="Arial"/>
          <w:i w:val="0"/>
          <w:iCs w:val="0"/>
          <w:spacing w:val="0"/>
          <w:sz w:val="22"/>
          <w:szCs w:val="22"/>
        </w:rPr>
        <w:t>αυτοδιοικητικών</w:t>
      </w:r>
      <w:proofErr w:type="spellEnd"/>
      <w:r w:rsidRPr="00130A40">
        <w:rPr>
          <w:rFonts w:ascii="Arial" w:hAnsi="Arial" w:cs="Arial"/>
          <w:i w:val="0"/>
          <w:iCs w:val="0"/>
          <w:spacing w:val="0"/>
          <w:sz w:val="22"/>
          <w:szCs w:val="22"/>
        </w:rPr>
        <w:t xml:space="preserve"> οργάνων στο διαδίκτυο "Πρόγραμμα Διαύγεια" και άλλες διατάξεις»,</w:t>
      </w:r>
    </w:p>
    <w:p w14:paraId="00DA4280" w14:textId="77777777" w:rsidR="00B82AFC" w:rsidRPr="00130A40" w:rsidRDefault="00B82AFC" w:rsidP="001227DC">
      <w:pPr>
        <w:pStyle w:val="91"/>
        <w:numPr>
          <w:ilvl w:val="0"/>
          <w:numId w:val="15"/>
        </w:numPr>
        <w:shd w:val="clear" w:color="auto" w:fill="auto"/>
        <w:tabs>
          <w:tab w:val="left" w:pos="993"/>
          <w:tab w:val="left" w:pos="1021"/>
        </w:tabs>
        <w:spacing w:line="240" w:lineRule="exact"/>
        <w:ind w:left="993" w:hanging="426"/>
        <w:jc w:val="both"/>
        <w:rPr>
          <w:rFonts w:ascii="Arial" w:hAnsi="Arial" w:cs="Arial"/>
          <w:i w:val="0"/>
          <w:iCs w:val="0"/>
          <w:spacing w:val="0"/>
          <w:sz w:val="22"/>
          <w:szCs w:val="22"/>
        </w:rPr>
      </w:pPr>
      <w:r w:rsidRPr="00130A40">
        <w:rPr>
          <w:rFonts w:ascii="Arial" w:hAnsi="Arial" w:cs="Arial"/>
          <w:i w:val="0"/>
          <w:iCs w:val="0"/>
          <w:spacing w:val="0"/>
          <w:sz w:val="22"/>
          <w:szCs w:val="22"/>
        </w:rPr>
        <w:t>του ν. 2690/1999(Α'45) Κύρωση του Κώδικα Διοικητικής Διαδικασίας και άλλες διατάξεις"</w:t>
      </w:r>
    </w:p>
    <w:p w14:paraId="5035C9C4" w14:textId="77777777" w:rsidR="00B82AFC" w:rsidRPr="00130A40" w:rsidRDefault="00B82AFC" w:rsidP="001227DC">
      <w:pPr>
        <w:pStyle w:val="91"/>
        <w:numPr>
          <w:ilvl w:val="0"/>
          <w:numId w:val="15"/>
        </w:numPr>
        <w:shd w:val="clear" w:color="auto" w:fill="auto"/>
        <w:tabs>
          <w:tab w:val="left" w:pos="993"/>
          <w:tab w:val="left" w:pos="1021"/>
        </w:tabs>
        <w:spacing w:line="240" w:lineRule="exact"/>
        <w:ind w:left="993" w:hanging="426"/>
        <w:jc w:val="both"/>
        <w:rPr>
          <w:rFonts w:ascii="Arial" w:hAnsi="Arial" w:cs="Arial"/>
          <w:i w:val="0"/>
          <w:iCs w:val="0"/>
          <w:spacing w:val="0"/>
          <w:sz w:val="22"/>
          <w:szCs w:val="22"/>
        </w:rPr>
      </w:pPr>
      <w:r w:rsidRPr="00130A40">
        <w:rPr>
          <w:rFonts w:ascii="Arial" w:hAnsi="Arial" w:cs="Arial"/>
          <w:i w:val="0"/>
          <w:iCs w:val="0"/>
          <w:spacing w:val="0"/>
          <w:sz w:val="22"/>
          <w:szCs w:val="22"/>
        </w:rPr>
        <w:t xml:space="preserve">τουπ.δ80/2016 "Ανάληψη υποχρεώσεων από τους </w:t>
      </w:r>
      <w:proofErr w:type="spellStart"/>
      <w:r w:rsidRPr="00130A40">
        <w:rPr>
          <w:rFonts w:ascii="Arial" w:hAnsi="Arial" w:cs="Arial"/>
          <w:i w:val="0"/>
          <w:iCs w:val="0"/>
          <w:spacing w:val="0"/>
          <w:sz w:val="22"/>
          <w:szCs w:val="22"/>
        </w:rPr>
        <w:t>διατάκτες</w:t>
      </w:r>
      <w:proofErr w:type="spellEnd"/>
      <w:r w:rsidRPr="00130A40">
        <w:rPr>
          <w:rFonts w:ascii="Arial" w:hAnsi="Arial" w:cs="Arial"/>
          <w:i w:val="0"/>
          <w:iCs w:val="0"/>
          <w:spacing w:val="0"/>
          <w:sz w:val="22"/>
          <w:szCs w:val="22"/>
        </w:rPr>
        <w:t>"(Α ' 145)</w:t>
      </w:r>
    </w:p>
    <w:p w14:paraId="3A8A56EC" w14:textId="77777777" w:rsidR="00B82AFC" w:rsidRPr="00130A40" w:rsidRDefault="00B82AFC" w:rsidP="001227DC">
      <w:pPr>
        <w:pStyle w:val="91"/>
        <w:numPr>
          <w:ilvl w:val="0"/>
          <w:numId w:val="15"/>
        </w:numPr>
        <w:shd w:val="clear" w:color="auto" w:fill="auto"/>
        <w:tabs>
          <w:tab w:val="left" w:pos="993"/>
          <w:tab w:val="left" w:pos="1031"/>
        </w:tabs>
        <w:spacing w:line="240" w:lineRule="exact"/>
        <w:ind w:left="993" w:hanging="426"/>
        <w:jc w:val="both"/>
        <w:rPr>
          <w:rFonts w:ascii="Arial" w:hAnsi="Arial" w:cs="Arial"/>
          <w:i w:val="0"/>
          <w:iCs w:val="0"/>
          <w:spacing w:val="0"/>
          <w:sz w:val="22"/>
          <w:szCs w:val="22"/>
        </w:rPr>
      </w:pPr>
      <w:r w:rsidRPr="00130A40">
        <w:rPr>
          <w:rFonts w:ascii="Arial" w:hAnsi="Arial" w:cs="Arial"/>
          <w:i w:val="0"/>
          <w:iCs w:val="0"/>
          <w:spacing w:val="0"/>
          <w:sz w:val="22"/>
          <w:szCs w:val="22"/>
        </w:rPr>
        <w:t xml:space="preserve">του </w:t>
      </w:r>
      <w:proofErr w:type="spellStart"/>
      <w:r w:rsidRPr="00130A40">
        <w:rPr>
          <w:rFonts w:ascii="Arial" w:hAnsi="Arial" w:cs="Arial"/>
          <w:i w:val="0"/>
          <w:iCs w:val="0"/>
          <w:spacing w:val="0"/>
          <w:sz w:val="22"/>
          <w:szCs w:val="22"/>
        </w:rPr>
        <w:t>π.δ.</w:t>
      </w:r>
      <w:proofErr w:type="spellEnd"/>
      <w:r w:rsidRPr="00130A40">
        <w:rPr>
          <w:rFonts w:ascii="Arial" w:hAnsi="Arial" w:cs="Arial"/>
          <w:i w:val="0"/>
          <w:iCs w:val="0"/>
          <w:spacing w:val="0"/>
          <w:sz w:val="22"/>
          <w:szCs w:val="22"/>
        </w:rPr>
        <w:t xml:space="preserve"> 28/2015 (Α' 34) “Κωδικοποίηση διατάξεων για την πρόσβαση σε δημόσια έγγραφα και στοιχεία",</w:t>
      </w:r>
    </w:p>
    <w:p w14:paraId="68355E32" w14:textId="77777777" w:rsidR="00B82AFC" w:rsidRPr="00130A40" w:rsidRDefault="00B82AFC" w:rsidP="001227DC">
      <w:pPr>
        <w:pStyle w:val="91"/>
        <w:numPr>
          <w:ilvl w:val="0"/>
          <w:numId w:val="15"/>
        </w:numPr>
        <w:shd w:val="clear" w:color="auto" w:fill="auto"/>
        <w:tabs>
          <w:tab w:val="left" w:pos="993"/>
        </w:tabs>
        <w:spacing w:line="240" w:lineRule="exact"/>
        <w:ind w:left="993" w:hanging="426"/>
        <w:jc w:val="both"/>
        <w:rPr>
          <w:rFonts w:ascii="Arial" w:hAnsi="Arial" w:cs="Arial"/>
          <w:i w:val="0"/>
          <w:iCs w:val="0"/>
          <w:spacing w:val="0"/>
          <w:sz w:val="22"/>
          <w:szCs w:val="22"/>
        </w:rPr>
      </w:pPr>
      <w:r w:rsidRPr="00130A40">
        <w:rPr>
          <w:rFonts w:ascii="Arial" w:hAnsi="Arial" w:cs="Arial"/>
          <w:i w:val="0"/>
          <w:iCs w:val="0"/>
          <w:spacing w:val="0"/>
          <w:sz w:val="22"/>
          <w:szCs w:val="22"/>
        </w:rPr>
        <w:t xml:space="preserve"> της με </w:t>
      </w:r>
      <w:proofErr w:type="spellStart"/>
      <w:r w:rsidRPr="00130A40">
        <w:rPr>
          <w:rFonts w:ascii="Arial" w:hAnsi="Arial" w:cs="Arial"/>
          <w:i w:val="0"/>
          <w:iCs w:val="0"/>
          <w:spacing w:val="0"/>
          <w:sz w:val="22"/>
          <w:szCs w:val="22"/>
        </w:rPr>
        <w:t>αρ</w:t>
      </w:r>
      <w:proofErr w:type="spellEnd"/>
      <w:r w:rsidRPr="00130A40">
        <w:rPr>
          <w:rFonts w:ascii="Arial" w:hAnsi="Arial" w:cs="Arial"/>
          <w:i w:val="0"/>
          <w:iCs w:val="0"/>
          <w:spacing w:val="0"/>
          <w:sz w:val="22"/>
          <w:szCs w:val="22"/>
        </w:rPr>
        <w:t>.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626B826C" w14:textId="77777777" w:rsidR="00B82AFC" w:rsidRDefault="00B82AFC" w:rsidP="001227DC">
      <w:pPr>
        <w:pStyle w:val="101"/>
        <w:numPr>
          <w:ilvl w:val="0"/>
          <w:numId w:val="15"/>
        </w:numPr>
        <w:shd w:val="clear" w:color="auto" w:fill="auto"/>
        <w:tabs>
          <w:tab w:val="left" w:pos="993"/>
          <w:tab w:val="left" w:pos="1021"/>
        </w:tabs>
        <w:spacing w:after="0" w:line="240" w:lineRule="exact"/>
        <w:ind w:left="993" w:hanging="426"/>
        <w:jc w:val="both"/>
        <w:rPr>
          <w:rFonts w:ascii="Arial" w:hAnsi="Arial" w:cs="Arial"/>
          <w:i w:val="0"/>
          <w:iCs w:val="0"/>
          <w:sz w:val="22"/>
          <w:szCs w:val="22"/>
        </w:rPr>
      </w:pPr>
      <w:r w:rsidRPr="00130A40">
        <w:rPr>
          <w:rFonts w:ascii="Arial" w:hAnsi="Arial" w:cs="Arial"/>
          <w:i w:val="0"/>
          <w:iCs w:val="0"/>
          <w:sz w:val="22"/>
          <w:szCs w:val="22"/>
        </w:rPr>
        <w:t>Το Π.Δ. 71/2019 (ΦΕΚ 112τ. Α/03-07-2019) (</w:t>
      </w:r>
      <w:proofErr w:type="spellStart"/>
      <w:r w:rsidRPr="00130A40">
        <w:rPr>
          <w:rFonts w:ascii="Arial" w:hAnsi="Arial" w:cs="Arial"/>
          <w:i w:val="0"/>
          <w:iCs w:val="0"/>
          <w:sz w:val="22"/>
          <w:szCs w:val="22"/>
        </w:rPr>
        <w:t>σχετ</w:t>
      </w:r>
      <w:proofErr w:type="spellEnd"/>
      <w:r w:rsidRPr="00130A40">
        <w:rPr>
          <w:rFonts w:ascii="Arial" w:hAnsi="Arial" w:cs="Arial"/>
          <w:i w:val="0"/>
          <w:iCs w:val="0"/>
          <w:sz w:val="22"/>
          <w:szCs w:val="22"/>
        </w:rPr>
        <w:t xml:space="preserve">. </w:t>
      </w:r>
      <w:proofErr w:type="spellStart"/>
      <w:r w:rsidRPr="00130A40">
        <w:rPr>
          <w:rFonts w:ascii="Arial" w:hAnsi="Arial" w:cs="Arial"/>
          <w:i w:val="0"/>
          <w:iCs w:val="0"/>
          <w:sz w:val="22"/>
          <w:szCs w:val="22"/>
        </w:rPr>
        <w:t>αρ</w:t>
      </w:r>
      <w:proofErr w:type="spellEnd"/>
      <w:r w:rsidRPr="00130A40">
        <w:rPr>
          <w:rFonts w:ascii="Arial" w:hAnsi="Arial" w:cs="Arial"/>
          <w:i w:val="0"/>
          <w:iCs w:val="0"/>
          <w:sz w:val="22"/>
          <w:szCs w:val="22"/>
        </w:rPr>
        <w:t xml:space="preserve">. </w:t>
      </w:r>
      <w:proofErr w:type="spellStart"/>
      <w:r w:rsidRPr="00130A40">
        <w:rPr>
          <w:rFonts w:ascii="Arial" w:hAnsi="Arial" w:cs="Arial"/>
          <w:i w:val="0"/>
          <w:iCs w:val="0"/>
          <w:sz w:val="22"/>
          <w:szCs w:val="22"/>
        </w:rPr>
        <w:t>πρωτ</w:t>
      </w:r>
      <w:proofErr w:type="spellEnd"/>
      <w:r w:rsidRPr="00130A40">
        <w:rPr>
          <w:rFonts w:ascii="Arial" w:hAnsi="Arial" w:cs="Arial"/>
          <w:i w:val="0"/>
          <w:iCs w:val="0"/>
          <w:sz w:val="22"/>
          <w:szCs w:val="22"/>
        </w:rPr>
        <w:t>. 3919/19-07-2019 έγγραφο της ΕΑΑΔΗΣΥ ΑΔΑ: ΩΗΛ 6ΟΞΤΒ-ΩΗ0).</w:t>
      </w:r>
    </w:p>
    <w:p w14:paraId="51775667" w14:textId="77777777" w:rsidR="00314A2E" w:rsidRPr="00130A40" w:rsidRDefault="00314A2E" w:rsidP="00314A2E">
      <w:pPr>
        <w:pStyle w:val="101"/>
        <w:shd w:val="clear" w:color="auto" w:fill="auto"/>
        <w:tabs>
          <w:tab w:val="left" w:pos="993"/>
          <w:tab w:val="left" w:pos="1021"/>
        </w:tabs>
        <w:spacing w:after="0" w:line="240" w:lineRule="exact"/>
        <w:ind w:left="993"/>
        <w:jc w:val="both"/>
        <w:rPr>
          <w:rFonts w:ascii="Arial" w:hAnsi="Arial" w:cs="Arial"/>
          <w:i w:val="0"/>
          <w:iCs w:val="0"/>
          <w:sz w:val="22"/>
          <w:szCs w:val="22"/>
        </w:rPr>
      </w:pPr>
    </w:p>
    <w:p w14:paraId="6A3AA035" w14:textId="77777777" w:rsidR="00B82AFC" w:rsidRPr="00130A40" w:rsidRDefault="00B82AFC" w:rsidP="001227DC">
      <w:pPr>
        <w:pStyle w:val="26"/>
        <w:numPr>
          <w:ilvl w:val="0"/>
          <w:numId w:val="17"/>
        </w:numPr>
        <w:shd w:val="clear" w:color="auto" w:fill="auto"/>
        <w:tabs>
          <w:tab w:val="left" w:pos="691"/>
        </w:tabs>
        <w:spacing w:before="0" w:line="240" w:lineRule="exact"/>
        <w:ind w:firstLine="0"/>
        <w:jc w:val="both"/>
        <w:rPr>
          <w:rFonts w:ascii="Arial" w:hAnsi="Arial" w:cs="Arial"/>
          <w:sz w:val="22"/>
          <w:szCs w:val="22"/>
        </w:rPr>
      </w:pPr>
      <w:r w:rsidRPr="00130A40">
        <w:rPr>
          <w:rFonts w:ascii="Arial" w:hAnsi="Arial" w:cs="Arial"/>
          <w:sz w:val="22"/>
          <w:szCs w:val="22"/>
        </w:rPr>
        <w:t>Οι διατάξεις του ν. 2859/2000 (Α' 248) «Κύρωση Κώδικα Φόρου Προστιθέμενης Αξίας».</w:t>
      </w:r>
    </w:p>
    <w:p w14:paraId="6620F595" w14:textId="77777777" w:rsidR="00B82AFC" w:rsidRPr="00130A40" w:rsidRDefault="00B82AFC" w:rsidP="00130A40">
      <w:pPr>
        <w:pStyle w:val="26"/>
        <w:shd w:val="clear" w:color="auto" w:fill="auto"/>
        <w:tabs>
          <w:tab w:val="left" w:pos="691"/>
        </w:tabs>
        <w:spacing w:before="0" w:line="240" w:lineRule="exact"/>
        <w:ind w:firstLine="0"/>
        <w:jc w:val="both"/>
        <w:rPr>
          <w:rFonts w:ascii="Arial" w:hAnsi="Arial" w:cs="Arial"/>
          <w:sz w:val="22"/>
          <w:szCs w:val="22"/>
        </w:rPr>
      </w:pPr>
    </w:p>
    <w:p w14:paraId="197A374A" w14:textId="77777777" w:rsidR="00B82AFC" w:rsidRPr="00130A40" w:rsidRDefault="00B82AFC" w:rsidP="001227DC">
      <w:pPr>
        <w:pStyle w:val="26"/>
        <w:numPr>
          <w:ilvl w:val="0"/>
          <w:numId w:val="17"/>
        </w:numPr>
        <w:shd w:val="clear" w:color="auto" w:fill="auto"/>
        <w:tabs>
          <w:tab w:val="left" w:pos="691"/>
        </w:tabs>
        <w:spacing w:before="0" w:line="240" w:lineRule="exact"/>
        <w:ind w:left="760" w:hanging="760"/>
        <w:jc w:val="both"/>
        <w:rPr>
          <w:rFonts w:ascii="Arial" w:hAnsi="Arial" w:cs="Arial"/>
          <w:sz w:val="22"/>
          <w:szCs w:val="22"/>
        </w:rPr>
      </w:pPr>
      <w:r w:rsidRPr="00130A40">
        <w:rPr>
          <w:rFonts w:ascii="Arial" w:hAnsi="Arial" w:cs="Arial"/>
          <w:sz w:val="22"/>
          <w:szCs w:val="22"/>
        </w:rPr>
        <w:t xml:space="preserve">Οι </w:t>
      </w:r>
      <w:r w:rsidRPr="00130A40">
        <w:rPr>
          <w:rStyle w:val="2-1"/>
          <w:rFonts w:ascii="Arial" w:hAnsi="Arial" w:cs="Arial"/>
          <w:i w:val="0"/>
          <w:sz w:val="22"/>
          <w:szCs w:val="22"/>
        </w:rPr>
        <w:t xml:space="preserve">σε </w:t>
      </w:r>
      <w:r w:rsidRPr="00130A40">
        <w:rPr>
          <w:rStyle w:val="28"/>
          <w:rFonts w:ascii="Arial" w:hAnsi="Arial" w:cs="Arial"/>
          <w:i w:val="0"/>
          <w:sz w:val="22"/>
          <w:szCs w:val="22"/>
        </w:rPr>
        <w:t>εκτέλεση</w:t>
      </w:r>
      <w:r w:rsidRPr="00130A40">
        <w:rPr>
          <w:rFonts w:ascii="Arial" w:hAnsi="Arial" w:cs="Arial"/>
          <w:sz w:val="22"/>
          <w:szCs w:val="22"/>
        </w:rPr>
        <w:t xml:space="preserve"> των ανωτέρω διατάξεων </w:t>
      </w:r>
      <w:proofErr w:type="spellStart"/>
      <w:r w:rsidRPr="00130A40">
        <w:rPr>
          <w:rFonts w:ascii="Arial" w:hAnsi="Arial" w:cs="Arial"/>
          <w:sz w:val="22"/>
          <w:szCs w:val="22"/>
        </w:rPr>
        <w:t>εκδοθείσες</w:t>
      </w:r>
      <w:proofErr w:type="spellEnd"/>
      <w:r w:rsidRPr="00130A40">
        <w:rPr>
          <w:rFonts w:ascii="Arial" w:hAnsi="Arial" w:cs="Arial"/>
          <w:sz w:val="22"/>
          <w:szCs w:val="22"/>
        </w:rPr>
        <w:t xml:space="preserve"> κανονιστικές πράξεις, καθώς και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περιβαλλοντικού και φορολογικού δικαίου 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14:paraId="00A7C36A" w14:textId="46DDF7BA" w:rsidR="0084648F" w:rsidRDefault="0084648F" w:rsidP="00130A40">
      <w:pPr>
        <w:spacing w:line="240" w:lineRule="exact"/>
        <w:ind w:left="1100" w:hanging="1100"/>
        <w:rPr>
          <w:rFonts w:ascii="Arial" w:hAnsi="Arial" w:cs="Arial"/>
          <w:sz w:val="22"/>
          <w:szCs w:val="22"/>
        </w:rPr>
      </w:pPr>
    </w:p>
    <w:p w14:paraId="4C7562F3" w14:textId="77777777" w:rsidR="006F4020" w:rsidRPr="00130A40" w:rsidRDefault="006F4020" w:rsidP="00130A40">
      <w:pPr>
        <w:spacing w:line="240" w:lineRule="exact"/>
        <w:ind w:left="1100" w:hanging="1100"/>
        <w:rPr>
          <w:rFonts w:ascii="Arial" w:hAnsi="Arial" w:cs="Arial"/>
          <w:sz w:val="22"/>
          <w:szCs w:val="22"/>
        </w:rPr>
      </w:pPr>
    </w:p>
    <w:p w14:paraId="3F006F75" w14:textId="77777777" w:rsidR="00B82AFC" w:rsidRPr="00130A40" w:rsidRDefault="00B82AFC" w:rsidP="00130A40">
      <w:pPr>
        <w:spacing w:line="240" w:lineRule="exact"/>
        <w:ind w:left="1100" w:hanging="1100"/>
        <w:rPr>
          <w:rFonts w:ascii="Arial" w:hAnsi="Arial" w:cs="Arial"/>
          <w:sz w:val="22"/>
          <w:szCs w:val="22"/>
        </w:rPr>
      </w:pPr>
    </w:p>
    <w:p w14:paraId="0EC0ACF5" w14:textId="77777777" w:rsidR="00B82AFC" w:rsidRPr="00130A40" w:rsidRDefault="00B82AFC" w:rsidP="00130A40">
      <w:pPr>
        <w:pStyle w:val="33"/>
        <w:shd w:val="clear" w:color="auto" w:fill="auto"/>
        <w:spacing w:after="0" w:line="240" w:lineRule="exact"/>
        <w:ind w:left="460"/>
        <w:jc w:val="both"/>
        <w:rPr>
          <w:rFonts w:ascii="Arial" w:hAnsi="Arial" w:cs="Arial"/>
          <w:sz w:val="22"/>
          <w:szCs w:val="22"/>
        </w:rPr>
      </w:pPr>
      <w:bookmarkStart w:id="63" w:name="bookmark22"/>
      <w:bookmarkStart w:id="64" w:name="_Toc39585101"/>
      <w:r w:rsidRPr="00130A40">
        <w:rPr>
          <w:rFonts w:ascii="Arial" w:hAnsi="Arial" w:cs="Arial"/>
          <w:sz w:val="22"/>
          <w:szCs w:val="22"/>
        </w:rPr>
        <w:t>Άρθρο 18: Έγγραφα της σύμβασης κατά το στάδιο εκτέλεσης - Σειρά ισχύος εγγράφων της σύμβασης</w:t>
      </w:r>
      <w:bookmarkEnd w:id="63"/>
      <w:bookmarkEnd w:id="64"/>
    </w:p>
    <w:p w14:paraId="32909241" w14:textId="77777777" w:rsidR="006F4020" w:rsidRDefault="006F4020" w:rsidP="00130A40">
      <w:pPr>
        <w:pStyle w:val="26"/>
        <w:shd w:val="clear" w:color="auto" w:fill="auto"/>
        <w:spacing w:before="0" w:line="240" w:lineRule="exact"/>
        <w:ind w:firstLine="0"/>
        <w:jc w:val="both"/>
        <w:rPr>
          <w:rFonts w:ascii="Arial" w:hAnsi="Arial" w:cs="Arial"/>
          <w:sz w:val="22"/>
          <w:szCs w:val="22"/>
        </w:rPr>
      </w:pPr>
    </w:p>
    <w:p w14:paraId="10B7DC98" w14:textId="4AE0F129" w:rsidR="00B82AFC" w:rsidRPr="00130A40" w:rsidRDefault="00B82AFC" w:rsidP="00130A40">
      <w:pPr>
        <w:pStyle w:val="26"/>
        <w:shd w:val="clear" w:color="auto" w:fill="auto"/>
        <w:spacing w:before="0" w:line="240" w:lineRule="exact"/>
        <w:ind w:firstLine="0"/>
        <w:jc w:val="both"/>
        <w:rPr>
          <w:rFonts w:ascii="Arial" w:hAnsi="Arial" w:cs="Arial"/>
          <w:sz w:val="22"/>
          <w:szCs w:val="22"/>
        </w:rPr>
      </w:pPr>
      <w:r w:rsidRPr="00130A40">
        <w:rPr>
          <w:rFonts w:ascii="Arial" w:hAnsi="Arial" w:cs="Arial"/>
          <w:sz w:val="22"/>
          <w:szCs w:val="22"/>
        </w:rPr>
        <w:t>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w:t>
      </w:r>
    </w:p>
    <w:p w14:paraId="78965F6C" w14:textId="77777777" w:rsidR="00B82AFC" w:rsidRPr="00130A40" w:rsidRDefault="00B82AFC" w:rsidP="001227DC">
      <w:pPr>
        <w:pStyle w:val="26"/>
        <w:numPr>
          <w:ilvl w:val="0"/>
          <w:numId w:val="18"/>
        </w:numPr>
        <w:shd w:val="clear" w:color="auto" w:fill="auto"/>
        <w:tabs>
          <w:tab w:val="left" w:pos="333"/>
        </w:tabs>
        <w:spacing w:before="0" w:line="240" w:lineRule="exact"/>
        <w:ind w:firstLine="0"/>
        <w:jc w:val="both"/>
        <w:rPr>
          <w:rFonts w:ascii="Arial" w:hAnsi="Arial" w:cs="Arial"/>
          <w:sz w:val="22"/>
          <w:szCs w:val="22"/>
        </w:rPr>
      </w:pPr>
      <w:r w:rsidRPr="00130A40">
        <w:rPr>
          <w:rFonts w:ascii="Arial" w:hAnsi="Arial" w:cs="Arial"/>
          <w:sz w:val="22"/>
          <w:szCs w:val="22"/>
        </w:rPr>
        <w:t>Το συμφωνητικό</w:t>
      </w:r>
    </w:p>
    <w:p w14:paraId="3BD7B8E2" w14:textId="77777777" w:rsidR="00B82AFC" w:rsidRPr="00130A40" w:rsidRDefault="00B82AFC" w:rsidP="001227DC">
      <w:pPr>
        <w:pStyle w:val="26"/>
        <w:numPr>
          <w:ilvl w:val="0"/>
          <w:numId w:val="18"/>
        </w:numPr>
        <w:shd w:val="clear" w:color="auto" w:fill="auto"/>
        <w:tabs>
          <w:tab w:val="left" w:pos="348"/>
        </w:tabs>
        <w:spacing w:before="0" w:line="240" w:lineRule="exact"/>
        <w:ind w:firstLine="0"/>
        <w:jc w:val="both"/>
        <w:rPr>
          <w:rFonts w:ascii="Arial" w:hAnsi="Arial" w:cs="Arial"/>
          <w:sz w:val="22"/>
          <w:szCs w:val="22"/>
        </w:rPr>
      </w:pPr>
      <w:r w:rsidRPr="00130A40">
        <w:rPr>
          <w:rFonts w:ascii="Arial" w:hAnsi="Arial" w:cs="Arial"/>
          <w:sz w:val="22"/>
          <w:szCs w:val="22"/>
        </w:rPr>
        <w:t>Η παρούσα πρόσκληση και οι όροι αυτής</w:t>
      </w:r>
    </w:p>
    <w:p w14:paraId="5DDC7950" w14:textId="77777777" w:rsidR="00B82AFC" w:rsidRPr="00130A40" w:rsidRDefault="00B82AFC" w:rsidP="001227DC">
      <w:pPr>
        <w:pStyle w:val="26"/>
        <w:numPr>
          <w:ilvl w:val="0"/>
          <w:numId w:val="18"/>
        </w:numPr>
        <w:shd w:val="clear" w:color="auto" w:fill="auto"/>
        <w:tabs>
          <w:tab w:val="left" w:pos="348"/>
        </w:tabs>
        <w:spacing w:before="0" w:line="240" w:lineRule="exact"/>
        <w:ind w:firstLine="0"/>
        <w:jc w:val="both"/>
        <w:rPr>
          <w:rFonts w:ascii="Arial" w:hAnsi="Arial" w:cs="Arial"/>
          <w:sz w:val="22"/>
          <w:szCs w:val="22"/>
        </w:rPr>
      </w:pPr>
      <w:r w:rsidRPr="00130A40">
        <w:rPr>
          <w:rFonts w:ascii="Arial" w:hAnsi="Arial" w:cs="Arial"/>
          <w:sz w:val="22"/>
          <w:szCs w:val="22"/>
        </w:rPr>
        <w:t>Η οικονομική προσφορά</w:t>
      </w:r>
    </w:p>
    <w:p w14:paraId="6E26C947" w14:textId="77777777" w:rsidR="00B82AFC" w:rsidRPr="00130A40" w:rsidRDefault="00B82AFC" w:rsidP="001227DC">
      <w:pPr>
        <w:pStyle w:val="26"/>
        <w:numPr>
          <w:ilvl w:val="0"/>
          <w:numId w:val="18"/>
        </w:numPr>
        <w:shd w:val="clear" w:color="auto" w:fill="auto"/>
        <w:tabs>
          <w:tab w:val="left" w:pos="353"/>
        </w:tabs>
        <w:spacing w:before="0" w:line="240" w:lineRule="exact"/>
        <w:ind w:firstLine="0"/>
        <w:jc w:val="both"/>
        <w:rPr>
          <w:rFonts w:ascii="Arial" w:hAnsi="Arial" w:cs="Arial"/>
          <w:sz w:val="22"/>
          <w:szCs w:val="22"/>
        </w:rPr>
      </w:pPr>
      <w:r w:rsidRPr="00130A40">
        <w:rPr>
          <w:rFonts w:ascii="Arial" w:hAnsi="Arial" w:cs="Arial"/>
          <w:sz w:val="22"/>
          <w:szCs w:val="22"/>
        </w:rPr>
        <w:t>Το τιμολόγιο έργου</w:t>
      </w:r>
    </w:p>
    <w:p w14:paraId="6104931D" w14:textId="77777777" w:rsidR="00B82AFC" w:rsidRPr="00130A40" w:rsidRDefault="00B82AFC" w:rsidP="001227DC">
      <w:pPr>
        <w:pStyle w:val="26"/>
        <w:numPr>
          <w:ilvl w:val="0"/>
          <w:numId w:val="18"/>
        </w:numPr>
        <w:shd w:val="clear" w:color="auto" w:fill="auto"/>
        <w:tabs>
          <w:tab w:val="left" w:pos="353"/>
        </w:tabs>
        <w:spacing w:before="0" w:line="240" w:lineRule="exact"/>
        <w:ind w:firstLine="0"/>
        <w:jc w:val="both"/>
        <w:rPr>
          <w:rFonts w:ascii="Arial" w:hAnsi="Arial" w:cs="Arial"/>
          <w:sz w:val="22"/>
          <w:szCs w:val="22"/>
        </w:rPr>
      </w:pPr>
      <w:r w:rsidRPr="00130A40">
        <w:rPr>
          <w:rFonts w:ascii="Arial" w:hAnsi="Arial" w:cs="Arial"/>
          <w:sz w:val="22"/>
          <w:szCs w:val="22"/>
        </w:rPr>
        <w:t>Η Ειδική Συγγραφή Υποχρεώσεων (Ε.Σ.Υ.).</w:t>
      </w:r>
    </w:p>
    <w:p w14:paraId="078CB627" w14:textId="77777777" w:rsidR="00B82AFC" w:rsidRPr="00130A40" w:rsidRDefault="00B82AFC" w:rsidP="001227DC">
      <w:pPr>
        <w:pStyle w:val="26"/>
        <w:numPr>
          <w:ilvl w:val="0"/>
          <w:numId w:val="18"/>
        </w:numPr>
        <w:shd w:val="clear" w:color="auto" w:fill="auto"/>
        <w:tabs>
          <w:tab w:val="left" w:pos="353"/>
        </w:tabs>
        <w:spacing w:before="0" w:line="240" w:lineRule="exact"/>
        <w:ind w:firstLine="0"/>
        <w:jc w:val="both"/>
        <w:rPr>
          <w:rFonts w:ascii="Arial" w:hAnsi="Arial" w:cs="Arial"/>
          <w:sz w:val="22"/>
          <w:szCs w:val="22"/>
        </w:rPr>
      </w:pPr>
      <w:r w:rsidRPr="00130A40">
        <w:rPr>
          <w:rFonts w:ascii="Arial" w:hAnsi="Arial" w:cs="Arial"/>
          <w:sz w:val="22"/>
          <w:szCs w:val="22"/>
        </w:rPr>
        <w:t>Η Τεχνική Περιγραφή (Τ.Π.).</w:t>
      </w:r>
    </w:p>
    <w:p w14:paraId="3C3497E3" w14:textId="77777777" w:rsidR="00B82AFC" w:rsidRPr="00130A40" w:rsidRDefault="00B82AFC" w:rsidP="001227DC">
      <w:pPr>
        <w:pStyle w:val="26"/>
        <w:numPr>
          <w:ilvl w:val="0"/>
          <w:numId w:val="18"/>
        </w:numPr>
        <w:shd w:val="clear" w:color="auto" w:fill="auto"/>
        <w:tabs>
          <w:tab w:val="left" w:pos="353"/>
        </w:tabs>
        <w:spacing w:before="0" w:line="240" w:lineRule="exact"/>
        <w:ind w:firstLine="0"/>
        <w:jc w:val="both"/>
        <w:rPr>
          <w:rFonts w:ascii="Arial" w:hAnsi="Arial" w:cs="Arial"/>
          <w:sz w:val="22"/>
          <w:szCs w:val="22"/>
        </w:rPr>
      </w:pPr>
      <w:r w:rsidRPr="00130A40">
        <w:rPr>
          <w:rFonts w:ascii="Arial" w:hAnsi="Arial" w:cs="Arial"/>
          <w:sz w:val="22"/>
          <w:szCs w:val="22"/>
        </w:rPr>
        <w:t>Ο Προϋπολογισμός δημοπράτησης.</w:t>
      </w:r>
    </w:p>
    <w:p w14:paraId="48B3AF43" w14:textId="77777777" w:rsidR="00B82AFC" w:rsidRPr="00130A40" w:rsidRDefault="00B82AFC" w:rsidP="001227DC">
      <w:pPr>
        <w:pStyle w:val="26"/>
        <w:numPr>
          <w:ilvl w:val="0"/>
          <w:numId w:val="18"/>
        </w:numPr>
        <w:shd w:val="clear" w:color="auto" w:fill="auto"/>
        <w:tabs>
          <w:tab w:val="left" w:pos="349"/>
        </w:tabs>
        <w:spacing w:before="0" w:line="240" w:lineRule="exact"/>
        <w:ind w:firstLine="0"/>
        <w:jc w:val="both"/>
        <w:rPr>
          <w:rFonts w:ascii="Arial" w:hAnsi="Arial" w:cs="Arial"/>
          <w:sz w:val="22"/>
          <w:szCs w:val="22"/>
        </w:rPr>
      </w:pPr>
      <w:r w:rsidRPr="00130A40">
        <w:rPr>
          <w:rFonts w:ascii="Arial" w:hAnsi="Arial" w:cs="Arial"/>
          <w:sz w:val="22"/>
          <w:szCs w:val="22"/>
        </w:rPr>
        <w:t>Οι εγκεκριμένες μελέτες του έργου</w:t>
      </w:r>
    </w:p>
    <w:p w14:paraId="30578857" w14:textId="77777777" w:rsidR="00B82AFC" w:rsidRPr="00130A40" w:rsidRDefault="00B82AFC" w:rsidP="001227DC">
      <w:pPr>
        <w:pStyle w:val="26"/>
        <w:numPr>
          <w:ilvl w:val="0"/>
          <w:numId w:val="18"/>
        </w:numPr>
        <w:shd w:val="clear" w:color="auto" w:fill="auto"/>
        <w:tabs>
          <w:tab w:val="left" w:pos="353"/>
        </w:tabs>
        <w:spacing w:before="0" w:line="240" w:lineRule="exact"/>
        <w:ind w:firstLine="0"/>
        <w:jc w:val="both"/>
        <w:rPr>
          <w:rFonts w:ascii="Arial" w:hAnsi="Arial" w:cs="Arial"/>
          <w:sz w:val="22"/>
          <w:szCs w:val="22"/>
        </w:rPr>
      </w:pPr>
      <w:r w:rsidRPr="00130A40">
        <w:rPr>
          <w:rFonts w:ascii="Arial" w:hAnsi="Arial" w:cs="Arial"/>
          <w:sz w:val="22"/>
          <w:szCs w:val="22"/>
        </w:rPr>
        <w:t>Το εγκεκριμένο χρονοδιάγραμμα κατασκευής του έργου.</w:t>
      </w:r>
    </w:p>
    <w:bookmarkEnd w:id="1"/>
    <w:p w14:paraId="291633C5" w14:textId="3EEA67E0" w:rsidR="00B82AFC" w:rsidRDefault="00B82AFC" w:rsidP="00130A40">
      <w:pPr>
        <w:pStyle w:val="26"/>
        <w:shd w:val="clear" w:color="auto" w:fill="auto"/>
        <w:tabs>
          <w:tab w:val="left" w:pos="353"/>
        </w:tabs>
        <w:spacing w:before="0" w:line="240" w:lineRule="exact"/>
        <w:ind w:firstLine="0"/>
        <w:jc w:val="both"/>
        <w:rPr>
          <w:rFonts w:ascii="Arial" w:hAnsi="Arial" w:cs="Arial"/>
          <w:sz w:val="22"/>
          <w:szCs w:val="22"/>
        </w:rPr>
      </w:pPr>
    </w:p>
    <w:p w14:paraId="419FC3C8" w14:textId="75A750CA" w:rsidR="006F4020" w:rsidRDefault="006F4020" w:rsidP="00130A40">
      <w:pPr>
        <w:pStyle w:val="26"/>
        <w:shd w:val="clear" w:color="auto" w:fill="auto"/>
        <w:tabs>
          <w:tab w:val="left" w:pos="353"/>
        </w:tabs>
        <w:spacing w:before="0" w:line="240" w:lineRule="exact"/>
        <w:ind w:firstLine="0"/>
        <w:jc w:val="both"/>
        <w:rPr>
          <w:rFonts w:ascii="Arial" w:hAnsi="Arial" w:cs="Arial"/>
          <w:sz w:val="22"/>
          <w:szCs w:val="22"/>
        </w:rPr>
      </w:pPr>
    </w:p>
    <w:p w14:paraId="2ED35DD4" w14:textId="77777777" w:rsidR="006F4020" w:rsidRPr="00130A40" w:rsidRDefault="006F4020" w:rsidP="00130A40">
      <w:pPr>
        <w:pStyle w:val="26"/>
        <w:shd w:val="clear" w:color="auto" w:fill="auto"/>
        <w:tabs>
          <w:tab w:val="left" w:pos="353"/>
        </w:tabs>
        <w:spacing w:before="0" w:line="240" w:lineRule="exact"/>
        <w:ind w:firstLine="0"/>
        <w:jc w:val="both"/>
        <w:rPr>
          <w:rFonts w:ascii="Arial" w:hAnsi="Arial" w:cs="Arial"/>
          <w:sz w:val="22"/>
          <w:szCs w:val="22"/>
        </w:rPr>
      </w:pPr>
    </w:p>
    <w:p w14:paraId="53CCCEF4" w14:textId="77777777" w:rsidR="00B82AFC" w:rsidRPr="00130A40" w:rsidRDefault="00B82AFC" w:rsidP="00130A40">
      <w:pPr>
        <w:pStyle w:val="33"/>
        <w:shd w:val="clear" w:color="auto" w:fill="auto"/>
        <w:spacing w:after="0" w:line="240" w:lineRule="exact"/>
        <w:ind w:firstLine="0"/>
        <w:jc w:val="both"/>
        <w:rPr>
          <w:rFonts w:ascii="Arial" w:hAnsi="Arial" w:cs="Arial"/>
          <w:sz w:val="22"/>
          <w:szCs w:val="22"/>
        </w:rPr>
      </w:pPr>
      <w:bookmarkStart w:id="65" w:name="bookmark23"/>
      <w:bookmarkStart w:id="66" w:name="_Toc39585102"/>
      <w:r w:rsidRPr="00130A40">
        <w:rPr>
          <w:rFonts w:ascii="Arial" w:hAnsi="Arial" w:cs="Arial"/>
          <w:sz w:val="22"/>
          <w:szCs w:val="22"/>
        </w:rPr>
        <w:t>Άρθρο 19: Τεκμήριο από τη συμμετοχή στη διαδικασία σύναψης σύμβασης</w:t>
      </w:r>
      <w:bookmarkEnd w:id="65"/>
      <w:bookmarkEnd w:id="66"/>
    </w:p>
    <w:p w14:paraId="5F4A9271" w14:textId="77777777" w:rsidR="006F4020" w:rsidRDefault="006F4020" w:rsidP="00314A2E">
      <w:pPr>
        <w:pStyle w:val="26"/>
        <w:shd w:val="clear" w:color="auto" w:fill="auto"/>
        <w:spacing w:before="0" w:line="240" w:lineRule="exact"/>
        <w:ind w:right="-1" w:firstLine="0"/>
        <w:jc w:val="both"/>
        <w:rPr>
          <w:rFonts w:ascii="Arial" w:hAnsi="Arial" w:cs="Arial"/>
          <w:sz w:val="22"/>
          <w:szCs w:val="22"/>
        </w:rPr>
      </w:pPr>
    </w:p>
    <w:p w14:paraId="732C3DEE" w14:textId="75808A67" w:rsidR="00B82AFC" w:rsidRPr="00314A2E" w:rsidRDefault="00B82AFC" w:rsidP="00314A2E">
      <w:pPr>
        <w:pStyle w:val="26"/>
        <w:shd w:val="clear" w:color="auto" w:fill="auto"/>
        <w:spacing w:before="0" w:line="240" w:lineRule="exact"/>
        <w:ind w:right="-1" w:firstLine="0"/>
        <w:jc w:val="both"/>
        <w:rPr>
          <w:rFonts w:ascii="Arial" w:hAnsi="Arial" w:cs="Arial"/>
          <w:sz w:val="22"/>
          <w:szCs w:val="22"/>
        </w:rPr>
      </w:pPr>
      <w:r w:rsidRPr="00130A40">
        <w:rPr>
          <w:rFonts w:ascii="Arial" w:hAnsi="Arial" w:cs="Arial"/>
          <w:sz w:val="22"/>
          <w:szCs w:val="22"/>
        </w:rPr>
        <w:t xml:space="preserve">Η υποβολή προσφοράς στη διαδικασία της διαπραγμάτευσης αποτελεί τεκμήριο ότι ο προσφέρων έχει λάβει πλήρη γνώση αυτής της πρόσκλησης και των λοιπών εγγράφων της σύμβασης και γνωρίζει πλήρως τις </w:t>
      </w:r>
      <w:r w:rsidRPr="00314A2E">
        <w:rPr>
          <w:rFonts w:ascii="Arial" w:hAnsi="Arial" w:cs="Arial"/>
          <w:sz w:val="22"/>
          <w:szCs w:val="22"/>
        </w:rPr>
        <w:t>συνθήκες εκτέλεσης του έργου.</w:t>
      </w:r>
    </w:p>
    <w:p w14:paraId="0350C4C2" w14:textId="55E71181" w:rsidR="00B82AFC" w:rsidRDefault="00B82AFC" w:rsidP="00314A2E">
      <w:pPr>
        <w:pStyle w:val="26"/>
        <w:shd w:val="clear" w:color="auto" w:fill="auto"/>
        <w:tabs>
          <w:tab w:val="left" w:pos="353"/>
        </w:tabs>
        <w:spacing w:before="0" w:line="240" w:lineRule="exact"/>
        <w:ind w:firstLine="0"/>
        <w:jc w:val="both"/>
        <w:rPr>
          <w:rFonts w:ascii="Arial" w:hAnsi="Arial" w:cs="Arial"/>
          <w:sz w:val="22"/>
          <w:szCs w:val="22"/>
        </w:rPr>
      </w:pPr>
    </w:p>
    <w:p w14:paraId="4C98EC2A" w14:textId="77777777" w:rsidR="007231B2" w:rsidRPr="00314A2E" w:rsidRDefault="007231B2" w:rsidP="00314A2E">
      <w:pPr>
        <w:pStyle w:val="2a"/>
        <w:shd w:val="clear" w:color="auto" w:fill="auto"/>
        <w:spacing w:after="0" w:line="240" w:lineRule="exact"/>
        <w:ind w:left="320"/>
        <w:rPr>
          <w:rFonts w:ascii="Arial" w:hAnsi="Arial" w:cs="Arial"/>
          <w:sz w:val="22"/>
          <w:szCs w:val="22"/>
        </w:rPr>
      </w:pPr>
      <w:r w:rsidRPr="00314A2E">
        <w:rPr>
          <w:rFonts w:ascii="Arial" w:hAnsi="Arial" w:cs="Arial"/>
          <w:sz w:val="22"/>
          <w:szCs w:val="22"/>
        </w:rPr>
        <w:t>ΕΓΚΡΙΘΗΚΕ</w:t>
      </w:r>
    </w:p>
    <w:p w14:paraId="68E9EC92" w14:textId="03FE05DD" w:rsidR="0076141B" w:rsidRDefault="00415270" w:rsidP="00314A2E">
      <w:pPr>
        <w:spacing w:before="120"/>
        <w:jc w:val="center"/>
        <w:rPr>
          <w:rFonts w:ascii="Arial" w:eastAsia="Verdana" w:hAnsi="Arial" w:cs="Arial"/>
          <w:sz w:val="22"/>
          <w:szCs w:val="22"/>
          <w:lang w:eastAsia="el-GR"/>
        </w:rPr>
      </w:pPr>
      <w:r w:rsidRPr="00415270">
        <w:rPr>
          <w:rFonts w:ascii="Arial" w:eastAsia="Verdana" w:hAnsi="Arial" w:cs="Arial"/>
          <w:sz w:val="22"/>
          <w:szCs w:val="22"/>
          <w:lang w:eastAsia="el-GR"/>
        </w:rPr>
        <w:t xml:space="preserve">με την υπ’ </w:t>
      </w:r>
      <w:proofErr w:type="spellStart"/>
      <w:r w:rsidRPr="00415270">
        <w:rPr>
          <w:rFonts w:ascii="Arial" w:eastAsia="Verdana" w:hAnsi="Arial" w:cs="Arial"/>
          <w:sz w:val="22"/>
          <w:szCs w:val="22"/>
          <w:lang w:eastAsia="el-GR"/>
        </w:rPr>
        <w:t>αρ</w:t>
      </w:r>
      <w:proofErr w:type="spellEnd"/>
      <w:r w:rsidRPr="00415270">
        <w:rPr>
          <w:rFonts w:ascii="Arial" w:eastAsia="Verdana" w:hAnsi="Arial" w:cs="Arial"/>
          <w:sz w:val="22"/>
          <w:szCs w:val="22"/>
          <w:lang w:eastAsia="el-GR"/>
        </w:rPr>
        <w:t>. 1583/22-11-2022 Πρακτικό 46/ Θέμα 17</w:t>
      </w:r>
      <w:r w:rsidRPr="00415270">
        <w:rPr>
          <w:rFonts w:ascii="Arial" w:eastAsia="Verdana" w:hAnsi="Arial" w:cs="Arial"/>
          <w:sz w:val="22"/>
          <w:szCs w:val="22"/>
          <w:vertAlign w:val="superscript"/>
          <w:lang w:eastAsia="el-GR"/>
        </w:rPr>
        <w:t xml:space="preserve">ο </w:t>
      </w:r>
      <w:r w:rsidRPr="00415270">
        <w:rPr>
          <w:rFonts w:ascii="Arial" w:eastAsia="Verdana" w:hAnsi="Arial" w:cs="Arial"/>
          <w:sz w:val="22"/>
          <w:szCs w:val="22"/>
          <w:lang w:eastAsia="el-GR"/>
        </w:rPr>
        <w:t>/ (ΑΔΑ: Ψ8ΥΤ7ΛΗ-8ΝΝ) απόφαση της Οικονομικής Επιτροπής της Περιφέρειας Στερεάς Ελλάδας.</w:t>
      </w:r>
    </w:p>
    <w:p w14:paraId="43339DBE" w14:textId="1D2ADACD" w:rsidR="002F3526" w:rsidRDefault="002F3526" w:rsidP="00314A2E">
      <w:pPr>
        <w:spacing w:before="120"/>
        <w:jc w:val="center"/>
        <w:rPr>
          <w:rFonts w:ascii="Arial" w:eastAsia="Verdana" w:hAnsi="Arial" w:cs="Arial"/>
          <w:sz w:val="22"/>
          <w:szCs w:val="22"/>
          <w:lang w:eastAsia="el-GR"/>
        </w:rPr>
      </w:pPr>
    </w:p>
    <w:p w14:paraId="10189BDB" w14:textId="77777777" w:rsidR="002F3526" w:rsidRDefault="002F3526" w:rsidP="00314A2E">
      <w:pPr>
        <w:spacing w:before="120"/>
        <w:jc w:val="center"/>
        <w:rPr>
          <w:rFonts w:ascii="Arial" w:eastAsia="Verdana" w:hAnsi="Arial" w:cs="Arial"/>
          <w:sz w:val="22"/>
          <w:szCs w:val="22"/>
          <w:lang w:eastAsia="el-GR"/>
        </w:rPr>
      </w:pPr>
    </w:p>
    <w:bookmarkEnd w:id="0"/>
    <w:p w14:paraId="5EA38AAD" w14:textId="77777777" w:rsidR="002F3526" w:rsidRPr="00C35E51" w:rsidRDefault="002F3526" w:rsidP="002F3526">
      <w:pPr>
        <w:tabs>
          <w:tab w:val="left" w:pos="2604"/>
        </w:tabs>
        <w:jc w:val="center"/>
        <w:rPr>
          <w:rFonts w:ascii="Arial" w:hAnsi="Arial" w:cs="Arial"/>
          <w:b/>
          <w:bCs/>
          <w:sz w:val="22"/>
          <w:szCs w:val="22"/>
        </w:rPr>
      </w:pPr>
      <w:r w:rsidRPr="00C35E51">
        <w:rPr>
          <w:rFonts w:ascii="Arial" w:hAnsi="Arial" w:cs="Arial"/>
          <w:b/>
          <w:bCs/>
          <w:sz w:val="22"/>
          <w:szCs w:val="22"/>
        </w:rPr>
        <w:t>Ο ΠΡΟΕΔΡΟΣ ΤΗΣ ΟΙΚΟΝΟΜΙΚΗΣ  ΕΠΙΤΡΟΠΗΣ(Αναθέτουσα Αρχή)</w:t>
      </w:r>
    </w:p>
    <w:p w14:paraId="1E47B696" w14:textId="40344A2C" w:rsidR="00C8226D" w:rsidRDefault="00C8226D" w:rsidP="00314A2E">
      <w:pPr>
        <w:spacing w:before="120"/>
        <w:jc w:val="center"/>
        <w:rPr>
          <w:rFonts w:ascii="Arial" w:eastAsia="Verdana" w:hAnsi="Arial" w:cs="Arial"/>
          <w:sz w:val="22"/>
          <w:szCs w:val="22"/>
          <w:lang w:eastAsia="el-GR"/>
        </w:rPr>
      </w:pPr>
    </w:p>
    <w:p w14:paraId="310E3DDF" w14:textId="0D378F83" w:rsidR="00C8226D" w:rsidRDefault="00C8226D" w:rsidP="00314A2E">
      <w:pPr>
        <w:spacing w:before="120"/>
        <w:jc w:val="center"/>
        <w:rPr>
          <w:rFonts w:ascii="Arial" w:eastAsia="Verdana" w:hAnsi="Arial" w:cs="Arial"/>
          <w:sz w:val="22"/>
          <w:szCs w:val="22"/>
          <w:lang w:eastAsia="el-GR"/>
        </w:rPr>
      </w:pPr>
    </w:p>
    <w:p w14:paraId="2789430D" w14:textId="77777777" w:rsidR="002F3526" w:rsidRDefault="002F3526" w:rsidP="00314A2E">
      <w:pPr>
        <w:spacing w:before="120"/>
        <w:jc w:val="center"/>
        <w:rPr>
          <w:rFonts w:ascii="Arial" w:eastAsia="Verdana" w:hAnsi="Arial" w:cs="Arial"/>
          <w:sz w:val="22"/>
          <w:szCs w:val="22"/>
          <w:lang w:eastAsia="el-GR"/>
        </w:rPr>
      </w:pPr>
    </w:p>
    <w:p w14:paraId="28C8BE91" w14:textId="77777777" w:rsidR="002F3526" w:rsidRPr="00C35E51" w:rsidRDefault="002F3526" w:rsidP="002F3526">
      <w:pPr>
        <w:pStyle w:val="af3"/>
        <w:jc w:val="center"/>
        <w:rPr>
          <w:b/>
          <w:bCs/>
        </w:rPr>
      </w:pPr>
      <w:r w:rsidRPr="00C35E51">
        <w:rPr>
          <w:rFonts w:ascii="Arial" w:hAnsi="Arial" w:cs="Arial"/>
          <w:b/>
          <w:bCs/>
          <w:sz w:val="22"/>
          <w:szCs w:val="22"/>
        </w:rPr>
        <w:t>ΦΑΝΗΣ Χ. ΣΠΑΝΟΣ</w:t>
      </w:r>
    </w:p>
    <w:p w14:paraId="60CCF293" w14:textId="3182EB50" w:rsidR="00C8226D" w:rsidRDefault="00C8226D" w:rsidP="00314A2E">
      <w:pPr>
        <w:spacing w:before="120"/>
        <w:jc w:val="center"/>
        <w:rPr>
          <w:rFonts w:ascii="Arial" w:eastAsia="Verdana" w:hAnsi="Arial" w:cs="Arial"/>
          <w:sz w:val="22"/>
          <w:szCs w:val="22"/>
          <w:lang w:eastAsia="el-GR"/>
        </w:rPr>
      </w:pPr>
    </w:p>
    <w:p w14:paraId="068A23D9" w14:textId="7C8DEFC1" w:rsidR="00C8226D" w:rsidRDefault="00C8226D" w:rsidP="00314A2E">
      <w:pPr>
        <w:spacing w:before="120"/>
        <w:jc w:val="center"/>
        <w:rPr>
          <w:rFonts w:ascii="Arial" w:eastAsia="Verdana" w:hAnsi="Arial" w:cs="Arial"/>
          <w:sz w:val="22"/>
          <w:szCs w:val="22"/>
          <w:lang w:eastAsia="el-GR"/>
        </w:rPr>
      </w:pPr>
    </w:p>
    <w:p w14:paraId="6C33BA98" w14:textId="77777777" w:rsidR="00C8226D" w:rsidRPr="001B6485" w:rsidRDefault="00C8226D" w:rsidP="00314A2E">
      <w:pPr>
        <w:spacing w:before="120"/>
        <w:jc w:val="center"/>
        <w:rPr>
          <w:rFonts w:ascii="Arial" w:hAnsi="Arial" w:cs="Arial"/>
          <w:bCs/>
          <w:sz w:val="22"/>
          <w:szCs w:val="22"/>
        </w:rPr>
      </w:pPr>
    </w:p>
    <w:p w14:paraId="7ECD676C" w14:textId="77777777" w:rsidR="002F3526" w:rsidRPr="00C35E51" w:rsidRDefault="002F3526" w:rsidP="002F3526">
      <w:pPr>
        <w:tabs>
          <w:tab w:val="left" w:pos="2604"/>
        </w:tabs>
        <w:jc w:val="left"/>
        <w:rPr>
          <w:rFonts w:ascii="Arial" w:hAnsi="Arial" w:cs="Arial"/>
          <w:b/>
          <w:bCs/>
          <w:sz w:val="22"/>
          <w:szCs w:val="22"/>
        </w:rPr>
      </w:pPr>
    </w:p>
    <w:sectPr w:rsidR="002F3526" w:rsidRPr="00C35E51" w:rsidSect="007048DE">
      <w:footerReference w:type="default" r:id="rId12"/>
      <w:endnotePr>
        <w:numFmt w:val="decimal"/>
      </w:endnotePr>
      <w:pgSz w:w="11906" w:h="16838"/>
      <w:pgMar w:top="1135" w:right="1134" w:bottom="851" w:left="1134"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1652" w14:textId="77777777" w:rsidR="008D5EC3" w:rsidRDefault="008D5EC3">
      <w:r>
        <w:separator/>
      </w:r>
    </w:p>
  </w:endnote>
  <w:endnote w:type="continuationSeparator" w:id="0">
    <w:p w14:paraId="71B8F234" w14:textId="77777777" w:rsidR="008D5EC3" w:rsidRDefault="008D5EC3">
      <w:r>
        <w:continuationSeparator/>
      </w:r>
    </w:p>
  </w:endnote>
  <w:endnote w:id="1">
    <w:p w14:paraId="20340F5B" w14:textId="036B7CA0" w:rsidR="00C35E51" w:rsidRPr="00C35E51" w:rsidRDefault="00C35E51" w:rsidP="002F3526">
      <w:pPr>
        <w:pStyle w:val="af3"/>
        <w:rPr>
          <w:b/>
          <w:bC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UB-Souvenir-Bold">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Mono">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Liberation Sans">
    <w:charset w:val="A1"/>
    <w:family w:val="swiss"/>
    <w:pitch w:val="variable"/>
    <w:sig w:usb0="E0000AFF" w:usb1="500078FF" w:usb2="00000021" w:usb3="00000000" w:csb0="000001BF" w:csb1="00000000"/>
  </w:font>
  <w:font w:name="Andale Sans UI">
    <w:altName w:val="Times New Roman"/>
    <w:charset w:val="00"/>
    <w:family w:val="auto"/>
    <w:pitch w:val="variable"/>
  </w:font>
  <w:font w:name="Calibri">
    <w:panose1 w:val="020F0502020204030204"/>
    <w:charset w:val="A1"/>
    <w:family w:val="swiss"/>
    <w:pitch w:val="variable"/>
    <w:sig w:usb0="E4002EFF" w:usb1="C000247B" w:usb2="00000009" w:usb3="00000000" w:csb0="000001FF" w:csb1="00000000"/>
  </w:font>
  <w:font w:name="Arial-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D4E9" w14:textId="7301C57E" w:rsidR="00231B4C" w:rsidRPr="007C0A5C" w:rsidRDefault="00ED144C" w:rsidP="007C0A5C">
    <w:pPr>
      <w:pStyle w:val="af2"/>
      <w:tabs>
        <w:tab w:val="clear" w:pos="4320"/>
        <w:tab w:val="clear" w:pos="8640"/>
        <w:tab w:val="left" w:pos="8200"/>
      </w:tabs>
      <w:ind w:right="-59"/>
      <w:jc w:val="center"/>
      <w:rPr>
        <w:sz w:val="20"/>
      </w:rPr>
    </w:pPr>
    <w:r>
      <w:rPr>
        <w:noProof/>
      </w:rPr>
      <mc:AlternateContent>
        <mc:Choice Requires="wps">
          <w:drawing>
            <wp:anchor distT="0" distB="0" distL="0" distR="0" simplePos="0" relativeHeight="251657728" behindDoc="0" locked="0" layoutInCell="1" allowOverlap="1" wp14:anchorId="60EACD35" wp14:editId="241FCCD5">
              <wp:simplePos x="0" y="0"/>
              <wp:positionH relativeFrom="page">
                <wp:posOffset>7078980</wp:posOffset>
              </wp:positionH>
              <wp:positionV relativeFrom="paragraph">
                <wp:posOffset>66040</wp:posOffset>
              </wp:positionV>
              <wp:extent cx="231140" cy="309245"/>
              <wp:effectExtent l="1905"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498B3" w14:textId="77777777" w:rsidR="00231B4C" w:rsidRDefault="00231B4C">
                          <w:pPr>
                            <w:pStyle w:val="af2"/>
                            <w:ind w:right="360"/>
                          </w:pPr>
                        </w:p>
                        <w:p w14:paraId="63630755" w14:textId="77777777" w:rsidR="00231B4C" w:rsidRDefault="00231B4C">
                          <w:pPr>
                            <w:pStyle w:val="a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ACD35" id="_x0000_t202" coordsize="21600,21600" o:spt="202" path="m,l,21600r21600,l21600,xe">
              <v:stroke joinstyle="miter"/>
              <v:path gradientshapeok="t" o:connecttype="rect"/>
            </v:shapetype>
            <v:shape id="Text Box 1" o:spid="_x0000_s1026" type="#_x0000_t202" style="position:absolute;left:0;text-align:left;margin-left:557.4pt;margin-top:5.2pt;width:18.2pt;height:24.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" stroked="f">
              <v:textbox inset="0,0,0,0">
                <w:txbxContent>
                  <w:p w14:paraId="780498B3" w14:textId="77777777" w:rsidR="00231B4C" w:rsidRDefault="00231B4C">
                    <w:pPr>
                      <w:pStyle w:val="af2"/>
                      <w:ind w:right="360"/>
                    </w:pPr>
                  </w:p>
                  <w:p w14:paraId="63630755" w14:textId="77777777" w:rsidR="00231B4C" w:rsidRDefault="00231B4C">
                    <w:pPr>
                      <w:pStyle w:val="af2"/>
                    </w:pPr>
                  </w:p>
                </w:txbxContent>
              </v:textbox>
              <w10:wrap type="square" side="largest" anchorx="page"/>
            </v:shape>
          </w:pict>
        </mc:Fallback>
      </mc:AlternateContent>
    </w:r>
    <w:r w:rsidR="00231B4C" w:rsidRPr="007C0A5C">
      <w:rPr>
        <w:sz w:val="20"/>
      </w:rPr>
      <w:t xml:space="preserve">- </w:t>
    </w:r>
    <w:r w:rsidR="007F470B" w:rsidRPr="007C0A5C">
      <w:rPr>
        <w:sz w:val="20"/>
        <w:lang w:val="en-US"/>
      </w:rPr>
      <w:fldChar w:fldCharType="begin"/>
    </w:r>
    <w:r w:rsidR="00231B4C" w:rsidRPr="007C0A5C">
      <w:rPr>
        <w:sz w:val="20"/>
        <w:lang w:val="en-US"/>
      </w:rPr>
      <w:instrText xml:space="preserve"> PAGE </w:instrText>
    </w:r>
    <w:r w:rsidR="007F470B" w:rsidRPr="007C0A5C">
      <w:rPr>
        <w:sz w:val="20"/>
        <w:lang w:val="en-US"/>
      </w:rPr>
      <w:fldChar w:fldCharType="separate"/>
    </w:r>
    <w:r w:rsidR="003278B6">
      <w:rPr>
        <w:noProof/>
        <w:sz w:val="20"/>
        <w:lang w:val="en-US"/>
      </w:rPr>
      <w:t>4</w:t>
    </w:r>
    <w:r w:rsidR="007F470B" w:rsidRPr="007C0A5C">
      <w:rPr>
        <w:sz w:val="20"/>
        <w:lang w:val="en-US"/>
      </w:rPr>
      <w:fldChar w:fldCharType="end"/>
    </w:r>
    <w:r w:rsidR="00231B4C" w:rsidRPr="007C0A5C">
      <w:rPr>
        <w:sz w:val="20"/>
      </w:rPr>
      <w:t xml:space="preserve"> -</w:t>
    </w:r>
  </w:p>
  <w:p w14:paraId="6A7EA7AA" w14:textId="77777777" w:rsidR="00231B4C" w:rsidRDefault="00231B4C">
    <w:pPr>
      <w:pStyle w:val="af2"/>
      <w:tabs>
        <w:tab w:val="clear" w:pos="4320"/>
        <w:tab w:val="clear" w:pos="8640"/>
        <w:tab w:val="right" w:pos="9400"/>
      </w:tabs>
      <w:ind w:right="-59"/>
    </w:pPr>
    <w:r>
      <w:rPr>
        <w:vertAlign w:val="superscript"/>
      </w:rPr>
      <w:tab/>
    </w:r>
    <w:r>
      <w:rPr>
        <w:rStyle w:val="a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F5CC" w14:textId="77777777" w:rsidR="008D5EC3" w:rsidRDefault="008D5EC3">
      <w:r>
        <w:separator/>
      </w:r>
    </w:p>
  </w:footnote>
  <w:footnote w:type="continuationSeparator" w:id="0">
    <w:p w14:paraId="5EFCF54E" w14:textId="77777777" w:rsidR="008D5EC3" w:rsidRDefault="008D5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pStyle w:val="5"/>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rPr>
        <w:rFonts w:ascii="Cambria" w:eastAsia="Arial" w:hAnsi="Cambria" w:cs="Arial" w:hint="default"/>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1440"/>
        </w:tabs>
        <w:ind w:left="1440" w:hanging="360"/>
      </w:pPr>
      <w:rPr>
        <w:rFonts w:ascii="Arial" w:hAnsi="Arial" w:cs="Arial"/>
        <w:sz w:val="22"/>
        <w:szCs w:val="22"/>
      </w:rPr>
    </w:lvl>
  </w:abstractNum>
  <w:abstractNum w:abstractNumId="4" w15:restartNumberingAfterBreak="0">
    <w:nsid w:val="00000005"/>
    <w:multiLevelType w:val="multilevel"/>
    <w:tmpl w:val="00000005"/>
    <w:name w:val="WW8Num5"/>
    <w:lvl w:ilvl="0">
      <w:start w:val="8"/>
      <w:numFmt w:val="decimal"/>
      <w:lvlText w:val="%1"/>
      <w:lvlJc w:val="left"/>
      <w:pPr>
        <w:tabs>
          <w:tab w:val="num" w:pos="0"/>
        </w:tabs>
        <w:ind w:left="360" w:hanging="360"/>
      </w:pPr>
      <w:rPr>
        <w:rFonts w:ascii="Cambria" w:hAnsi="Cambria" w:cs="Cambria" w:hint="default"/>
        <w:sz w:val="22"/>
      </w:rPr>
    </w:lvl>
    <w:lvl w:ilvl="1">
      <w:start w:val="1"/>
      <w:numFmt w:val="decimal"/>
      <w:lvlText w:val="%1.%2"/>
      <w:lvlJc w:val="left"/>
      <w:pPr>
        <w:tabs>
          <w:tab w:val="num" w:pos="0"/>
        </w:tabs>
        <w:ind w:left="360" w:hanging="360"/>
      </w:pPr>
      <w:rPr>
        <w:rFonts w:ascii="Cambria" w:hAnsi="Cambria" w:cs="Cambria" w:hint="default"/>
        <w:sz w:val="22"/>
      </w:rPr>
    </w:lvl>
    <w:lvl w:ilvl="2">
      <w:start w:val="1"/>
      <w:numFmt w:val="decimal"/>
      <w:lvlText w:val="%1.%2.%3"/>
      <w:lvlJc w:val="left"/>
      <w:pPr>
        <w:tabs>
          <w:tab w:val="num" w:pos="0"/>
        </w:tabs>
        <w:ind w:left="720" w:hanging="720"/>
      </w:pPr>
      <w:rPr>
        <w:rFonts w:ascii="Cambria" w:hAnsi="Cambria" w:cs="Cambria" w:hint="default"/>
        <w:sz w:val="22"/>
      </w:rPr>
    </w:lvl>
    <w:lvl w:ilvl="3">
      <w:start w:val="1"/>
      <w:numFmt w:val="decimal"/>
      <w:lvlText w:val="%1.%2.%3.%4"/>
      <w:lvlJc w:val="left"/>
      <w:pPr>
        <w:tabs>
          <w:tab w:val="num" w:pos="0"/>
        </w:tabs>
        <w:ind w:left="720" w:hanging="720"/>
      </w:pPr>
      <w:rPr>
        <w:rFonts w:ascii="Cambria" w:hAnsi="Cambria" w:cs="Cambria" w:hint="default"/>
        <w:sz w:val="22"/>
      </w:rPr>
    </w:lvl>
    <w:lvl w:ilvl="4">
      <w:start w:val="1"/>
      <w:numFmt w:val="decimal"/>
      <w:lvlText w:val="%1.%2.%3.%4.%5"/>
      <w:lvlJc w:val="left"/>
      <w:pPr>
        <w:tabs>
          <w:tab w:val="num" w:pos="0"/>
        </w:tabs>
        <w:ind w:left="1080" w:hanging="1080"/>
      </w:pPr>
      <w:rPr>
        <w:rFonts w:ascii="Cambria" w:hAnsi="Cambria" w:cs="Cambria" w:hint="default"/>
        <w:sz w:val="22"/>
      </w:rPr>
    </w:lvl>
    <w:lvl w:ilvl="5">
      <w:start w:val="1"/>
      <w:numFmt w:val="decimal"/>
      <w:lvlText w:val="%1.%2.%3.%4.%5.%6"/>
      <w:lvlJc w:val="left"/>
      <w:pPr>
        <w:tabs>
          <w:tab w:val="num" w:pos="0"/>
        </w:tabs>
        <w:ind w:left="1080" w:hanging="1080"/>
      </w:pPr>
      <w:rPr>
        <w:rFonts w:ascii="Cambria" w:hAnsi="Cambria" w:cs="Cambria" w:hint="default"/>
        <w:sz w:val="22"/>
      </w:rPr>
    </w:lvl>
    <w:lvl w:ilvl="6">
      <w:start w:val="1"/>
      <w:numFmt w:val="decimal"/>
      <w:lvlText w:val="%1.%2.%3.%4.%5.%6.%7"/>
      <w:lvlJc w:val="left"/>
      <w:pPr>
        <w:tabs>
          <w:tab w:val="num" w:pos="0"/>
        </w:tabs>
        <w:ind w:left="1440" w:hanging="1440"/>
      </w:pPr>
      <w:rPr>
        <w:rFonts w:ascii="Cambria" w:hAnsi="Cambria" w:cs="Cambria" w:hint="default"/>
        <w:sz w:val="22"/>
      </w:rPr>
    </w:lvl>
    <w:lvl w:ilvl="7">
      <w:start w:val="1"/>
      <w:numFmt w:val="decimal"/>
      <w:lvlText w:val="%1.%2.%3.%4.%5.%6.%7.%8"/>
      <w:lvlJc w:val="left"/>
      <w:pPr>
        <w:tabs>
          <w:tab w:val="num" w:pos="0"/>
        </w:tabs>
        <w:ind w:left="1440" w:hanging="1440"/>
      </w:pPr>
      <w:rPr>
        <w:rFonts w:ascii="Cambria" w:hAnsi="Cambria" w:cs="Cambria" w:hint="default"/>
        <w:sz w:val="22"/>
      </w:rPr>
    </w:lvl>
    <w:lvl w:ilvl="8">
      <w:start w:val="1"/>
      <w:numFmt w:val="decimal"/>
      <w:lvlText w:val="%1.%2.%3.%4.%5.%6.%7.%8.%9"/>
      <w:lvlJc w:val="left"/>
      <w:pPr>
        <w:tabs>
          <w:tab w:val="num" w:pos="0"/>
        </w:tabs>
        <w:ind w:left="1800" w:hanging="1800"/>
      </w:pPr>
      <w:rPr>
        <w:rFonts w:ascii="Cambria" w:hAnsi="Cambria" w:cs="Cambria" w:hint="default"/>
        <w:sz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70" w:hanging="360"/>
      </w:pPr>
      <w:rPr>
        <w:rFonts w:ascii="Cambria" w:hAnsi="Cambria" w:cs="Arial" w:hint="default"/>
        <w:sz w:val="22"/>
        <w:szCs w:val="22"/>
      </w:rPr>
    </w:lvl>
  </w:abstractNum>
  <w:abstractNum w:abstractNumId="6" w15:restartNumberingAfterBreak="0">
    <w:nsid w:val="00000007"/>
    <w:multiLevelType w:val="multilevel"/>
    <w:tmpl w:val="CBB6C4CC"/>
    <w:name w:val="WW8Num7"/>
    <w:lvl w:ilvl="0">
      <w:start w:val="1"/>
      <w:numFmt w:val="decimal"/>
      <w:pStyle w:val="Footnote"/>
      <w:lvlText w:val="%1."/>
      <w:lvlJc w:val="left"/>
      <w:pPr>
        <w:tabs>
          <w:tab w:val="num" w:pos="720"/>
        </w:tabs>
        <w:ind w:left="720" w:hanging="360"/>
      </w:pPr>
      <w:rPr>
        <w:rFonts w:ascii="Cambria" w:hAnsi="Cambria" w:cs="Cambria"/>
        <w:b w:val="0"/>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8" w15:restartNumberingAfterBreak="0">
    <w:nsid w:val="0000000D"/>
    <w:multiLevelType w:val="multilevel"/>
    <w:tmpl w:val="0000000D"/>
    <w:name w:val="WW8Num13"/>
    <w:lvl w:ilvl="0">
      <w:start w:val="1"/>
      <w:numFmt w:val="bullet"/>
      <w:lvlText w:val=""/>
      <w:lvlJc w:val="left"/>
      <w:pPr>
        <w:tabs>
          <w:tab w:val="num" w:pos="0"/>
        </w:tabs>
        <w:ind w:left="0" w:firstLine="0"/>
      </w:pPr>
      <w:rPr>
        <w:rFonts w:ascii="Symbol" w:hAnsi="Symbol" w:cs="Symbol"/>
        <w:sz w:val="22"/>
        <w:szCs w:val="22"/>
        <w:lang w:val="el-GR"/>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11"/>
    <w:multiLevelType w:val="multilevel"/>
    <w:tmpl w:val="00000011"/>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0" w15:restartNumberingAfterBreak="0">
    <w:nsid w:val="021813A6"/>
    <w:multiLevelType w:val="hybridMultilevel"/>
    <w:tmpl w:val="D36A109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4501FBE"/>
    <w:multiLevelType w:val="hybridMultilevel"/>
    <w:tmpl w:val="00A06A38"/>
    <w:lvl w:ilvl="0" w:tplc="D700D42C">
      <w:start w:val="1"/>
      <w:numFmt w:val="bullet"/>
      <w:lvlText w:val="-"/>
      <w:lvlJc w:val="left"/>
      <w:pPr>
        <w:ind w:left="1146" w:hanging="360"/>
      </w:pPr>
      <w:rPr>
        <w:rFont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15:restartNumberingAfterBreak="0">
    <w:nsid w:val="04BF32A9"/>
    <w:multiLevelType w:val="hybridMultilevel"/>
    <w:tmpl w:val="8B8ACBFA"/>
    <w:lvl w:ilvl="0" w:tplc="4D80B8EA">
      <w:start w:val="14"/>
      <w:numFmt w:val="bullet"/>
      <w:lvlText w:val="-"/>
      <w:lvlJc w:val="left"/>
      <w:pPr>
        <w:ind w:left="1200" w:hanging="360"/>
      </w:pPr>
      <w:rPr>
        <w:rFonts w:ascii="Arial" w:eastAsia="Times New Roman" w:hAnsi="Arial" w:cs="Aria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3" w15:restartNumberingAfterBreak="0">
    <w:nsid w:val="04C52429"/>
    <w:multiLevelType w:val="multilevel"/>
    <w:tmpl w:val="5316D07C"/>
    <w:lvl w:ilvl="0">
      <w:start w:val="1"/>
      <w:numFmt w:val="decimal"/>
      <w:lvlText w:val="2.%1"/>
      <w:lvlJc w:val="left"/>
      <w:rPr>
        <w:rFonts w:ascii="Arial" w:eastAsia="Verdana" w:hAnsi="Arial" w:cs="Arial" w:hint="default"/>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18"/>
        <w:szCs w:val="18"/>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40080D"/>
    <w:multiLevelType w:val="hybridMultilevel"/>
    <w:tmpl w:val="39CA6C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096E61E9"/>
    <w:multiLevelType w:val="hybridMultilevel"/>
    <w:tmpl w:val="F0E2BC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0AA933FE"/>
    <w:multiLevelType w:val="multilevel"/>
    <w:tmpl w:val="84A8840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BC1656"/>
    <w:multiLevelType w:val="multilevel"/>
    <w:tmpl w:val="2AEE59C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2855FB"/>
    <w:multiLevelType w:val="hybridMultilevel"/>
    <w:tmpl w:val="DC1238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14A3D94"/>
    <w:multiLevelType w:val="hybridMultilevel"/>
    <w:tmpl w:val="DC1238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2165C0D"/>
    <w:multiLevelType w:val="hybridMultilevel"/>
    <w:tmpl w:val="74A43E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67F07AD"/>
    <w:multiLevelType w:val="multilevel"/>
    <w:tmpl w:val="3E14EC3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56344D"/>
    <w:multiLevelType w:val="hybridMultilevel"/>
    <w:tmpl w:val="636C90CC"/>
    <w:lvl w:ilvl="0" w:tplc="B3649FBC">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2CFB5A87"/>
    <w:multiLevelType w:val="hybridMultilevel"/>
    <w:tmpl w:val="926A9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D74679E"/>
    <w:multiLevelType w:val="hybridMultilevel"/>
    <w:tmpl w:val="257C4D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1EE45E7"/>
    <w:multiLevelType w:val="hybridMultilevel"/>
    <w:tmpl w:val="DC1238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9541799"/>
    <w:multiLevelType w:val="multilevel"/>
    <w:tmpl w:val="EA90192C"/>
    <w:lvl w:ilvl="0">
      <w:start w:val="1"/>
      <w:numFmt w:val="decimal"/>
      <w:lvlText w:val="17.%1"/>
      <w:lvlJc w:val="left"/>
      <w:rPr>
        <w:rFonts w:ascii="Verdana" w:eastAsia="Verdana" w:hAnsi="Verdana" w:cs="Verdana"/>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6B7B1E"/>
    <w:multiLevelType w:val="hybridMultilevel"/>
    <w:tmpl w:val="E528B4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2F7338A"/>
    <w:multiLevelType w:val="hybridMultilevel"/>
    <w:tmpl w:val="D1961F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55804F4"/>
    <w:multiLevelType w:val="multilevel"/>
    <w:tmpl w:val="7FB4B8F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7C3D8A"/>
    <w:multiLevelType w:val="multilevel"/>
    <w:tmpl w:val="3188B82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403A58"/>
    <w:multiLevelType w:val="hybridMultilevel"/>
    <w:tmpl w:val="05B4483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4FAE1EFA"/>
    <w:multiLevelType w:val="hybridMultilevel"/>
    <w:tmpl w:val="1F7AEAC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3" w15:restartNumberingAfterBreak="0">
    <w:nsid w:val="50800D62"/>
    <w:multiLevelType w:val="hybridMultilevel"/>
    <w:tmpl w:val="11CE56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4240ADE"/>
    <w:multiLevelType w:val="multilevel"/>
    <w:tmpl w:val="4440AA20"/>
    <w:lvl w:ilvl="0">
      <w:start w:val="1"/>
      <w:numFmt w:val="decimal"/>
      <w:lvlText w:val="%1)"/>
      <w:lvlJc w:val="left"/>
      <w:rPr>
        <w:rFonts w:ascii="Verdana" w:eastAsia="Verdana" w:hAnsi="Verdana" w:cs="Verdana"/>
        <w:b/>
        <w:bCs/>
        <w:i/>
        <w:iCs/>
        <w:smallCaps w:val="0"/>
        <w:strike w:val="0"/>
        <w:color w:val="000000"/>
        <w:spacing w:val="-1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6A3AB8"/>
    <w:multiLevelType w:val="hybridMultilevel"/>
    <w:tmpl w:val="C8EEC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0066DE2"/>
    <w:multiLevelType w:val="multilevel"/>
    <w:tmpl w:val="8B5CEFE0"/>
    <w:lvl w:ilvl="0">
      <w:start w:val="1"/>
      <w:numFmt w:val="decimal"/>
      <w:lvlText w:val="8.%1."/>
      <w:lvlJc w:val="left"/>
      <w:rPr>
        <w:rFonts w:ascii="Arial" w:eastAsia="Verdana" w:hAnsi="Arial" w:cs="Arial" w:hint="default"/>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C77C8B"/>
    <w:multiLevelType w:val="hybridMultilevel"/>
    <w:tmpl w:val="DC1238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9852D45"/>
    <w:multiLevelType w:val="multilevel"/>
    <w:tmpl w:val="40CE7A44"/>
    <w:lvl w:ilvl="0">
      <w:start w:val="1"/>
      <w:numFmt w:val="decimal"/>
      <w:lvlText w:val="9.%1"/>
      <w:lvlJc w:val="left"/>
      <w:rPr>
        <w:rFonts w:ascii="Arial" w:eastAsia="Verdana" w:hAnsi="Arial" w:cs="Arial" w:hint="default"/>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171609"/>
    <w:multiLevelType w:val="multilevel"/>
    <w:tmpl w:val="22E63A54"/>
    <w:lvl w:ilvl="0">
      <w:start w:val="1"/>
      <w:numFmt w:val="bullet"/>
      <w:lvlText w:val="-"/>
      <w:lvlJc w:val="left"/>
      <w:rPr>
        <w:rFonts w:ascii="Verdana" w:eastAsia="Verdana" w:hAnsi="Verdana" w:cs="Verdana"/>
        <w:b w:val="0"/>
        <w:bCs w:val="0"/>
        <w:i/>
        <w:iCs/>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1814023">
    <w:abstractNumId w:val="0"/>
  </w:num>
  <w:num w:numId="2" w16cid:durableId="2074545347">
    <w:abstractNumId w:val="1"/>
  </w:num>
  <w:num w:numId="3" w16cid:durableId="909192481">
    <w:abstractNumId w:val="6"/>
  </w:num>
  <w:num w:numId="4" w16cid:durableId="1343162945">
    <w:abstractNumId w:val="18"/>
  </w:num>
  <w:num w:numId="5" w16cid:durableId="2080664108">
    <w:abstractNumId w:val="11"/>
  </w:num>
  <w:num w:numId="6" w16cid:durableId="1567254045">
    <w:abstractNumId w:val="13"/>
  </w:num>
  <w:num w:numId="7" w16cid:durableId="119686714">
    <w:abstractNumId w:val="29"/>
  </w:num>
  <w:num w:numId="8" w16cid:durableId="1191457125">
    <w:abstractNumId w:val="33"/>
  </w:num>
  <w:num w:numId="9" w16cid:durableId="200752089">
    <w:abstractNumId w:val="20"/>
  </w:num>
  <w:num w:numId="10" w16cid:durableId="267007185">
    <w:abstractNumId w:val="21"/>
  </w:num>
  <w:num w:numId="11" w16cid:durableId="1916284792">
    <w:abstractNumId w:val="36"/>
  </w:num>
  <w:num w:numId="12" w16cid:durableId="1796675058">
    <w:abstractNumId w:val="34"/>
  </w:num>
  <w:num w:numId="13" w16cid:durableId="1231235471">
    <w:abstractNumId w:val="30"/>
  </w:num>
  <w:num w:numId="14" w16cid:durableId="1198465082">
    <w:abstractNumId w:val="16"/>
  </w:num>
  <w:num w:numId="15" w16cid:durableId="192621820">
    <w:abstractNumId w:val="39"/>
  </w:num>
  <w:num w:numId="16" w16cid:durableId="1904561012">
    <w:abstractNumId w:val="38"/>
  </w:num>
  <w:num w:numId="17" w16cid:durableId="1565489033">
    <w:abstractNumId w:val="26"/>
  </w:num>
  <w:num w:numId="18" w16cid:durableId="378170333">
    <w:abstractNumId w:val="17"/>
  </w:num>
  <w:num w:numId="19" w16cid:durableId="1797985752">
    <w:abstractNumId w:val="27"/>
  </w:num>
  <w:num w:numId="20" w16cid:durableId="839849305">
    <w:abstractNumId w:val="10"/>
  </w:num>
  <w:num w:numId="21" w16cid:durableId="398792987">
    <w:abstractNumId w:val="14"/>
  </w:num>
  <w:num w:numId="22" w16cid:durableId="954486862">
    <w:abstractNumId w:val="12"/>
  </w:num>
  <w:num w:numId="23" w16cid:durableId="2020548360">
    <w:abstractNumId w:val="15"/>
  </w:num>
  <w:num w:numId="24" w16cid:durableId="1628048473">
    <w:abstractNumId w:val="35"/>
  </w:num>
  <w:num w:numId="25" w16cid:durableId="1702824980">
    <w:abstractNumId w:val="19"/>
  </w:num>
  <w:num w:numId="26" w16cid:durableId="1972242147">
    <w:abstractNumId w:val="25"/>
  </w:num>
  <w:num w:numId="27" w16cid:durableId="1087726563">
    <w:abstractNumId w:val="37"/>
  </w:num>
  <w:num w:numId="28" w16cid:durableId="610090479">
    <w:abstractNumId w:val="24"/>
  </w:num>
  <w:num w:numId="29" w16cid:durableId="1154373287">
    <w:abstractNumId w:val="31"/>
  </w:num>
  <w:num w:numId="30" w16cid:durableId="1467358358">
    <w:abstractNumId w:val="32"/>
  </w:num>
  <w:num w:numId="31" w16cid:durableId="1051804386">
    <w:abstractNumId w:val="9"/>
  </w:num>
  <w:num w:numId="32" w16cid:durableId="809371529">
    <w:abstractNumId w:val="28"/>
  </w:num>
  <w:num w:numId="33" w16cid:durableId="1855345286">
    <w:abstractNumId w:val="8"/>
  </w:num>
  <w:num w:numId="34" w16cid:durableId="1046873912">
    <w:abstractNumId w:val="23"/>
  </w:num>
  <w:num w:numId="35" w16cid:durableId="491063994">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57"/>
  <w:drawingGridVerticalSpacing w:val="57"/>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33"/>
    <w:rsid w:val="000017A3"/>
    <w:rsid w:val="0000347B"/>
    <w:rsid w:val="00014BA5"/>
    <w:rsid w:val="00015BC7"/>
    <w:rsid w:val="00017718"/>
    <w:rsid w:val="00017F67"/>
    <w:rsid w:val="00027951"/>
    <w:rsid w:val="0003660C"/>
    <w:rsid w:val="00041667"/>
    <w:rsid w:val="00041778"/>
    <w:rsid w:val="000418AB"/>
    <w:rsid w:val="00044790"/>
    <w:rsid w:val="0004666F"/>
    <w:rsid w:val="00047917"/>
    <w:rsid w:val="000479C5"/>
    <w:rsid w:val="00047E93"/>
    <w:rsid w:val="00047FAC"/>
    <w:rsid w:val="00050195"/>
    <w:rsid w:val="000560BF"/>
    <w:rsid w:val="00056476"/>
    <w:rsid w:val="0006113B"/>
    <w:rsid w:val="00067999"/>
    <w:rsid w:val="00072DC1"/>
    <w:rsid w:val="00075CDA"/>
    <w:rsid w:val="000862D1"/>
    <w:rsid w:val="00092C83"/>
    <w:rsid w:val="00093DB5"/>
    <w:rsid w:val="00095664"/>
    <w:rsid w:val="0009796C"/>
    <w:rsid w:val="000A0460"/>
    <w:rsid w:val="000A1A19"/>
    <w:rsid w:val="000B5E5A"/>
    <w:rsid w:val="000B6D58"/>
    <w:rsid w:val="000C70EA"/>
    <w:rsid w:val="000C75FB"/>
    <w:rsid w:val="000D2975"/>
    <w:rsid w:val="000D682E"/>
    <w:rsid w:val="000E0435"/>
    <w:rsid w:val="000E24C2"/>
    <w:rsid w:val="000E3E3E"/>
    <w:rsid w:val="000E6961"/>
    <w:rsid w:val="000F025B"/>
    <w:rsid w:val="000F0817"/>
    <w:rsid w:val="000F2217"/>
    <w:rsid w:val="000F4EA0"/>
    <w:rsid w:val="000F5D15"/>
    <w:rsid w:val="000F63DE"/>
    <w:rsid w:val="001002E4"/>
    <w:rsid w:val="00100A18"/>
    <w:rsid w:val="00101E27"/>
    <w:rsid w:val="00103029"/>
    <w:rsid w:val="0010386A"/>
    <w:rsid w:val="001109FB"/>
    <w:rsid w:val="001111DF"/>
    <w:rsid w:val="00111D11"/>
    <w:rsid w:val="001152F3"/>
    <w:rsid w:val="001176FF"/>
    <w:rsid w:val="00122427"/>
    <w:rsid w:val="001227DC"/>
    <w:rsid w:val="00130A40"/>
    <w:rsid w:val="001353A2"/>
    <w:rsid w:val="00135796"/>
    <w:rsid w:val="0014475C"/>
    <w:rsid w:val="00145828"/>
    <w:rsid w:val="00146D69"/>
    <w:rsid w:val="00151385"/>
    <w:rsid w:val="00153AC7"/>
    <w:rsid w:val="00154980"/>
    <w:rsid w:val="001550A2"/>
    <w:rsid w:val="0016213F"/>
    <w:rsid w:val="0016390C"/>
    <w:rsid w:val="00164292"/>
    <w:rsid w:val="001650CA"/>
    <w:rsid w:val="00166E39"/>
    <w:rsid w:val="001734DF"/>
    <w:rsid w:val="00177AA2"/>
    <w:rsid w:val="00181A09"/>
    <w:rsid w:val="00184F14"/>
    <w:rsid w:val="0018588F"/>
    <w:rsid w:val="0018619A"/>
    <w:rsid w:val="00187526"/>
    <w:rsid w:val="00190B6B"/>
    <w:rsid w:val="00190B85"/>
    <w:rsid w:val="001950C6"/>
    <w:rsid w:val="0019657D"/>
    <w:rsid w:val="001A24ED"/>
    <w:rsid w:val="001B18C1"/>
    <w:rsid w:val="001B1946"/>
    <w:rsid w:val="001B6485"/>
    <w:rsid w:val="001B65CD"/>
    <w:rsid w:val="001C10CC"/>
    <w:rsid w:val="001C223D"/>
    <w:rsid w:val="001C5B09"/>
    <w:rsid w:val="001C5E7B"/>
    <w:rsid w:val="001C60C5"/>
    <w:rsid w:val="001D1711"/>
    <w:rsid w:val="001F2730"/>
    <w:rsid w:val="001F2BCF"/>
    <w:rsid w:val="001F5FD6"/>
    <w:rsid w:val="0020224C"/>
    <w:rsid w:val="0020490B"/>
    <w:rsid w:val="0021365C"/>
    <w:rsid w:val="0022358D"/>
    <w:rsid w:val="00223FEC"/>
    <w:rsid w:val="00225C03"/>
    <w:rsid w:val="00226F5C"/>
    <w:rsid w:val="00227424"/>
    <w:rsid w:val="00227F4C"/>
    <w:rsid w:val="00231B4C"/>
    <w:rsid w:val="0024109D"/>
    <w:rsid w:val="0024118A"/>
    <w:rsid w:val="002504F9"/>
    <w:rsid w:val="00250535"/>
    <w:rsid w:val="002505E7"/>
    <w:rsid w:val="00251FEA"/>
    <w:rsid w:val="00256B27"/>
    <w:rsid w:val="0026282F"/>
    <w:rsid w:val="00262F02"/>
    <w:rsid w:val="00263F60"/>
    <w:rsid w:val="002647B5"/>
    <w:rsid w:val="00272800"/>
    <w:rsid w:val="00272FDC"/>
    <w:rsid w:val="00280116"/>
    <w:rsid w:val="00281350"/>
    <w:rsid w:val="00284ACE"/>
    <w:rsid w:val="002922F7"/>
    <w:rsid w:val="002963CA"/>
    <w:rsid w:val="002A147D"/>
    <w:rsid w:val="002A23EC"/>
    <w:rsid w:val="002A7E47"/>
    <w:rsid w:val="002B03B7"/>
    <w:rsid w:val="002B0FF5"/>
    <w:rsid w:val="002B2FE9"/>
    <w:rsid w:val="002B339C"/>
    <w:rsid w:val="002B4210"/>
    <w:rsid w:val="002B6942"/>
    <w:rsid w:val="002B7C47"/>
    <w:rsid w:val="002C2084"/>
    <w:rsid w:val="002C237A"/>
    <w:rsid w:val="002C6E31"/>
    <w:rsid w:val="002D0BFE"/>
    <w:rsid w:val="002D1BF3"/>
    <w:rsid w:val="002D5E87"/>
    <w:rsid w:val="002E0ED5"/>
    <w:rsid w:val="002E2709"/>
    <w:rsid w:val="002E2F4D"/>
    <w:rsid w:val="002E6490"/>
    <w:rsid w:val="002F0154"/>
    <w:rsid w:val="002F3526"/>
    <w:rsid w:val="002F565C"/>
    <w:rsid w:val="002F5C76"/>
    <w:rsid w:val="00300132"/>
    <w:rsid w:val="00305818"/>
    <w:rsid w:val="0031049C"/>
    <w:rsid w:val="00311E15"/>
    <w:rsid w:val="00312C18"/>
    <w:rsid w:val="00314A2E"/>
    <w:rsid w:val="003278B6"/>
    <w:rsid w:val="00330183"/>
    <w:rsid w:val="00332CC4"/>
    <w:rsid w:val="00337B97"/>
    <w:rsid w:val="00343191"/>
    <w:rsid w:val="003477A4"/>
    <w:rsid w:val="00351094"/>
    <w:rsid w:val="00351A08"/>
    <w:rsid w:val="00351B6C"/>
    <w:rsid w:val="00352F9C"/>
    <w:rsid w:val="003532A9"/>
    <w:rsid w:val="00354B8A"/>
    <w:rsid w:val="00354F78"/>
    <w:rsid w:val="00360205"/>
    <w:rsid w:val="00373A85"/>
    <w:rsid w:val="0038190D"/>
    <w:rsid w:val="00383478"/>
    <w:rsid w:val="003838B5"/>
    <w:rsid w:val="00387409"/>
    <w:rsid w:val="00392CF0"/>
    <w:rsid w:val="00392E3B"/>
    <w:rsid w:val="00392ED7"/>
    <w:rsid w:val="00397E78"/>
    <w:rsid w:val="003A491A"/>
    <w:rsid w:val="003A5375"/>
    <w:rsid w:val="003B30B6"/>
    <w:rsid w:val="003B3C59"/>
    <w:rsid w:val="003C1A5E"/>
    <w:rsid w:val="003C4639"/>
    <w:rsid w:val="003C4B38"/>
    <w:rsid w:val="003C733F"/>
    <w:rsid w:val="003C7578"/>
    <w:rsid w:val="003D15EB"/>
    <w:rsid w:val="003D2108"/>
    <w:rsid w:val="003D3FDE"/>
    <w:rsid w:val="003D4979"/>
    <w:rsid w:val="003D58CF"/>
    <w:rsid w:val="003E0CA0"/>
    <w:rsid w:val="003E1122"/>
    <w:rsid w:val="003E25B9"/>
    <w:rsid w:val="003E50C6"/>
    <w:rsid w:val="003E5A4F"/>
    <w:rsid w:val="003E6706"/>
    <w:rsid w:val="003F4AE9"/>
    <w:rsid w:val="00401683"/>
    <w:rsid w:val="00402024"/>
    <w:rsid w:val="004060F6"/>
    <w:rsid w:val="0040628B"/>
    <w:rsid w:val="00407A52"/>
    <w:rsid w:val="00407F1C"/>
    <w:rsid w:val="0041130D"/>
    <w:rsid w:val="00412DF2"/>
    <w:rsid w:val="0041510C"/>
    <w:rsid w:val="00415270"/>
    <w:rsid w:val="00423918"/>
    <w:rsid w:val="00425E64"/>
    <w:rsid w:val="00426FE9"/>
    <w:rsid w:val="004301FF"/>
    <w:rsid w:val="004315AD"/>
    <w:rsid w:val="0043316C"/>
    <w:rsid w:val="004353B5"/>
    <w:rsid w:val="00435733"/>
    <w:rsid w:val="0043635A"/>
    <w:rsid w:val="004418DC"/>
    <w:rsid w:val="0044572F"/>
    <w:rsid w:val="004458AC"/>
    <w:rsid w:val="00446A6C"/>
    <w:rsid w:val="00446B95"/>
    <w:rsid w:val="00447621"/>
    <w:rsid w:val="00447DA9"/>
    <w:rsid w:val="00450F9E"/>
    <w:rsid w:val="004513FF"/>
    <w:rsid w:val="00454CF7"/>
    <w:rsid w:val="00457651"/>
    <w:rsid w:val="00460D79"/>
    <w:rsid w:val="00461987"/>
    <w:rsid w:val="00462224"/>
    <w:rsid w:val="004725F6"/>
    <w:rsid w:val="00473F0D"/>
    <w:rsid w:val="00475B00"/>
    <w:rsid w:val="00476867"/>
    <w:rsid w:val="00476E24"/>
    <w:rsid w:val="0048362D"/>
    <w:rsid w:val="0048555A"/>
    <w:rsid w:val="0048733E"/>
    <w:rsid w:val="00494688"/>
    <w:rsid w:val="00494868"/>
    <w:rsid w:val="004A1953"/>
    <w:rsid w:val="004A249B"/>
    <w:rsid w:val="004A60F1"/>
    <w:rsid w:val="004A717D"/>
    <w:rsid w:val="004A79AB"/>
    <w:rsid w:val="004A7DC1"/>
    <w:rsid w:val="004B451A"/>
    <w:rsid w:val="004B4611"/>
    <w:rsid w:val="004B72F3"/>
    <w:rsid w:val="004C08F3"/>
    <w:rsid w:val="004C0C0B"/>
    <w:rsid w:val="004C505D"/>
    <w:rsid w:val="004C50DC"/>
    <w:rsid w:val="004C6833"/>
    <w:rsid w:val="004D092C"/>
    <w:rsid w:val="004D2324"/>
    <w:rsid w:val="004D4878"/>
    <w:rsid w:val="004D750C"/>
    <w:rsid w:val="004E0321"/>
    <w:rsid w:val="004E18FA"/>
    <w:rsid w:val="004E1A7D"/>
    <w:rsid w:val="004E5535"/>
    <w:rsid w:val="004E6ADB"/>
    <w:rsid w:val="004F1076"/>
    <w:rsid w:val="004F4615"/>
    <w:rsid w:val="0050073F"/>
    <w:rsid w:val="00502291"/>
    <w:rsid w:val="0050392F"/>
    <w:rsid w:val="0050795E"/>
    <w:rsid w:val="0051151E"/>
    <w:rsid w:val="0051633D"/>
    <w:rsid w:val="00517B8F"/>
    <w:rsid w:val="005207EC"/>
    <w:rsid w:val="005220AF"/>
    <w:rsid w:val="00523210"/>
    <w:rsid w:val="00527249"/>
    <w:rsid w:val="00530892"/>
    <w:rsid w:val="005313C7"/>
    <w:rsid w:val="0054028D"/>
    <w:rsid w:val="00540400"/>
    <w:rsid w:val="00542CCD"/>
    <w:rsid w:val="005447A3"/>
    <w:rsid w:val="005521E7"/>
    <w:rsid w:val="005543A8"/>
    <w:rsid w:val="00554945"/>
    <w:rsid w:val="00561277"/>
    <w:rsid w:val="00563B95"/>
    <w:rsid w:val="005645EF"/>
    <w:rsid w:val="005665AC"/>
    <w:rsid w:val="00571779"/>
    <w:rsid w:val="0057609F"/>
    <w:rsid w:val="00585044"/>
    <w:rsid w:val="00585370"/>
    <w:rsid w:val="005855B5"/>
    <w:rsid w:val="00585663"/>
    <w:rsid w:val="00590EBF"/>
    <w:rsid w:val="00591082"/>
    <w:rsid w:val="00591447"/>
    <w:rsid w:val="005926B5"/>
    <w:rsid w:val="00594427"/>
    <w:rsid w:val="005A2DCF"/>
    <w:rsid w:val="005A5B29"/>
    <w:rsid w:val="005B12E7"/>
    <w:rsid w:val="005B3037"/>
    <w:rsid w:val="005B587D"/>
    <w:rsid w:val="005B70B3"/>
    <w:rsid w:val="005C3146"/>
    <w:rsid w:val="005C3610"/>
    <w:rsid w:val="005C5CDE"/>
    <w:rsid w:val="005C74DE"/>
    <w:rsid w:val="005C76A8"/>
    <w:rsid w:val="005C7A5E"/>
    <w:rsid w:val="005D01CC"/>
    <w:rsid w:val="005D0CAE"/>
    <w:rsid w:val="005D0E73"/>
    <w:rsid w:val="005D1A61"/>
    <w:rsid w:val="005D1EE1"/>
    <w:rsid w:val="005D2AE0"/>
    <w:rsid w:val="005D3E86"/>
    <w:rsid w:val="005D7C77"/>
    <w:rsid w:val="005E6558"/>
    <w:rsid w:val="005E7C6C"/>
    <w:rsid w:val="005F2817"/>
    <w:rsid w:val="005F2AD2"/>
    <w:rsid w:val="005F37E7"/>
    <w:rsid w:val="0060074D"/>
    <w:rsid w:val="006009A2"/>
    <w:rsid w:val="00604AF0"/>
    <w:rsid w:val="00605E19"/>
    <w:rsid w:val="00606D63"/>
    <w:rsid w:val="006074B1"/>
    <w:rsid w:val="00607650"/>
    <w:rsid w:val="0061111D"/>
    <w:rsid w:val="0061176F"/>
    <w:rsid w:val="00612590"/>
    <w:rsid w:val="00613CB5"/>
    <w:rsid w:val="00616B55"/>
    <w:rsid w:val="00622E97"/>
    <w:rsid w:val="00624B9C"/>
    <w:rsid w:val="006274F0"/>
    <w:rsid w:val="00632B80"/>
    <w:rsid w:val="00633C8E"/>
    <w:rsid w:val="00634CC7"/>
    <w:rsid w:val="00643D88"/>
    <w:rsid w:val="0064595D"/>
    <w:rsid w:val="00645BCA"/>
    <w:rsid w:val="00647D96"/>
    <w:rsid w:val="0065009D"/>
    <w:rsid w:val="00651D6B"/>
    <w:rsid w:val="00664428"/>
    <w:rsid w:val="00665410"/>
    <w:rsid w:val="00665476"/>
    <w:rsid w:val="00665E0D"/>
    <w:rsid w:val="006662B4"/>
    <w:rsid w:val="006746FE"/>
    <w:rsid w:val="0067704E"/>
    <w:rsid w:val="006809A3"/>
    <w:rsid w:val="00680A93"/>
    <w:rsid w:val="00686EAF"/>
    <w:rsid w:val="00687913"/>
    <w:rsid w:val="00690F78"/>
    <w:rsid w:val="00691267"/>
    <w:rsid w:val="00693A9A"/>
    <w:rsid w:val="0069596C"/>
    <w:rsid w:val="0069598F"/>
    <w:rsid w:val="00696BDF"/>
    <w:rsid w:val="006970A7"/>
    <w:rsid w:val="006A2022"/>
    <w:rsid w:val="006A3AC5"/>
    <w:rsid w:val="006A663A"/>
    <w:rsid w:val="006B32E5"/>
    <w:rsid w:val="006B39C9"/>
    <w:rsid w:val="006C0006"/>
    <w:rsid w:val="006C551C"/>
    <w:rsid w:val="006D1CDB"/>
    <w:rsid w:val="006D61FB"/>
    <w:rsid w:val="006D6B0B"/>
    <w:rsid w:val="006E354F"/>
    <w:rsid w:val="006E5341"/>
    <w:rsid w:val="006E7E94"/>
    <w:rsid w:val="006F4020"/>
    <w:rsid w:val="006F66F2"/>
    <w:rsid w:val="00701C23"/>
    <w:rsid w:val="007030CA"/>
    <w:rsid w:val="007046FF"/>
    <w:rsid w:val="007048DE"/>
    <w:rsid w:val="007052AC"/>
    <w:rsid w:val="00705907"/>
    <w:rsid w:val="007074DC"/>
    <w:rsid w:val="007156BE"/>
    <w:rsid w:val="007161F8"/>
    <w:rsid w:val="00716401"/>
    <w:rsid w:val="00721B17"/>
    <w:rsid w:val="007231B2"/>
    <w:rsid w:val="007253DD"/>
    <w:rsid w:val="00734DA8"/>
    <w:rsid w:val="00735284"/>
    <w:rsid w:val="00735683"/>
    <w:rsid w:val="00736023"/>
    <w:rsid w:val="007408B8"/>
    <w:rsid w:val="0074298D"/>
    <w:rsid w:val="007509DE"/>
    <w:rsid w:val="007533DC"/>
    <w:rsid w:val="00755B10"/>
    <w:rsid w:val="00756E12"/>
    <w:rsid w:val="00756F76"/>
    <w:rsid w:val="0075756A"/>
    <w:rsid w:val="0076141B"/>
    <w:rsid w:val="00766248"/>
    <w:rsid w:val="00771392"/>
    <w:rsid w:val="007736A0"/>
    <w:rsid w:val="00775883"/>
    <w:rsid w:val="00776087"/>
    <w:rsid w:val="00776DB6"/>
    <w:rsid w:val="0077714F"/>
    <w:rsid w:val="00777606"/>
    <w:rsid w:val="00783BBF"/>
    <w:rsid w:val="007847FD"/>
    <w:rsid w:val="007863A9"/>
    <w:rsid w:val="00797EF8"/>
    <w:rsid w:val="007A0A65"/>
    <w:rsid w:val="007A7156"/>
    <w:rsid w:val="007B009A"/>
    <w:rsid w:val="007C0A5C"/>
    <w:rsid w:val="007C3670"/>
    <w:rsid w:val="007C5759"/>
    <w:rsid w:val="007C5A80"/>
    <w:rsid w:val="007D38A9"/>
    <w:rsid w:val="007D7B38"/>
    <w:rsid w:val="007E1D3B"/>
    <w:rsid w:val="007E1EAB"/>
    <w:rsid w:val="007E455C"/>
    <w:rsid w:val="007E47E9"/>
    <w:rsid w:val="007E6550"/>
    <w:rsid w:val="007F2975"/>
    <w:rsid w:val="007F377E"/>
    <w:rsid w:val="007F41AE"/>
    <w:rsid w:val="007F470B"/>
    <w:rsid w:val="007F6144"/>
    <w:rsid w:val="0080485F"/>
    <w:rsid w:val="00806BAC"/>
    <w:rsid w:val="008131FC"/>
    <w:rsid w:val="00814CB8"/>
    <w:rsid w:val="00816F16"/>
    <w:rsid w:val="008229DA"/>
    <w:rsid w:val="008338A3"/>
    <w:rsid w:val="0084184B"/>
    <w:rsid w:val="00842EFC"/>
    <w:rsid w:val="00844CCC"/>
    <w:rsid w:val="00845A7A"/>
    <w:rsid w:val="0084648F"/>
    <w:rsid w:val="00854B27"/>
    <w:rsid w:val="008606F8"/>
    <w:rsid w:val="00860AB2"/>
    <w:rsid w:val="00860B17"/>
    <w:rsid w:val="0086722E"/>
    <w:rsid w:val="00877872"/>
    <w:rsid w:val="00882D7B"/>
    <w:rsid w:val="008873DD"/>
    <w:rsid w:val="00892797"/>
    <w:rsid w:val="00894980"/>
    <w:rsid w:val="008A52CC"/>
    <w:rsid w:val="008B4AEE"/>
    <w:rsid w:val="008B57AA"/>
    <w:rsid w:val="008B71F2"/>
    <w:rsid w:val="008C0414"/>
    <w:rsid w:val="008C1F61"/>
    <w:rsid w:val="008C566A"/>
    <w:rsid w:val="008C59E9"/>
    <w:rsid w:val="008D5EC3"/>
    <w:rsid w:val="008E14EA"/>
    <w:rsid w:val="008E186C"/>
    <w:rsid w:val="008E3A14"/>
    <w:rsid w:val="008E643A"/>
    <w:rsid w:val="008E67AA"/>
    <w:rsid w:val="008E7F93"/>
    <w:rsid w:val="008F3C57"/>
    <w:rsid w:val="008F5204"/>
    <w:rsid w:val="008F6738"/>
    <w:rsid w:val="00905BCD"/>
    <w:rsid w:val="00905F3E"/>
    <w:rsid w:val="00913E12"/>
    <w:rsid w:val="0091486D"/>
    <w:rsid w:val="00923539"/>
    <w:rsid w:val="00925694"/>
    <w:rsid w:val="00927DCC"/>
    <w:rsid w:val="00933858"/>
    <w:rsid w:val="00937D2C"/>
    <w:rsid w:val="00941595"/>
    <w:rsid w:val="009448EB"/>
    <w:rsid w:val="00954494"/>
    <w:rsid w:val="009547BD"/>
    <w:rsid w:val="00954CBF"/>
    <w:rsid w:val="00956D51"/>
    <w:rsid w:val="009602AD"/>
    <w:rsid w:val="00967358"/>
    <w:rsid w:val="00970D97"/>
    <w:rsid w:val="0097707A"/>
    <w:rsid w:val="009819B2"/>
    <w:rsid w:val="00982F88"/>
    <w:rsid w:val="00983062"/>
    <w:rsid w:val="009874F9"/>
    <w:rsid w:val="00994D96"/>
    <w:rsid w:val="009A1F07"/>
    <w:rsid w:val="009B3689"/>
    <w:rsid w:val="009B3A44"/>
    <w:rsid w:val="009B4A3C"/>
    <w:rsid w:val="009B4A50"/>
    <w:rsid w:val="009B4CC8"/>
    <w:rsid w:val="009B50EB"/>
    <w:rsid w:val="009B586A"/>
    <w:rsid w:val="009C1CB5"/>
    <w:rsid w:val="009C4CE3"/>
    <w:rsid w:val="009C7610"/>
    <w:rsid w:val="009D2497"/>
    <w:rsid w:val="009D2AC2"/>
    <w:rsid w:val="009E15AE"/>
    <w:rsid w:val="009E52BA"/>
    <w:rsid w:val="009E7DE2"/>
    <w:rsid w:val="009F38F3"/>
    <w:rsid w:val="009F488F"/>
    <w:rsid w:val="009F6223"/>
    <w:rsid w:val="00A03616"/>
    <w:rsid w:val="00A03F17"/>
    <w:rsid w:val="00A11823"/>
    <w:rsid w:val="00A12199"/>
    <w:rsid w:val="00A15DAD"/>
    <w:rsid w:val="00A1661F"/>
    <w:rsid w:val="00A2353D"/>
    <w:rsid w:val="00A26D44"/>
    <w:rsid w:val="00A31B7A"/>
    <w:rsid w:val="00A41423"/>
    <w:rsid w:val="00A45881"/>
    <w:rsid w:val="00A471C3"/>
    <w:rsid w:val="00A50918"/>
    <w:rsid w:val="00A51FD2"/>
    <w:rsid w:val="00A6144D"/>
    <w:rsid w:val="00A71F3A"/>
    <w:rsid w:val="00A7377E"/>
    <w:rsid w:val="00A7585C"/>
    <w:rsid w:val="00A803C0"/>
    <w:rsid w:val="00A827D5"/>
    <w:rsid w:val="00A837CB"/>
    <w:rsid w:val="00A83FAD"/>
    <w:rsid w:val="00A84133"/>
    <w:rsid w:val="00A842E3"/>
    <w:rsid w:val="00A8450D"/>
    <w:rsid w:val="00A86A2F"/>
    <w:rsid w:val="00A93C0D"/>
    <w:rsid w:val="00A9501A"/>
    <w:rsid w:val="00A95832"/>
    <w:rsid w:val="00AA1B75"/>
    <w:rsid w:val="00AA38DE"/>
    <w:rsid w:val="00AA42CE"/>
    <w:rsid w:val="00AA6878"/>
    <w:rsid w:val="00AB017D"/>
    <w:rsid w:val="00AC0118"/>
    <w:rsid w:val="00AC14DC"/>
    <w:rsid w:val="00AC3EAE"/>
    <w:rsid w:val="00AC48D8"/>
    <w:rsid w:val="00AC49AD"/>
    <w:rsid w:val="00AD11E2"/>
    <w:rsid w:val="00AD3BDB"/>
    <w:rsid w:val="00AD4033"/>
    <w:rsid w:val="00AD7508"/>
    <w:rsid w:val="00AE404C"/>
    <w:rsid w:val="00AE76BB"/>
    <w:rsid w:val="00AE77D9"/>
    <w:rsid w:val="00AF1B58"/>
    <w:rsid w:val="00AF51D0"/>
    <w:rsid w:val="00AF67DE"/>
    <w:rsid w:val="00B00EE0"/>
    <w:rsid w:val="00B0133F"/>
    <w:rsid w:val="00B01939"/>
    <w:rsid w:val="00B0204E"/>
    <w:rsid w:val="00B02481"/>
    <w:rsid w:val="00B02D2B"/>
    <w:rsid w:val="00B0365D"/>
    <w:rsid w:val="00B0500B"/>
    <w:rsid w:val="00B10AA0"/>
    <w:rsid w:val="00B12DE3"/>
    <w:rsid w:val="00B159D2"/>
    <w:rsid w:val="00B164D9"/>
    <w:rsid w:val="00B17692"/>
    <w:rsid w:val="00B21BBD"/>
    <w:rsid w:val="00B244C7"/>
    <w:rsid w:val="00B30593"/>
    <w:rsid w:val="00B318F5"/>
    <w:rsid w:val="00B34466"/>
    <w:rsid w:val="00B35769"/>
    <w:rsid w:val="00B35CAD"/>
    <w:rsid w:val="00B3695E"/>
    <w:rsid w:val="00B37ADE"/>
    <w:rsid w:val="00B515DB"/>
    <w:rsid w:val="00B51A24"/>
    <w:rsid w:val="00B54137"/>
    <w:rsid w:val="00B57BED"/>
    <w:rsid w:val="00B7316C"/>
    <w:rsid w:val="00B738C1"/>
    <w:rsid w:val="00B76D8F"/>
    <w:rsid w:val="00B775F2"/>
    <w:rsid w:val="00B80890"/>
    <w:rsid w:val="00B81CEA"/>
    <w:rsid w:val="00B82AFC"/>
    <w:rsid w:val="00B95219"/>
    <w:rsid w:val="00B9547D"/>
    <w:rsid w:val="00BA3F7F"/>
    <w:rsid w:val="00BA4B39"/>
    <w:rsid w:val="00BA4BF9"/>
    <w:rsid w:val="00BB3601"/>
    <w:rsid w:val="00BB3F64"/>
    <w:rsid w:val="00BB44B2"/>
    <w:rsid w:val="00BB526A"/>
    <w:rsid w:val="00BB6363"/>
    <w:rsid w:val="00BB693A"/>
    <w:rsid w:val="00BB7DC8"/>
    <w:rsid w:val="00BC3EFA"/>
    <w:rsid w:val="00BC63EC"/>
    <w:rsid w:val="00BD1920"/>
    <w:rsid w:val="00BD3BC5"/>
    <w:rsid w:val="00BD61A1"/>
    <w:rsid w:val="00BD66EA"/>
    <w:rsid w:val="00BD6895"/>
    <w:rsid w:val="00BD7F4E"/>
    <w:rsid w:val="00BE15D4"/>
    <w:rsid w:val="00BE59EB"/>
    <w:rsid w:val="00BE7316"/>
    <w:rsid w:val="00BE7574"/>
    <w:rsid w:val="00BF08CB"/>
    <w:rsid w:val="00BF2BBE"/>
    <w:rsid w:val="00BF425D"/>
    <w:rsid w:val="00C033B5"/>
    <w:rsid w:val="00C06E4B"/>
    <w:rsid w:val="00C11750"/>
    <w:rsid w:val="00C127D0"/>
    <w:rsid w:val="00C15081"/>
    <w:rsid w:val="00C214F2"/>
    <w:rsid w:val="00C230BA"/>
    <w:rsid w:val="00C279A1"/>
    <w:rsid w:val="00C27D31"/>
    <w:rsid w:val="00C33964"/>
    <w:rsid w:val="00C35B74"/>
    <w:rsid w:val="00C35E51"/>
    <w:rsid w:val="00C36245"/>
    <w:rsid w:val="00C40704"/>
    <w:rsid w:val="00C4105A"/>
    <w:rsid w:val="00C412C7"/>
    <w:rsid w:val="00C43FD8"/>
    <w:rsid w:val="00C634E1"/>
    <w:rsid w:val="00C64BB6"/>
    <w:rsid w:val="00C67714"/>
    <w:rsid w:val="00C7035D"/>
    <w:rsid w:val="00C704A8"/>
    <w:rsid w:val="00C708A3"/>
    <w:rsid w:val="00C71F29"/>
    <w:rsid w:val="00C7237E"/>
    <w:rsid w:val="00C74AFC"/>
    <w:rsid w:val="00C8226D"/>
    <w:rsid w:val="00C9254A"/>
    <w:rsid w:val="00C934D5"/>
    <w:rsid w:val="00C95037"/>
    <w:rsid w:val="00CA3BD5"/>
    <w:rsid w:val="00CA408F"/>
    <w:rsid w:val="00CA665A"/>
    <w:rsid w:val="00CA7CD4"/>
    <w:rsid w:val="00CB1694"/>
    <w:rsid w:val="00CB16FD"/>
    <w:rsid w:val="00CB23EC"/>
    <w:rsid w:val="00CB4E8B"/>
    <w:rsid w:val="00CB65B5"/>
    <w:rsid w:val="00CB7FAF"/>
    <w:rsid w:val="00CC14B9"/>
    <w:rsid w:val="00CC6FD7"/>
    <w:rsid w:val="00CD42AB"/>
    <w:rsid w:val="00CD45C2"/>
    <w:rsid w:val="00CD4DF7"/>
    <w:rsid w:val="00CD6E4E"/>
    <w:rsid w:val="00D020A9"/>
    <w:rsid w:val="00D107C2"/>
    <w:rsid w:val="00D157A6"/>
    <w:rsid w:val="00D220B6"/>
    <w:rsid w:val="00D2573A"/>
    <w:rsid w:val="00D308B1"/>
    <w:rsid w:val="00D35AA5"/>
    <w:rsid w:val="00D36494"/>
    <w:rsid w:val="00D4236B"/>
    <w:rsid w:val="00D42F04"/>
    <w:rsid w:val="00D47140"/>
    <w:rsid w:val="00D500F5"/>
    <w:rsid w:val="00D56AE7"/>
    <w:rsid w:val="00D633A9"/>
    <w:rsid w:val="00D6397F"/>
    <w:rsid w:val="00D64832"/>
    <w:rsid w:val="00D667FB"/>
    <w:rsid w:val="00D72D08"/>
    <w:rsid w:val="00D77C65"/>
    <w:rsid w:val="00D8060E"/>
    <w:rsid w:val="00D81757"/>
    <w:rsid w:val="00D82BDA"/>
    <w:rsid w:val="00D84EA8"/>
    <w:rsid w:val="00D855E9"/>
    <w:rsid w:val="00D8756D"/>
    <w:rsid w:val="00D87ED7"/>
    <w:rsid w:val="00D90A99"/>
    <w:rsid w:val="00D90D8E"/>
    <w:rsid w:val="00DA281A"/>
    <w:rsid w:val="00DA77F1"/>
    <w:rsid w:val="00DB0361"/>
    <w:rsid w:val="00DB060A"/>
    <w:rsid w:val="00DB1443"/>
    <w:rsid w:val="00DB5B04"/>
    <w:rsid w:val="00DB762D"/>
    <w:rsid w:val="00DC14ED"/>
    <w:rsid w:val="00DC18F0"/>
    <w:rsid w:val="00DC271E"/>
    <w:rsid w:val="00DC39E7"/>
    <w:rsid w:val="00DC4299"/>
    <w:rsid w:val="00DC5DDC"/>
    <w:rsid w:val="00DC6307"/>
    <w:rsid w:val="00DD3BAA"/>
    <w:rsid w:val="00DD7A54"/>
    <w:rsid w:val="00DE2904"/>
    <w:rsid w:val="00DE6200"/>
    <w:rsid w:val="00DE65C0"/>
    <w:rsid w:val="00DE6E00"/>
    <w:rsid w:val="00DF058A"/>
    <w:rsid w:val="00DF351B"/>
    <w:rsid w:val="00DF3568"/>
    <w:rsid w:val="00DF3F64"/>
    <w:rsid w:val="00DF5546"/>
    <w:rsid w:val="00DF7D49"/>
    <w:rsid w:val="00E011BB"/>
    <w:rsid w:val="00E019DD"/>
    <w:rsid w:val="00E02756"/>
    <w:rsid w:val="00E079C4"/>
    <w:rsid w:val="00E13F0A"/>
    <w:rsid w:val="00E217E9"/>
    <w:rsid w:val="00E241D8"/>
    <w:rsid w:val="00E2443A"/>
    <w:rsid w:val="00E2500E"/>
    <w:rsid w:val="00E26433"/>
    <w:rsid w:val="00E27C1A"/>
    <w:rsid w:val="00E333DE"/>
    <w:rsid w:val="00E5140A"/>
    <w:rsid w:val="00E51D34"/>
    <w:rsid w:val="00E54460"/>
    <w:rsid w:val="00E556F2"/>
    <w:rsid w:val="00E56A49"/>
    <w:rsid w:val="00E622DE"/>
    <w:rsid w:val="00E65B72"/>
    <w:rsid w:val="00E662D3"/>
    <w:rsid w:val="00E70493"/>
    <w:rsid w:val="00E7052D"/>
    <w:rsid w:val="00E726A1"/>
    <w:rsid w:val="00E73233"/>
    <w:rsid w:val="00E733E7"/>
    <w:rsid w:val="00E75058"/>
    <w:rsid w:val="00E75615"/>
    <w:rsid w:val="00E773C0"/>
    <w:rsid w:val="00E902E9"/>
    <w:rsid w:val="00E90ABA"/>
    <w:rsid w:val="00E911F7"/>
    <w:rsid w:val="00E920C6"/>
    <w:rsid w:val="00E95D77"/>
    <w:rsid w:val="00EA422C"/>
    <w:rsid w:val="00EA50D8"/>
    <w:rsid w:val="00EA69D6"/>
    <w:rsid w:val="00EB443E"/>
    <w:rsid w:val="00EB44C4"/>
    <w:rsid w:val="00EB5AC0"/>
    <w:rsid w:val="00EB68E7"/>
    <w:rsid w:val="00EB76B6"/>
    <w:rsid w:val="00EC3BA4"/>
    <w:rsid w:val="00EC5A70"/>
    <w:rsid w:val="00ED04F3"/>
    <w:rsid w:val="00ED144C"/>
    <w:rsid w:val="00ED2949"/>
    <w:rsid w:val="00ED50F8"/>
    <w:rsid w:val="00ED6ED2"/>
    <w:rsid w:val="00EE2D04"/>
    <w:rsid w:val="00EE2FE9"/>
    <w:rsid w:val="00EE6612"/>
    <w:rsid w:val="00EE7358"/>
    <w:rsid w:val="00EF2FF5"/>
    <w:rsid w:val="00EF417F"/>
    <w:rsid w:val="00F115F1"/>
    <w:rsid w:val="00F141AC"/>
    <w:rsid w:val="00F162A3"/>
    <w:rsid w:val="00F16D84"/>
    <w:rsid w:val="00F20552"/>
    <w:rsid w:val="00F21F51"/>
    <w:rsid w:val="00F247A4"/>
    <w:rsid w:val="00F25FB3"/>
    <w:rsid w:val="00F3463C"/>
    <w:rsid w:val="00F37995"/>
    <w:rsid w:val="00F41D31"/>
    <w:rsid w:val="00F44312"/>
    <w:rsid w:val="00F5003B"/>
    <w:rsid w:val="00F55FA8"/>
    <w:rsid w:val="00F61732"/>
    <w:rsid w:val="00F65957"/>
    <w:rsid w:val="00F666DC"/>
    <w:rsid w:val="00F667E0"/>
    <w:rsid w:val="00F801F2"/>
    <w:rsid w:val="00F830E2"/>
    <w:rsid w:val="00F83DFF"/>
    <w:rsid w:val="00F864EE"/>
    <w:rsid w:val="00F86531"/>
    <w:rsid w:val="00F87FE0"/>
    <w:rsid w:val="00F93AE7"/>
    <w:rsid w:val="00F9665A"/>
    <w:rsid w:val="00F969D8"/>
    <w:rsid w:val="00FA20A9"/>
    <w:rsid w:val="00FA35EB"/>
    <w:rsid w:val="00FA7E0B"/>
    <w:rsid w:val="00FB6455"/>
    <w:rsid w:val="00FB6968"/>
    <w:rsid w:val="00FB6DDD"/>
    <w:rsid w:val="00FC13BC"/>
    <w:rsid w:val="00FC46E0"/>
    <w:rsid w:val="00FC54D7"/>
    <w:rsid w:val="00FC7DD6"/>
    <w:rsid w:val="00FD03FF"/>
    <w:rsid w:val="00FD3A89"/>
    <w:rsid w:val="00FD47BF"/>
    <w:rsid w:val="00FD49CD"/>
    <w:rsid w:val="00FD5192"/>
    <w:rsid w:val="00FD5E49"/>
    <w:rsid w:val="00FD6A04"/>
    <w:rsid w:val="00FD7175"/>
    <w:rsid w:val="00FD79D3"/>
    <w:rsid w:val="00FF01F5"/>
    <w:rsid w:val="00FF1AAF"/>
    <w:rsid w:val="00FF316F"/>
    <w:rsid w:val="00FF396D"/>
    <w:rsid w:val="00FF3AA3"/>
    <w:rsid w:val="00FF55CF"/>
    <w:rsid w:val="00FF6A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535C7E1"/>
  <w15:docId w15:val="{D34F7551-B371-4CBA-A224-82690A6C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410"/>
    <w:pPr>
      <w:suppressAutoHyphens/>
      <w:jc w:val="both"/>
    </w:pPr>
    <w:rPr>
      <w:sz w:val="24"/>
      <w:szCs w:val="24"/>
      <w:lang w:eastAsia="zh-CN"/>
    </w:rPr>
  </w:style>
  <w:style w:type="paragraph" w:styleId="1">
    <w:name w:val="heading 1"/>
    <w:basedOn w:val="a"/>
    <w:next w:val="a"/>
    <w:qFormat/>
    <w:rsid w:val="00BB3601"/>
    <w:pPr>
      <w:keepNext/>
      <w:jc w:val="center"/>
      <w:outlineLvl w:val="0"/>
    </w:pPr>
    <w:rPr>
      <w:b/>
      <w:bCs/>
      <w:lang w:val="en-US"/>
    </w:rPr>
  </w:style>
  <w:style w:type="paragraph" w:styleId="2">
    <w:name w:val="heading 2"/>
    <w:basedOn w:val="a"/>
    <w:next w:val="a"/>
    <w:qFormat/>
    <w:rsid w:val="00BB3601"/>
    <w:pPr>
      <w:keepNext/>
      <w:spacing w:after="280"/>
      <w:ind w:left="567" w:hanging="567"/>
      <w:outlineLvl w:val="1"/>
    </w:pPr>
    <w:rPr>
      <w:rFonts w:ascii="Arial" w:hAnsi="Arial" w:cs="Arial"/>
      <w:b/>
      <w:sz w:val="22"/>
    </w:rPr>
  </w:style>
  <w:style w:type="paragraph" w:styleId="3">
    <w:name w:val="heading 3"/>
    <w:basedOn w:val="a"/>
    <w:next w:val="a"/>
    <w:qFormat/>
    <w:rsid w:val="00BB3601"/>
    <w:pPr>
      <w:keepNext/>
      <w:overflowPunct w:val="0"/>
      <w:autoSpaceDE w:val="0"/>
      <w:textAlignment w:val="baseline"/>
      <w:outlineLvl w:val="2"/>
    </w:pPr>
    <w:rPr>
      <w:rFonts w:ascii="Arial" w:hAnsi="Arial" w:cs="Arial"/>
      <w:b/>
      <w:sz w:val="20"/>
      <w:szCs w:val="20"/>
    </w:rPr>
  </w:style>
  <w:style w:type="paragraph" w:styleId="4">
    <w:name w:val="heading 4"/>
    <w:basedOn w:val="a"/>
    <w:next w:val="a"/>
    <w:qFormat/>
    <w:rsid w:val="00BB3601"/>
    <w:pPr>
      <w:keepNext/>
      <w:overflowPunct w:val="0"/>
      <w:autoSpaceDE w:val="0"/>
      <w:textAlignment w:val="baseline"/>
      <w:outlineLvl w:val="3"/>
    </w:pPr>
    <w:rPr>
      <w:rFonts w:ascii="Arial" w:hAnsi="Arial" w:cs="Arial"/>
      <w:b/>
      <w:sz w:val="22"/>
      <w:szCs w:val="20"/>
    </w:rPr>
  </w:style>
  <w:style w:type="paragraph" w:styleId="5">
    <w:name w:val="heading 5"/>
    <w:basedOn w:val="a"/>
    <w:next w:val="a"/>
    <w:qFormat/>
    <w:rsid w:val="00BB3601"/>
    <w:pPr>
      <w:keepNext/>
      <w:numPr>
        <w:ilvl w:val="4"/>
        <w:numId w:val="2"/>
      </w:numPr>
      <w:outlineLvl w:val="4"/>
    </w:pPr>
    <w:rPr>
      <w:rFonts w:ascii="Arial" w:hAnsi="Arial" w:cs="Arial"/>
      <w:sz w:val="22"/>
      <w:u w:val="single"/>
    </w:rPr>
  </w:style>
  <w:style w:type="paragraph" w:styleId="6">
    <w:name w:val="heading 6"/>
    <w:basedOn w:val="a"/>
    <w:next w:val="a"/>
    <w:qFormat/>
    <w:rsid w:val="00BB3601"/>
    <w:pPr>
      <w:keepNext/>
      <w:overflowPunct w:val="0"/>
      <w:autoSpaceDE w:val="0"/>
      <w:jc w:val="center"/>
      <w:textAlignment w:val="baseline"/>
      <w:outlineLvl w:val="5"/>
    </w:pPr>
    <w:rPr>
      <w:b/>
      <w:sz w:val="22"/>
      <w:szCs w:val="20"/>
    </w:rPr>
  </w:style>
  <w:style w:type="paragraph" w:styleId="7">
    <w:name w:val="heading 7"/>
    <w:basedOn w:val="a"/>
    <w:next w:val="a"/>
    <w:qFormat/>
    <w:rsid w:val="00BB3601"/>
    <w:pPr>
      <w:keepNext/>
      <w:ind w:left="720"/>
      <w:outlineLvl w:val="6"/>
    </w:pPr>
    <w:rPr>
      <w:rFonts w:ascii="Arial" w:hAnsi="Arial" w:cs="Arial"/>
      <w:sz w:val="22"/>
      <w:u w:val="single"/>
    </w:rPr>
  </w:style>
  <w:style w:type="paragraph" w:styleId="8">
    <w:name w:val="heading 8"/>
    <w:basedOn w:val="a"/>
    <w:next w:val="a"/>
    <w:qFormat/>
    <w:rsid w:val="00BB3601"/>
    <w:pPr>
      <w:keepNext/>
      <w:overflowPunct w:val="0"/>
      <w:autoSpaceDE w:val="0"/>
      <w:jc w:val="center"/>
      <w:textAlignment w:val="baseline"/>
      <w:outlineLvl w:val="7"/>
    </w:pPr>
    <w:rPr>
      <w:rFonts w:ascii="Arial" w:hAnsi="Arial" w:cs="Arial"/>
      <w:b/>
      <w:bCs/>
      <w:szCs w:val="20"/>
    </w:rPr>
  </w:style>
  <w:style w:type="paragraph" w:styleId="9">
    <w:name w:val="heading 9"/>
    <w:basedOn w:val="a"/>
    <w:next w:val="a"/>
    <w:qFormat/>
    <w:rsid w:val="00BB3601"/>
    <w:pPr>
      <w:keepNext/>
      <w:overflowPunct w:val="0"/>
      <w:autoSpaceDE w:val="0"/>
      <w:jc w:val="center"/>
      <w:textAlignment w:val="baseline"/>
      <w:outlineLvl w:val="8"/>
    </w:pPr>
    <w:rPr>
      <w:rFonts w:ascii="Arial" w:hAnsi="Arial" w:cs="Arial"/>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B3601"/>
  </w:style>
  <w:style w:type="character" w:customStyle="1" w:styleId="WW8Num1z1">
    <w:name w:val="WW8Num1z1"/>
    <w:rsid w:val="00BB3601"/>
  </w:style>
  <w:style w:type="character" w:customStyle="1" w:styleId="WW8Num1z2">
    <w:name w:val="WW8Num1z2"/>
    <w:rsid w:val="00BB3601"/>
  </w:style>
  <w:style w:type="character" w:customStyle="1" w:styleId="WW8Num1z3">
    <w:name w:val="WW8Num1z3"/>
    <w:rsid w:val="00BB3601"/>
  </w:style>
  <w:style w:type="character" w:customStyle="1" w:styleId="WW8Num1z4">
    <w:name w:val="WW8Num1z4"/>
    <w:rsid w:val="00BB3601"/>
  </w:style>
  <w:style w:type="character" w:customStyle="1" w:styleId="WW8Num1z5">
    <w:name w:val="WW8Num1z5"/>
    <w:rsid w:val="00BB3601"/>
  </w:style>
  <w:style w:type="character" w:customStyle="1" w:styleId="WW8Num1z6">
    <w:name w:val="WW8Num1z6"/>
    <w:rsid w:val="00BB3601"/>
  </w:style>
  <w:style w:type="character" w:customStyle="1" w:styleId="WW8Num1z7">
    <w:name w:val="WW8Num1z7"/>
    <w:rsid w:val="00BB3601"/>
  </w:style>
  <w:style w:type="character" w:customStyle="1" w:styleId="WW8Num1z8">
    <w:name w:val="WW8Num1z8"/>
    <w:rsid w:val="00BB3601"/>
  </w:style>
  <w:style w:type="character" w:customStyle="1" w:styleId="WW8Num2z0">
    <w:name w:val="WW8Num2z0"/>
    <w:rsid w:val="00BB3601"/>
  </w:style>
  <w:style w:type="character" w:customStyle="1" w:styleId="WW8Num2z1">
    <w:name w:val="WW8Num2z1"/>
    <w:rsid w:val="00BB3601"/>
  </w:style>
  <w:style w:type="character" w:customStyle="1" w:styleId="WW8Num2z2">
    <w:name w:val="WW8Num2z2"/>
    <w:rsid w:val="00BB3601"/>
  </w:style>
  <w:style w:type="character" w:customStyle="1" w:styleId="WW8Num2z3">
    <w:name w:val="WW8Num2z3"/>
    <w:rsid w:val="00BB3601"/>
  </w:style>
  <w:style w:type="character" w:customStyle="1" w:styleId="WW8Num2z4">
    <w:name w:val="WW8Num2z4"/>
    <w:rsid w:val="00BB3601"/>
  </w:style>
  <w:style w:type="character" w:customStyle="1" w:styleId="WW8Num2z5">
    <w:name w:val="WW8Num2z5"/>
    <w:rsid w:val="00BB3601"/>
  </w:style>
  <w:style w:type="character" w:customStyle="1" w:styleId="WW8Num2z6">
    <w:name w:val="WW8Num2z6"/>
    <w:rsid w:val="00BB3601"/>
  </w:style>
  <w:style w:type="character" w:customStyle="1" w:styleId="WW8Num2z7">
    <w:name w:val="WW8Num2z7"/>
    <w:rsid w:val="00BB3601"/>
  </w:style>
  <w:style w:type="character" w:customStyle="1" w:styleId="WW8Num2z8">
    <w:name w:val="WW8Num2z8"/>
    <w:rsid w:val="00BB3601"/>
  </w:style>
  <w:style w:type="character" w:customStyle="1" w:styleId="WW8Num3z0">
    <w:name w:val="WW8Num3z0"/>
    <w:rsid w:val="00BB3601"/>
    <w:rPr>
      <w:rFonts w:ascii="Cambria" w:eastAsia="Arial" w:hAnsi="Cambria" w:cs="Arial" w:hint="default"/>
      <w:sz w:val="22"/>
      <w:szCs w:val="22"/>
    </w:rPr>
  </w:style>
  <w:style w:type="character" w:customStyle="1" w:styleId="WW8Num4z0">
    <w:name w:val="WW8Num4z0"/>
    <w:rsid w:val="00BB3601"/>
    <w:rPr>
      <w:rFonts w:ascii="Arial" w:hAnsi="Arial" w:cs="Arial"/>
      <w:sz w:val="22"/>
      <w:szCs w:val="22"/>
    </w:rPr>
  </w:style>
  <w:style w:type="character" w:customStyle="1" w:styleId="WW8Num5z0">
    <w:name w:val="WW8Num5z0"/>
    <w:rsid w:val="00BB3601"/>
    <w:rPr>
      <w:rFonts w:ascii="Cambria" w:hAnsi="Cambria" w:cs="Cambria" w:hint="default"/>
      <w:sz w:val="22"/>
    </w:rPr>
  </w:style>
  <w:style w:type="character" w:customStyle="1" w:styleId="WW8Num6z0">
    <w:name w:val="WW8Num6z0"/>
    <w:rsid w:val="00BB3601"/>
    <w:rPr>
      <w:rFonts w:ascii="Cambria" w:hAnsi="Cambria" w:cs="Arial" w:hint="default"/>
      <w:sz w:val="22"/>
      <w:szCs w:val="22"/>
    </w:rPr>
  </w:style>
  <w:style w:type="character" w:customStyle="1" w:styleId="WW8Num7z0">
    <w:name w:val="WW8Num7z0"/>
    <w:rsid w:val="00BB3601"/>
    <w:rPr>
      <w:rFonts w:ascii="Cambria" w:hAnsi="Cambria" w:cs="Cambria"/>
      <w:color w:val="000000"/>
      <w:sz w:val="22"/>
      <w:szCs w:val="22"/>
      <w:lang w:eastAsia="el-GR"/>
    </w:rPr>
  </w:style>
  <w:style w:type="character" w:customStyle="1" w:styleId="WW8Num7z1">
    <w:name w:val="WW8Num7z1"/>
    <w:rsid w:val="00BB3601"/>
  </w:style>
  <w:style w:type="character" w:customStyle="1" w:styleId="WW8Num7z2">
    <w:name w:val="WW8Num7z2"/>
    <w:rsid w:val="00BB3601"/>
  </w:style>
  <w:style w:type="character" w:customStyle="1" w:styleId="WW8Num7z3">
    <w:name w:val="WW8Num7z3"/>
    <w:rsid w:val="00BB3601"/>
  </w:style>
  <w:style w:type="character" w:customStyle="1" w:styleId="WW8Num7z4">
    <w:name w:val="WW8Num7z4"/>
    <w:rsid w:val="00BB3601"/>
  </w:style>
  <w:style w:type="character" w:customStyle="1" w:styleId="WW8Num7z5">
    <w:name w:val="WW8Num7z5"/>
    <w:rsid w:val="00BB3601"/>
  </w:style>
  <w:style w:type="character" w:customStyle="1" w:styleId="WW8Num7z6">
    <w:name w:val="WW8Num7z6"/>
    <w:rsid w:val="00BB3601"/>
  </w:style>
  <w:style w:type="character" w:customStyle="1" w:styleId="WW8Num7z7">
    <w:name w:val="WW8Num7z7"/>
    <w:rsid w:val="00BB3601"/>
  </w:style>
  <w:style w:type="character" w:customStyle="1" w:styleId="WW8Num7z8">
    <w:name w:val="WW8Num7z8"/>
    <w:rsid w:val="00BB3601"/>
  </w:style>
  <w:style w:type="character" w:customStyle="1" w:styleId="WW8Num6z1">
    <w:name w:val="WW8Num6z1"/>
    <w:rsid w:val="00BB3601"/>
  </w:style>
  <w:style w:type="character" w:customStyle="1" w:styleId="WW8Num6z2">
    <w:name w:val="WW8Num6z2"/>
    <w:rsid w:val="00BB3601"/>
  </w:style>
  <w:style w:type="character" w:customStyle="1" w:styleId="WW8Num6z3">
    <w:name w:val="WW8Num6z3"/>
    <w:rsid w:val="00BB3601"/>
  </w:style>
  <w:style w:type="character" w:customStyle="1" w:styleId="WW8Num6z4">
    <w:name w:val="WW8Num6z4"/>
    <w:rsid w:val="00BB3601"/>
  </w:style>
  <w:style w:type="character" w:customStyle="1" w:styleId="WW8Num6z5">
    <w:name w:val="WW8Num6z5"/>
    <w:rsid w:val="00BB3601"/>
  </w:style>
  <w:style w:type="character" w:customStyle="1" w:styleId="WW8Num6z6">
    <w:name w:val="WW8Num6z6"/>
    <w:rsid w:val="00BB3601"/>
  </w:style>
  <w:style w:type="character" w:customStyle="1" w:styleId="WW8Num6z7">
    <w:name w:val="WW8Num6z7"/>
    <w:rsid w:val="00BB3601"/>
  </w:style>
  <w:style w:type="character" w:customStyle="1" w:styleId="WW8Num6z8">
    <w:name w:val="WW8Num6z8"/>
    <w:rsid w:val="00BB3601"/>
  </w:style>
  <w:style w:type="character" w:customStyle="1" w:styleId="WW8Num5z1">
    <w:name w:val="WW8Num5z1"/>
    <w:rsid w:val="00BB3601"/>
    <w:rPr>
      <w:rFonts w:ascii="Arial" w:hAnsi="Arial" w:cs="Arial"/>
      <w:sz w:val="22"/>
    </w:rPr>
  </w:style>
  <w:style w:type="character" w:customStyle="1" w:styleId="WW8Num5z2">
    <w:name w:val="WW8Num5z2"/>
    <w:rsid w:val="00BB3601"/>
  </w:style>
  <w:style w:type="character" w:customStyle="1" w:styleId="WW8Num5z3">
    <w:name w:val="WW8Num5z3"/>
    <w:rsid w:val="00BB3601"/>
  </w:style>
  <w:style w:type="character" w:customStyle="1" w:styleId="WW8Num5z4">
    <w:name w:val="WW8Num5z4"/>
    <w:rsid w:val="00BB3601"/>
  </w:style>
  <w:style w:type="character" w:customStyle="1" w:styleId="WW8Num5z5">
    <w:name w:val="WW8Num5z5"/>
    <w:rsid w:val="00BB3601"/>
  </w:style>
  <w:style w:type="character" w:customStyle="1" w:styleId="WW8Num5z6">
    <w:name w:val="WW8Num5z6"/>
    <w:rsid w:val="00BB3601"/>
  </w:style>
  <w:style w:type="character" w:customStyle="1" w:styleId="WW8Num5z7">
    <w:name w:val="WW8Num5z7"/>
    <w:rsid w:val="00BB3601"/>
  </w:style>
  <w:style w:type="character" w:customStyle="1" w:styleId="WW8Num5z8">
    <w:name w:val="WW8Num5z8"/>
    <w:rsid w:val="00BB3601"/>
  </w:style>
  <w:style w:type="character" w:customStyle="1" w:styleId="WW8Num8z0">
    <w:name w:val="WW8Num8z0"/>
    <w:rsid w:val="00BB3601"/>
    <w:rPr>
      <w:rFonts w:hint="default"/>
    </w:rPr>
  </w:style>
  <w:style w:type="character" w:customStyle="1" w:styleId="WW8Num9z0">
    <w:name w:val="WW8Num9z0"/>
    <w:rsid w:val="00BB3601"/>
    <w:rPr>
      <w:rFonts w:ascii="Cambria" w:hAnsi="Cambria" w:cs="Lucida Sans Unicode"/>
      <w:lang w:eastAsia="el-GR"/>
    </w:rPr>
  </w:style>
  <w:style w:type="character" w:customStyle="1" w:styleId="WW8Num10z0">
    <w:name w:val="WW8Num10z0"/>
    <w:rsid w:val="00BB3601"/>
    <w:rPr>
      <w:rFonts w:ascii="Cambria" w:eastAsia="Times New Roman" w:hAnsi="Cambria" w:cs="Arial"/>
    </w:rPr>
  </w:style>
  <w:style w:type="character" w:customStyle="1" w:styleId="WW8Num10z1">
    <w:name w:val="WW8Num10z1"/>
    <w:rsid w:val="00BB3601"/>
    <w:rPr>
      <w:rFonts w:ascii="Arial" w:hAnsi="Arial" w:cs="Arial"/>
      <w:sz w:val="22"/>
    </w:rPr>
  </w:style>
  <w:style w:type="character" w:customStyle="1" w:styleId="WW8Num10z2">
    <w:name w:val="WW8Num10z2"/>
    <w:rsid w:val="00BB3601"/>
  </w:style>
  <w:style w:type="character" w:customStyle="1" w:styleId="WW8Num10z3">
    <w:name w:val="WW8Num10z3"/>
    <w:rsid w:val="00BB3601"/>
  </w:style>
  <w:style w:type="character" w:customStyle="1" w:styleId="WW8Num10z4">
    <w:name w:val="WW8Num10z4"/>
    <w:rsid w:val="00BB3601"/>
  </w:style>
  <w:style w:type="character" w:customStyle="1" w:styleId="WW8Num10z5">
    <w:name w:val="WW8Num10z5"/>
    <w:rsid w:val="00BB3601"/>
  </w:style>
  <w:style w:type="character" w:customStyle="1" w:styleId="WW8Num10z6">
    <w:name w:val="WW8Num10z6"/>
    <w:rsid w:val="00BB3601"/>
  </w:style>
  <w:style w:type="character" w:customStyle="1" w:styleId="WW8Num10z7">
    <w:name w:val="WW8Num10z7"/>
    <w:rsid w:val="00BB3601"/>
  </w:style>
  <w:style w:type="character" w:customStyle="1" w:styleId="WW8Num10z8">
    <w:name w:val="WW8Num10z8"/>
    <w:rsid w:val="00BB3601"/>
  </w:style>
  <w:style w:type="character" w:customStyle="1" w:styleId="WW8Num11z0">
    <w:name w:val="WW8Num11z0"/>
    <w:rsid w:val="00BB3601"/>
  </w:style>
  <w:style w:type="character" w:customStyle="1" w:styleId="WW8Num11z1">
    <w:name w:val="WW8Num11z1"/>
    <w:rsid w:val="00BB3601"/>
  </w:style>
  <w:style w:type="character" w:customStyle="1" w:styleId="WW8Num11z2">
    <w:name w:val="WW8Num11z2"/>
    <w:rsid w:val="00BB3601"/>
  </w:style>
  <w:style w:type="character" w:customStyle="1" w:styleId="WW8Num11z3">
    <w:name w:val="WW8Num11z3"/>
    <w:rsid w:val="00BB3601"/>
  </w:style>
  <w:style w:type="character" w:customStyle="1" w:styleId="WW8Num11z4">
    <w:name w:val="WW8Num11z4"/>
    <w:rsid w:val="00BB3601"/>
  </w:style>
  <w:style w:type="character" w:customStyle="1" w:styleId="WW8Num11z5">
    <w:name w:val="WW8Num11z5"/>
    <w:rsid w:val="00BB3601"/>
  </w:style>
  <w:style w:type="character" w:customStyle="1" w:styleId="WW8Num11z6">
    <w:name w:val="WW8Num11z6"/>
    <w:rsid w:val="00BB3601"/>
  </w:style>
  <w:style w:type="character" w:customStyle="1" w:styleId="WW8Num11z7">
    <w:name w:val="WW8Num11z7"/>
    <w:rsid w:val="00BB3601"/>
  </w:style>
  <w:style w:type="character" w:customStyle="1" w:styleId="WW8Num11z8">
    <w:name w:val="WW8Num11z8"/>
    <w:rsid w:val="00BB3601"/>
  </w:style>
  <w:style w:type="character" w:customStyle="1" w:styleId="WW8Num12z0">
    <w:name w:val="WW8Num12z0"/>
    <w:rsid w:val="00BB3601"/>
  </w:style>
  <w:style w:type="character" w:customStyle="1" w:styleId="WW8Num12z1">
    <w:name w:val="WW8Num12z1"/>
    <w:rsid w:val="00BB3601"/>
    <w:rPr>
      <w:rFonts w:cs="Arial"/>
    </w:rPr>
  </w:style>
  <w:style w:type="character" w:customStyle="1" w:styleId="WW8Num12z2">
    <w:name w:val="WW8Num12z2"/>
    <w:rsid w:val="00BB3601"/>
  </w:style>
  <w:style w:type="character" w:customStyle="1" w:styleId="WW8Num12z3">
    <w:name w:val="WW8Num12z3"/>
    <w:rsid w:val="00BB3601"/>
  </w:style>
  <w:style w:type="character" w:customStyle="1" w:styleId="WW8Num12z4">
    <w:name w:val="WW8Num12z4"/>
    <w:rsid w:val="00BB3601"/>
  </w:style>
  <w:style w:type="character" w:customStyle="1" w:styleId="WW8Num12z5">
    <w:name w:val="WW8Num12z5"/>
    <w:rsid w:val="00BB3601"/>
  </w:style>
  <w:style w:type="character" w:customStyle="1" w:styleId="WW8Num12z6">
    <w:name w:val="WW8Num12z6"/>
    <w:rsid w:val="00BB3601"/>
  </w:style>
  <w:style w:type="character" w:customStyle="1" w:styleId="WW8Num12z7">
    <w:name w:val="WW8Num12z7"/>
    <w:rsid w:val="00BB3601"/>
  </w:style>
  <w:style w:type="character" w:customStyle="1" w:styleId="WW8Num12z8">
    <w:name w:val="WW8Num12z8"/>
    <w:rsid w:val="00BB3601"/>
  </w:style>
  <w:style w:type="character" w:customStyle="1" w:styleId="WW8Num13z0">
    <w:name w:val="WW8Num13z0"/>
    <w:rsid w:val="00BB3601"/>
    <w:rPr>
      <w:rFonts w:ascii="Cambria" w:eastAsia="Arial" w:hAnsi="Cambria" w:cs="Arial" w:hint="default"/>
      <w:sz w:val="22"/>
      <w:szCs w:val="22"/>
    </w:rPr>
  </w:style>
  <w:style w:type="character" w:customStyle="1" w:styleId="WW8Num14z0">
    <w:name w:val="WW8Num14z0"/>
    <w:rsid w:val="00BB3601"/>
    <w:rPr>
      <w:b/>
    </w:rPr>
  </w:style>
  <w:style w:type="character" w:customStyle="1" w:styleId="WW8Num14z1">
    <w:name w:val="WW8Num14z1"/>
    <w:rsid w:val="00BB3601"/>
    <w:rPr>
      <w:rFonts w:ascii="Arial" w:hAnsi="Arial" w:cs="Arial"/>
      <w:b/>
      <w:bCs/>
    </w:rPr>
  </w:style>
  <w:style w:type="character" w:customStyle="1" w:styleId="WW8Num14z2">
    <w:name w:val="WW8Num14z2"/>
    <w:rsid w:val="00BB3601"/>
  </w:style>
  <w:style w:type="character" w:customStyle="1" w:styleId="WW8Num14z3">
    <w:name w:val="WW8Num14z3"/>
    <w:rsid w:val="00BB3601"/>
  </w:style>
  <w:style w:type="character" w:customStyle="1" w:styleId="WW8Num14z4">
    <w:name w:val="WW8Num14z4"/>
    <w:rsid w:val="00BB3601"/>
  </w:style>
  <w:style w:type="character" w:customStyle="1" w:styleId="WW8Num14z5">
    <w:name w:val="WW8Num14z5"/>
    <w:rsid w:val="00BB3601"/>
  </w:style>
  <w:style w:type="character" w:customStyle="1" w:styleId="WW8Num14z6">
    <w:name w:val="WW8Num14z6"/>
    <w:rsid w:val="00BB3601"/>
  </w:style>
  <w:style w:type="character" w:customStyle="1" w:styleId="WW8Num14z7">
    <w:name w:val="WW8Num14z7"/>
    <w:rsid w:val="00BB3601"/>
  </w:style>
  <w:style w:type="character" w:customStyle="1" w:styleId="WW8Num14z8">
    <w:name w:val="WW8Num14z8"/>
    <w:rsid w:val="00BB3601"/>
  </w:style>
  <w:style w:type="character" w:customStyle="1" w:styleId="WW8Num15z0">
    <w:name w:val="WW8Num15z0"/>
    <w:rsid w:val="00BB3601"/>
    <w:rPr>
      <w:rFonts w:ascii="Arial" w:hAnsi="Arial" w:cs="Arial"/>
      <w:sz w:val="22"/>
      <w:szCs w:val="22"/>
    </w:rPr>
  </w:style>
  <w:style w:type="character" w:customStyle="1" w:styleId="WW8Num16z0">
    <w:name w:val="WW8Num16z0"/>
    <w:rsid w:val="00BB3601"/>
    <w:rPr>
      <w:rFonts w:ascii="Arial" w:hAnsi="Arial" w:cs="Arial"/>
      <w:sz w:val="22"/>
    </w:rPr>
  </w:style>
  <w:style w:type="character" w:customStyle="1" w:styleId="WW8Num17z0">
    <w:name w:val="WW8Num17z0"/>
    <w:rsid w:val="00BB3601"/>
    <w:rPr>
      <w:rFonts w:hint="default"/>
    </w:rPr>
  </w:style>
  <w:style w:type="character" w:customStyle="1" w:styleId="WW8Num17z1">
    <w:name w:val="WW8Num17z1"/>
    <w:rsid w:val="00BB3601"/>
  </w:style>
  <w:style w:type="character" w:customStyle="1" w:styleId="WW8Num17z2">
    <w:name w:val="WW8Num17z2"/>
    <w:rsid w:val="00BB3601"/>
  </w:style>
  <w:style w:type="character" w:customStyle="1" w:styleId="WW8Num17z3">
    <w:name w:val="WW8Num17z3"/>
    <w:rsid w:val="00BB3601"/>
  </w:style>
  <w:style w:type="character" w:customStyle="1" w:styleId="WW8Num17z4">
    <w:name w:val="WW8Num17z4"/>
    <w:rsid w:val="00BB3601"/>
  </w:style>
  <w:style w:type="character" w:customStyle="1" w:styleId="WW8Num17z5">
    <w:name w:val="WW8Num17z5"/>
    <w:rsid w:val="00BB3601"/>
  </w:style>
  <w:style w:type="character" w:customStyle="1" w:styleId="WW8Num17z6">
    <w:name w:val="WW8Num17z6"/>
    <w:rsid w:val="00BB3601"/>
  </w:style>
  <w:style w:type="character" w:customStyle="1" w:styleId="WW8Num17z7">
    <w:name w:val="WW8Num17z7"/>
    <w:rsid w:val="00BB3601"/>
  </w:style>
  <w:style w:type="character" w:customStyle="1" w:styleId="WW8Num17z8">
    <w:name w:val="WW8Num17z8"/>
    <w:rsid w:val="00BB3601"/>
  </w:style>
  <w:style w:type="character" w:customStyle="1" w:styleId="WW8Num18z0">
    <w:name w:val="WW8Num18z0"/>
    <w:rsid w:val="00BB3601"/>
    <w:rPr>
      <w:rFonts w:hint="default"/>
    </w:rPr>
  </w:style>
  <w:style w:type="character" w:customStyle="1" w:styleId="WW8Num18z1">
    <w:name w:val="WW8Num18z1"/>
    <w:rsid w:val="00BB3601"/>
  </w:style>
  <w:style w:type="character" w:customStyle="1" w:styleId="WW8Num18z2">
    <w:name w:val="WW8Num18z2"/>
    <w:rsid w:val="00BB3601"/>
  </w:style>
  <w:style w:type="character" w:customStyle="1" w:styleId="WW8Num18z3">
    <w:name w:val="WW8Num18z3"/>
    <w:rsid w:val="00BB3601"/>
  </w:style>
  <w:style w:type="character" w:customStyle="1" w:styleId="WW8Num18z4">
    <w:name w:val="WW8Num18z4"/>
    <w:rsid w:val="00BB3601"/>
  </w:style>
  <w:style w:type="character" w:customStyle="1" w:styleId="WW8Num18z5">
    <w:name w:val="WW8Num18z5"/>
    <w:rsid w:val="00BB3601"/>
  </w:style>
  <w:style w:type="character" w:customStyle="1" w:styleId="WW8Num18z6">
    <w:name w:val="WW8Num18z6"/>
    <w:rsid w:val="00BB3601"/>
  </w:style>
  <w:style w:type="character" w:customStyle="1" w:styleId="WW8Num18z7">
    <w:name w:val="WW8Num18z7"/>
    <w:rsid w:val="00BB3601"/>
  </w:style>
  <w:style w:type="character" w:customStyle="1" w:styleId="WW8Num18z8">
    <w:name w:val="WW8Num18z8"/>
    <w:rsid w:val="00BB3601"/>
  </w:style>
  <w:style w:type="character" w:customStyle="1" w:styleId="WW8Num19z0">
    <w:name w:val="WW8Num19z0"/>
    <w:rsid w:val="00BB3601"/>
    <w:rPr>
      <w:rFonts w:ascii="Cambria" w:eastAsia="Times New Roman" w:hAnsi="Cambria" w:cs="Arial"/>
    </w:rPr>
  </w:style>
  <w:style w:type="character" w:customStyle="1" w:styleId="WW8Num19z1">
    <w:name w:val="WW8Num19z1"/>
    <w:rsid w:val="00BB3601"/>
    <w:rPr>
      <w:rFonts w:ascii="Arial" w:hAnsi="Arial" w:cs="Arial"/>
      <w:sz w:val="22"/>
    </w:rPr>
  </w:style>
  <w:style w:type="character" w:customStyle="1" w:styleId="WW8Num19z2">
    <w:name w:val="WW8Num19z2"/>
    <w:rsid w:val="00BB3601"/>
  </w:style>
  <w:style w:type="character" w:customStyle="1" w:styleId="WW8Num19z3">
    <w:name w:val="WW8Num19z3"/>
    <w:rsid w:val="00BB3601"/>
  </w:style>
  <w:style w:type="character" w:customStyle="1" w:styleId="WW8Num19z4">
    <w:name w:val="WW8Num19z4"/>
    <w:rsid w:val="00BB3601"/>
  </w:style>
  <w:style w:type="character" w:customStyle="1" w:styleId="WW8Num19z5">
    <w:name w:val="WW8Num19z5"/>
    <w:rsid w:val="00BB3601"/>
  </w:style>
  <w:style w:type="character" w:customStyle="1" w:styleId="WW8Num19z6">
    <w:name w:val="WW8Num19z6"/>
    <w:rsid w:val="00BB3601"/>
  </w:style>
  <w:style w:type="character" w:customStyle="1" w:styleId="WW8Num19z7">
    <w:name w:val="WW8Num19z7"/>
    <w:rsid w:val="00BB3601"/>
  </w:style>
  <w:style w:type="character" w:customStyle="1" w:styleId="WW8Num19z8">
    <w:name w:val="WW8Num19z8"/>
    <w:rsid w:val="00BB3601"/>
  </w:style>
  <w:style w:type="character" w:customStyle="1" w:styleId="WW8Num20z0">
    <w:name w:val="WW8Num20z0"/>
    <w:rsid w:val="00BB3601"/>
    <w:rPr>
      <w:rFonts w:ascii="Cambria" w:hAnsi="Cambria" w:cs="Cambria" w:hint="default"/>
      <w:sz w:val="22"/>
    </w:rPr>
  </w:style>
  <w:style w:type="character" w:customStyle="1" w:styleId="WW8Num20z1">
    <w:name w:val="WW8Num20z1"/>
    <w:rsid w:val="00BB3601"/>
  </w:style>
  <w:style w:type="character" w:customStyle="1" w:styleId="WW8Num20z2">
    <w:name w:val="WW8Num20z2"/>
    <w:rsid w:val="00BB3601"/>
  </w:style>
  <w:style w:type="character" w:customStyle="1" w:styleId="WW8Num20z3">
    <w:name w:val="WW8Num20z3"/>
    <w:rsid w:val="00BB3601"/>
  </w:style>
  <w:style w:type="character" w:customStyle="1" w:styleId="WW8Num20z4">
    <w:name w:val="WW8Num20z4"/>
    <w:rsid w:val="00BB3601"/>
  </w:style>
  <w:style w:type="character" w:customStyle="1" w:styleId="WW8Num20z5">
    <w:name w:val="WW8Num20z5"/>
    <w:rsid w:val="00BB3601"/>
  </w:style>
  <w:style w:type="character" w:customStyle="1" w:styleId="WW8Num20z6">
    <w:name w:val="WW8Num20z6"/>
    <w:rsid w:val="00BB3601"/>
  </w:style>
  <w:style w:type="character" w:customStyle="1" w:styleId="WW8Num20z7">
    <w:name w:val="WW8Num20z7"/>
    <w:rsid w:val="00BB3601"/>
  </w:style>
  <w:style w:type="character" w:customStyle="1" w:styleId="WW8Num20z8">
    <w:name w:val="WW8Num20z8"/>
    <w:rsid w:val="00BB3601"/>
  </w:style>
  <w:style w:type="character" w:customStyle="1" w:styleId="WW8Num21z0">
    <w:name w:val="WW8Num21z0"/>
    <w:rsid w:val="00BB3601"/>
    <w:rPr>
      <w:rFonts w:ascii="Cambria" w:hAnsi="Cambria" w:cs="Cambria" w:hint="default"/>
      <w:sz w:val="22"/>
    </w:rPr>
  </w:style>
  <w:style w:type="character" w:customStyle="1" w:styleId="WW8Num22z0">
    <w:name w:val="WW8Num22z0"/>
    <w:rsid w:val="00BB3601"/>
    <w:rPr>
      <w:rFonts w:ascii="Arial" w:hAnsi="Arial" w:cs="Arial"/>
      <w:sz w:val="22"/>
    </w:rPr>
  </w:style>
  <w:style w:type="character" w:customStyle="1" w:styleId="WW8Num23z0">
    <w:name w:val="WW8Num23z0"/>
    <w:rsid w:val="00BB3601"/>
    <w:rPr>
      <w:rFonts w:ascii="Cambria" w:hAnsi="Cambria" w:cs="Arial" w:hint="default"/>
      <w:sz w:val="22"/>
      <w:szCs w:val="22"/>
    </w:rPr>
  </w:style>
  <w:style w:type="character" w:customStyle="1" w:styleId="WW8Num23z1">
    <w:name w:val="WW8Num23z1"/>
    <w:rsid w:val="00BB3601"/>
  </w:style>
  <w:style w:type="character" w:customStyle="1" w:styleId="WW8Num23z2">
    <w:name w:val="WW8Num23z2"/>
    <w:rsid w:val="00BB3601"/>
  </w:style>
  <w:style w:type="character" w:customStyle="1" w:styleId="WW8Num23z3">
    <w:name w:val="WW8Num23z3"/>
    <w:rsid w:val="00BB3601"/>
  </w:style>
  <w:style w:type="character" w:customStyle="1" w:styleId="WW8Num23z4">
    <w:name w:val="WW8Num23z4"/>
    <w:rsid w:val="00BB3601"/>
  </w:style>
  <w:style w:type="character" w:customStyle="1" w:styleId="WW8Num23z5">
    <w:name w:val="WW8Num23z5"/>
    <w:rsid w:val="00BB3601"/>
  </w:style>
  <w:style w:type="character" w:customStyle="1" w:styleId="WW8Num23z6">
    <w:name w:val="WW8Num23z6"/>
    <w:rsid w:val="00BB3601"/>
  </w:style>
  <w:style w:type="character" w:customStyle="1" w:styleId="WW8Num23z7">
    <w:name w:val="WW8Num23z7"/>
    <w:rsid w:val="00BB3601"/>
  </w:style>
  <w:style w:type="character" w:customStyle="1" w:styleId="WW8Num23z8">
    <w:name w:val="WW8Num23z8"/>
    <w:rsid w:val="00BB3601"/>
  </w:style>
  <w:style w:type="character" w:customStyle="1" w:styleId="WW8Num24z0">
    <w:name w:val="WW8Num24z0"/>
    <w:rsid w:val="00BB3601"/>
    <w:rPr>
      <w:rFonts w:hint="default"/>
    </w:rPr>
  </w:style>
  <w:style w:type="character" w:customStyle="1" w:styleId="WW8Num24z1">
    <w:name w:val="WW8Num24z1"/>
    <w:rsid w:val="00BB3601"/>
  </w:style>
  <w:style w:type="character" w:customStyle="1" w:styleId="WW8Num24z2">
    <w:name w:val="WW8Num24z2"/>
    <w:rsid w:val="00BB3601"/>
  </w:style>
  <w:style w:type="character" w:customStyle="1" w:styleId="WW8Num24z3">
    <w:name w:val="WW8Num24z3"/>
    <w:rsid w:val="00BB3601"/>
  </w:style>
  <w:style w:type="character" w:customStyle="1" w:styleId="WW8Num24z4">
    <w:name w:val="WW8Num24z4"/>
    <w:rsid w:val="00BB3601"/>
  </w:style>
  <w:style w:type="character" w:customStyle="1" w:styleId="WW8Num24z5">
    <w:name w:val="WW8Num24z5"/>
    <w:rsid w:val="00BB3601"/>
  </w:style>
  <w:style w:type="character" w:customStyle="1" w:styleId="WW8Num24z6">
    <w:name w:val="WW8Num24z6"/>
    <w:rsid w:val="00BB3601"/>
  </w:style>
  <w:style w:type="character" w:customStyle="1" w:styleId="WW8Num24z7">
    <w:name w:val="WW8Num24z7"/>
    <w:rsid w:val="00BB3601"/>
  </w:style>
  <w:style w:type="character" w:customStyle="1" w:styleId="WW8Num24z8">
    <w:name w:val="WW8Num24z8"/>
    <w:rsid w:val="00BB3601"/>
  </w:style>
  <w:style w:type="character" w:customStyle="1" w:styleId="WW8Num25z0">
    <w:name w:val="WW8Num25z0"/>
    <w:rsid w:val="00BB3601"/>
    <w:rPr>
      <w:rFonts w:ascii="Cambria" w:hAnsi="Cambria" w:cs="Cambria" w:hint="default"/>
      <w:sz w:val="22"/>
    </w:rPr>
  </w:style>
  <w:style w:type="character" w:customStyle="1" w:styleId="WW8Num26z0">
    <w:name w:val="WW8Num26z0"/>
    <w:rsid w:val="00BB3601"/>
    <w:rPr>
      <w:rFonts w:ascii="Cambria" w:hAnsi="Cambria" w:cs="Cambria" w:hint="default"/>
      <w:sz w:val="22"/>
    </w:rPr>
  </w:style>
  <w:style w:type="character" w:customStyle="1" w:styleId="WW8Num26z1">
    <w:name w:val="WW8Num26z1"/>
    <w:rsid w:val="00BB3601"/>
  </w:style>
  <w:style w:type="character" w:customStyle="1" w:styleId="WW8Num26z2">
    <w:name w:val="WW8Num26z2"/>
    <w:rsid w:val="00BB3601"/>
  </w:style>
  <w:style w:type="character" w:customStyle="1" w:styleId="WW8Num26z3">
    <w:name w:val="WW8Num26z3"/>
    <w:rsid w:val="00BB3601"/>
  </w:style>
  <w:style w:type="character" w:customStyle="1" w:styleId="WW8Num26z4">
    <w:name w:val="WW8Num26z4"/>
    <w:rsid w:val="00BB3601"/>
  </w:style>
  <w:style w:type="character" w:customStyle="1" w:styleId="WW8Num26z5">
    <w:name w:val="WW8Num26z5"/>
    <w:rsid w:val="00BB3601"/>
  </w:style>
  <w:style w:type="character" w:customStyle="1" w:styleId="WW8Num26z6">
    <w:name w:val="WW8Num26z6"/>
    <w:rsid w:val="00BB3601"/>
  </w:style>
  <w:style w:type="character" w:customStyle="1" w:styleId="WW8Num26z7">
    <w:name w:val="WW8Num26z7"/>
    <w:rsid w:val="00BB3601"/>
  </w:style>
  <w:style w:type="character" w:customStyle="1" w:styleId="WW8Num26z8">
    <w:name w:val="WW8Num26z8"/>
    <w:rsid w:val="00BB3601"/>
  </w:style>
  <w:style w:type="character" w:customStyle="1" w:styleId="WW8Num27z0">
    <w:name w:val="WW8Num27z0"/>
    <w:rsid w:val="00BB3601"/>
    <w:rPr>
      <w:rFonts w:ascii="Cambria" w:hAnsi="Cambria" w:cs="Cambria"/>
      <w:color w:val="000000"/>
      <w:sz w:val="22"/>
      <w:szCs w:val="22"/>
      <w:lang w:eastAsia="el-GR"/>
    </w:rPr>
  </w:style>
  <w:style w:type="character" w:customStyle="1" w:styleId="WW8Num27z1">
    <w:name w:val="WW8Num27z1"/>
    <w:rsid w:val="00BB3601"/>
  </w:style>
  <w:style w:type="character" w:customStyle="1" w:styleId="WW8Num27z2">
    <w:name w:val="WW8Num27z2"/>
    <w:rsid w:val="00BB3601"/>
  </w:style>
  <w:style w:type="character" w:customStyle="1" w:styleId="WW8Num27z3">
    <w:name w:val="WW8Num27z3"/>
    <w:rsid w:val="00BB3601"/>
  </w:style>
  <w:style w:type="character" w:customStyle="1" w:styleId="WW8Num27z4">
    <w:name w:val="WW8Num27z4"/>
    <w:rsid w:val="00BB3601"/>
  </w:style>
  <w:style w:type="character" w:customStyle="1" w:styleId="WW8Num27z5">
    <w:name w:val="WW8Num27z5"/>
    <w:rsid w:val="00BB3601"/>
  </w:style>
  <w:style w:type="character" w:customStyle="1" w:styleId="WW8Num27z6">
    <w:name w:val="WW8Num27z6"/>
    <w:rsid w:val="00BB3601"/>
  </w:style>
  <w:style w:type="character" w:customStyle="1" w:styleId="WW8Num27z7">
    <w:name w:val="WW8Num27z7"/>
    <w:rsid w:val="00BB3601"/>
  </w:style>
  <w:style w:type="character" w:customStyle="1" w:styleId="WW8Num27z8">
    <w:name w:val="WW8Num27z8"/>
    <w:rsid w:val="00BB3601"/>
  </w:style>
  <w:style w:type="character" w:customStyle="1" w:styleId="WW8Num28z0">
    <w:name w:val="WW8Num28z0"/>
    <w:rsid w:val="00BB3601"/>
    <w:rPr>
      <w:rFonts w:ascii="Cambria" w:hAnsi="Cambria" w:cs="Cambria" w:hint="default"/>
      <w:sz w:val="22"/>
    </w:rPr>
  </w:style>
  <w:style w:type="character" w:customStyle="1" w:styleId="WW8Num28z1">
    <w:name w:val="WW8Num28z1"/>
    <w:rsid w:val="00BB3601"/>
  </w:style>
  <w:style w:type="character" w:customStyle="1" w:styleId="WW8Num28z2">
    <w:name w:val="WW8Num28z2"/>
    <w:rsid w:val="00BB3601"/>
  </w:style>
  <w:style w:type="character" w:customStyle="1" w:styleId="WW8Num28z3">
    <w:name w:val="WW8Num28z3"/>
    <w:rsid w:val="00BB3601"/>
  </w:style>
  <w:style w:type="character" w:customStyle="1" w:styleId="WW8Num28z4">
    <w:name w:val="WW8Num28z4"/>
    <w:rsid w:val="00BB3601"/>
  </w:style>
  <w:style w:type="character" w:customStyle="1" w:styleId="WW8Num28z5">
    <w:name w:val="WW8Num28z5"/>
    <w:rsid w:val="00BB3601"/>
  </w:style>
  <w:style w:type="character" w:customStyle="1" w:styleId="WW8Num28z6">
    <w:name w:val="WW8Num28z6"/>
    <w:rsid w:val="00BB3601"/>
  </w:style>
  <w:style w:type="character" w:customStyle="1" w:styleId="WW8Num28z7">
    <w:name w:val="WW8Num28z7"/>
    <w:rsid w:val="00BB3601"/>
  </w:style>
  <w:style w:type="character" w:customStyle="1" w:styleId="WW8Num28z8">
    <w:name w:val="WW8Num28z8"/>
    <w:rsid w:val="00BB3601"/>
  </w:style>
  <w:style w:type="character" w:customStyle="1" w:styleId="WW8Num29z0">
    <w:name w:val="WW8Num29z0"/>
    <w:rsid w:val="00BB3601"/>
    <w:rPr>
      <w:rFonts w:hint="default"/>
      <w:b/>
    </w:rPr>
  </w:style>
  <w:style w:type="character" w:customStyle="1" w:styleId="WW8Num29z1">
    <w:name w:val="WW8Num29z1"/>
    <w:rsid w:val="00BB3601"/>
  </w:style>
  <w:style w:type="character" w:customStyle="1" w:styleId="WW8Num29z2">
    <w:name w:val="WW8Num29z2"/>
    <w:rsid w:val="00BB3601"/>
  </w:style>
  <w:style w:type="character" w:customStyle="1" w:styleId="WW8Num29z3">
    <w:name w:val="WW8Num29z3"/>
    <w:rsid w:val="00BB3601"/>
  </w:style>
  <w:style w:type="character" w:customStyle="1" w:styleId="WW8Num29z4">
    <w:name w:val="WW8Num29z4"/>
    <w:rsid w:val="00BB3601"/>
  </w:style>
  <w:style w:type="character" w:customStyle="1" w:styleId="WW8Num29z5">
    <w:name w:val="WW8Num29z5"/>
    <w:rsid w:val="00BB3601"/>
  </w:style>
  <w:style w:type="character" w:customStyle="1" w:styleId="WW8Num29z6">
    <w:name w:val="WW8Num29z6"/>
    <w:rsid w:val="00BB3601"/>
  </w:style>
  <w:style w:type="character" w:customStyle="1" w:styleId="WW8Num29z7">
    <w:name w:val="WW8Num29z7"/>
    <w:rsid w:val="00BB3601"/>
  </w:style>
  <w:style w:type="character" w:customStyle="1" w:styleId="WW8Num29z8">
    <w:name w:val="WW8Num29z8"/>
    <w:rsid w:val="00BB3601"/>
  </w:style>
  <w:style w:type="character" w:customStyle="1" w:styleId="WW8Num30z0">
    <w:name w:val="WW8Num30z0"/>
    <w:rsid w:val="00BB3601"/>
    <w:rPr>
      <w:rFonts w:ascii="Cambria" w:hAnsi="Cambria" w:cs="Cambria" w:hint="default"/>
      <w:sz w:val="22"/>
    </w:rPr>
  </w:style>
  <w:style w:type="character" w:customStyle="1" w:styleId="WW8Num30z1">
    <w:name w:val="WW8Num30z1"/>
    <w:rsid w:val="00BB3601"/>
  </w:style>
  <w:style w:type="character" w:customStyle="1" w:styleId="WW8Num30z2">
    <w:name w:val="WW8Num30z2"/>
    <w:rsid w:val="00BB3601"/>
  </w:style>
  <w:style w:type="character" w:customStyle="1" w:styleId="WW8Num30z3">
    <w:name w:val="WW8Num30z3"/>
    <w:rsid w:val="00BB3601"/>
  </w:style>
  <w:style w:type="character" w:customStyle="1" w:styleId="WW8Num30z4">
    <w:name w:val="WW8Num30z4"/>
    <w:rsid w:val="00BB3601"/>
  </w:style>
  <w:style w:type="character" w:customStyle="1" w:styleId="WW8Num30z5">
    <w:name w:val="WW8Num30z5"/>
    <w:rsid w:val="00BB3601"/>
  </w:style>
  <w:style w:type="character" w:customStyle="1" w:styleId="WW8Num30z6">
    <w:name w:val="WW8Num30z6"/>
    <w:rsid w:val="00BB3601"/>
  </w:style>
  <w:style w:type="character" w:customStyle="1" w:styleId="WW8Num30z7">
    <w:name w:val="WW8Num30z7"/>
    <w:rsid w:val="00BB3601"/>
  </w:style>
  <w:style w:type="character" w:customStyle="1" w:styleId="WW8Num30z8">
    <w:name w:val="WW8Num30z8"/>
    <w:rsid w:val="00BB3601"/>
  </w:style>
  <w:style w:type="character" w:customStyle="1" w:styleId="WW8Num31z0">
    <w:name w:val="WW8Num31z0"/>
    <w:rsid w:val="00BB3601"/>
    <w:rPr>
      <w:rFonts w:ascii="Cambria" w:hAnsi="Cambria" w:cs="Cambria" w:hint="default"/>
      <w:sz w:val="22"/>
    </w:rPr>
  </w:style>
  <w:style w:type="character" w:customStyle="1" w:styleId="WW8Num32z0">
    <w:name w:val="WW8Num32z0"/>
    <w:rsid w:val="00BB3601"/>
    <w:rPr>
      <w:rFonts w:ascii="Cambria" w:hAnsi="Cambria" w:cs="Cambria" w:hint="default"/>
      <w:sz w:val="22"/>
    </w:rPr>
  </w:style>
  <w:style w:type="character" w:customStyle="1" w:styleId="WW8Num32z1">
    <w:name w:val="WW8Num32z1"/>
    <w:rsid w:val="00BB3601"/>
  </w:style>
  <w:style w:type="character" w:customStyle="1" w:styleId="WW8Num32z2">
    <w:name w:val="WW8Num32z2"/>
    <w:rsid w:val="00BB3601"/>
  </w:style>
  <w:style w:type="character" w:customStyle="1" w:styleId="WW8Num32z3">
    <w:name w:val="WW8Num32z3"/>
    <w:rsid w:val="00BB3601"/>
  </w:style>
  <w:style w:type="character" w:customStyle="1" w:styleId="WW8Num32z4">
    <w:name w:val="WW8Num32z4"/>
    <w:rsid w:val="00BB3601"/>
  </w:style>
  <w:style w:type="character" w:customStyle="1" w:styleId="WW8Num32z5">
    <w:name w:val="WW8Num32z5"/>
    <w:rsid w:val="00BB3601"/>
  </w:style>
  <w:style w:type="character" w:customStyle="1" w:styleId="WW8Num32z6">
    <w:name w:val="WW8Num32z6"/>
    <w:rsid w:val="00BB3601"/>
  </w:style>
  <w:style w:type="character" w:customStyle="1" w:styleId="WW8Num32z7">
    <w:name w:val="WW8Num32z7"/>
    <w:rsid w:val="00BB3601"/>
  </w:style>
  <w:style w:type="character" w:customStyle="1" w:styleId="WW8Num32z8">
    <w:name w:val="WW8Num32z8"/>
    <w:rsid w:val="00BB3601"/>
  </w:style>
  <w:style w:type="character" w:customStyle="1" w:styleId="WW8Num33z0">
    <w:name w:val="WW8Num33z0"/>
    <w:rsid w:val="00BB3601"/>
    <w:rPr>
      <w:rFonts w:ascii="Arial" w:hAnsi="Arial" w:cs="Arial"/>
      <w:sz w:val="22"/>
    </w:rPr>
  </w:style>
  <w:style w:type="character" w:customStyle="1" w:styleId="WW8Num34z0">
    <w:name w:val="WW8Num34z0"/>
    <w:rsid w:val="00BB3601"/>
    <w:rPr>
      <w:rFonts w:ascii="Cambria" w:hAnsi="Cambria" w:cs="Cambria" w:hint="default"/>
      <w:sz w:val="22"/>
    </w:rPr>
  </w:style>
  <w:style w:type="character" w:customStyle="1" w:styleId="WW8Num34z1">
    <w:name w:val="WW8Num34z1"/>
    <w:rsid w:val="00BB3601"/>
  </w:style>
  <w:style w:type="character" w:customStyle="1" w:styleId="WW8Num34z2">
    <w:name w:val="WW8Num34z2"/>
    <w:rsid w:val="00BB3601"/>
  </w:style>
  <w:style w:type="character" w:customStyle="1" w:styleId="WW8Num34z3">
    <w:name w:val="WW8Num34z3"/>
    <w:rsid w:val="00BB3601"/>
  </w:style>
  <w:style w:type="character" w:customStyle="1" w:styleId="WW8Num34z4">
    <w:name w:val="WW8Num34z4"/>
    <w:rsid w:val="00BB3601"/>
  </w:style>
  <w:style w:type="character" w:customStyle="1" w:styleId="WW8Num34z5">
    <w:name w:val="WW8Num34z5"/>
    <w:rsid w:val="00BB3601"/>
  </w:style>
  <w:style w:type="character" w:customStyle="1" w:styleId="WW8Num34z6">
    <w:name w:val="WW8Num34z6"/>
    <w:rsid w:val="00BB3601"/>
  </w:style>
  <w:style w:type="character" w:customStyle="1" w:styleId="WW8Num34z7">
    <w:name w:val="WW8Num34z7"/>
    <w:rsid w:val="00BB3601"/>
  </w:style>
  <w:style w:type="character" w:customStyle="1" w:styleId="WW8Num34z8">
    <w:name w:val="WW8Num34z8"/>
    <w:rsid w:val="00BB3601"/>
  </w:style>
  <w:style w:type="character" w:customStyle="1" w:styleId="WW8Num35z0">
    <w:name w:val="WW8Num35z0"/>
    <w:rsid w:val="00BB3601"/>
    <w:rPr>
      <w:rFonts w:ascii="Cambria" w:hAnsi="Cambria" w:cs="Cambria" w:hint="default"/>
      <w:sz w:val="22"/>
    </w:rPr>
  </w:style>
  <w:style w:type="character" w:customStyle="1" w:styleId="10">
    <w:name w:val="Προεπιλεγμένη γραμματοσειρά1"/>
    <w:rsid w:val="00BB3601"/>
  </w:style>
  <w:style w:type="character" w:customStyle="1" w:styleId="WW8Num3z1">
    <w:name w:val="WW8Num3z1"/>
    <w:rsid w:val="00BB3601"/>
    <w:rPr>
      <w:rFonts w:ascii="Courier New" w:hAnsi="Courier New" w:cs="Courier New" w:hint="default"/>
    </w:rPr>
  </w:style>
  <w:style w:type="character" w:customStyle="1" w:styleId="WW8Num3z2">
    <w:name w:val="WW8Num3z2"/>
    <w:rsid w:val="00BB3601"/>
    <w:rPr>
      <w:rFonts w:ascii="Wingdings" w:hAnsi="Wingdings" w:cs="Wingdings" w:hint="default"/>
    </w:rPr>
  </w:style>
  <w:style w:type="character" w:customStyle="1" w:styleId="WW8Num3z3">
    <w:name w:val="WW8Num3z3"/>
    <w:rsid w:val="00BB3601"/>
    <w:rPr>
      <w:rFonts w:ascii="Symbol" w:hAnsi="Symbol" w:cs="Symbol" w:hint="default"/>
    </w:rPr>
  </w:style>
  <w:style w:type="character" w:customStyle="1" w:styleId="WW8Num4z1">
    <w:name w:val="WW8Num4z1"/>
    <w:rsid w:val="00BB3601"/>
  </w:style>
  <w:style w:type="character" w:customStyle="1" w:styleId="WW8Num4z2">
    <w:name w:val="WW8Num4z2"/>
    <w:rsid w:val="00BB3601"/>
  </w:style>
  <w:style w:type="character" w:customStyle="1" w:styleId="WW8Num4z3">
    <w:name w:val="WW8Num4z3"/>
    <w:rsid w:val="00BB3601"/>
  </w:style>
  <w:style w:type="character" w:customStyle="1" w:styleId="WW8Num4z4">
    <w:name w:val="WW8Num4z4"/>
    <w:rsid w:val="00BB3601"/>
  </w:style>
  <w:style w:type="character" w:customStyle="1" w:styleId="WW8Num4z5">
    <w:name w:val="WW8Num4z5"/>
    <w:rsid w:val="00BB3601"/>
  </w:style>
  <w:style w:type="character" w:customStyle="1" w:styleId="WW8Num4z6">
    <w:name w:val="WW8Num4z6"/>
    <w:rsid w:val="00BB3601"/>
  </w:style>
  <w:style w:type="character" w:customStyle="1" w:styleId="WW8Num4z7">
    <w:name w:val="WW8Num4z7"/>
    <w:rsid w:val="00BB3601"/>
  </w:style>
  <w:style w:type="character" w:customStyle="1" w:styleId="WW8Num4z8">
    <w:name w:val="WW8Num4z8"/>
    <w:rsid w:val="00BB3601"/>
  </w:style>
  <w:style w:type="character" w:customStyle="1" w:styleId="WW8Num9z1">
    <w:name w:val="WW8Num9z1"/>
    <w:rsid w:val="00BB3601"/>
  </w:style>
  <w:style w:type="character" w:customStyle="1" w:styleId="WW8Num9z2">
    <w:name w:val="WW8Num9z2"/>
    <w:rsid w:val="00BB3601"/>
  </w:style>
  <w:style w:type="character" w:customStyle="1" w:styleId="WW8Num9z3">
    <w:name w:val="WW8Num9z3"/>
    <w:rsid w:val="00BB3601"/>
  </w:style>
  <w:style w:type="character" w:customStyle="1" w:styleId="WW8Num9z4">
    <w:name w:val="WW8Num9z4"/>
    <w:rsid w:val="00BB3601"/>
  </w:style>
  <w:style w:type="character" w:customStyle="1" w:styleId="WW8Num9z5">
    <w:name w:val="WW8Num9z5"/>
    <w:rsid w:val="00BB3601"/>
  </w:style>
  <w:style w:type="character" w:customStyle="1" w:styleId="WW8Num9z6">
    <w:name w:val="WW8Num9z6"/>
    <w:rsid w:val="00BB3601"/>
  </w:style>
  <w:style w:type="character" w:customStyle="1" w:styleId="WW8Num9z7">
    <w:name w:val="WW8Num9z7"/>
    <w:rsid w:val="00BB3601"/>
  </w:style>
  <w:style w:type="character" w:customStyle="1" w:styleId="WW8Num9z8">
    <w:name w:val="WW8Num9z8"/>
    <w:rsid w:val="00BB3601"/>
  </w:style>
  <w:style w:type="character" w:customStyle="1" w:styleId="WW8Num13z1">
    <w:name w:val="WW8Num13z1"/>
    <w:rsid w:val="00BB3601"/>
    <w:rPr>
      <w:rFonts w:ascii="Arial" w:hAnsi="Arial" w:cs="Arial"/>
      <w:b w:val="0"/>
      <w:bCs w:val="0"/>
      <w:sz w:val="22"/>
      <w:lang w:val="el-GR"/>
    </w:rPr>
  </w:style>
  <w:style w:type="character" w:customStyle="1" w:styleId="WW8Num13z2">
    <w:name w:val="WW8Num13z2"/>
    <w:rsid w:val="00BB3601"/>
  </w:style>
  <w:style w:type="character" w:customStyle="1" w:styleId="WW8Num13z3">
    <w:name w:val="WW8Num13z3"/>
    <w:rsid w:val="00BB3601"/>
  </w:style>
  <w:style w:type="character" w:customStyle="1" w:styleId="WW8Num13z4">
    <w:name w:val="WW8Num13z4"/>
    <w:rsid w:val="00BB3601"/>
  </w:style>
  <w:style w:type="character" w:customStyle="1" w:styleId="WW8Num13z5">
    <w:name w:val="WW8Num13z5"/>
    <w:rsid w:val="00BB3601"/>
  </w:style>
  <w:style w:type="character" w:customStyle="1" w:styleId="WW8Num13z6">
    <w:name w:val="WW8Num13z6"/>
    <w:rsid w:val="00BB3601"/>
  </w:style>
  <w:style w:type="character" w:customStyle="1" w:styleId="WW8Num13z7">
    <w:name w:val="WW8Num13z7"/>
    <w:rsid w:val="00BB3601"/>
  </w:style>
  <w:style w:type="character" w:customStyle="1" w:styleId="WW8Num13z8">
    <w:name w:val="WW8Num13z8"/>
    <w:rsid w:val="00BB3601"/>
  </w:style>
  <w:style w:type="character" w:customStyle="1" w:styleId="WW8Num15z1">
    <w:name w:val="WW8Num15z1"/>
    <w:rsid w:val="00BB3601"/>
  </w:style>
  <w:style w:type="character" w:customStyle="1" w:styleId="WW8Num15z2">
    <w:name w:val="WW8Num15z2"/>
    <w:rsid w:val="00BB3601"/>
  </w:style>
  <w:style w:type="character" w:customStyle="1" w:styleId="WW8Num15z3">
    <w:name w:val="WW8Num15z3"/>
    <w:rsid w:val="00BB3601"/>
  </w:style>
  <w:style w:type="character" w:customStyle="1" w:styleId="WW8Num15z4">
    <w:name w:val="WW8Num15z4"/>
    <w:rsid w:val="00BB3601"/>
  </w:style>
  <w:style w:type="character" w:customStyle="1" w:styleId="WW8Num15z5">
    <w:name w:val="WW8Num15z5"/>
    <w:rsid w:val="00BB3601"/>
  </w:style>
  <w:style w:type="character" w:customStyle="1" w:styleId="WW8Num15z6">
    <w:name w:val="WW8Num15z6"/>
    <w:rsid w:val="00BB3601"/>
  </w:style>
  <w:style w:type="character" w:customStyle="1" w:styleId="WW8Num15z7">
    <w:name w:val="WW8Num15z7"/>
    <w:rsid w:val="00BB3601"/>
  </w:style>
  <w:style w:type="character" w:customStyle="1" w:styleId="WW8Num15z8">
    <w:name w:val="WW8Num15z8"/>
    <w:rsid w:val="00BB3601"/>
  </w:style>
  <w:style w:type="character" w:customStyle="1" w:styleId="WW8Num16z1">
    <w:name w:val="WW8Num16z1"/>
    <w:rsid w:val="00BB3601"/>
  </w:style>
  <w:style w:type="character" w:customStyle="1" w:styleId="WW8Num16z2">
    <w:name w:val="WW8Num16z2"/>
    <w:rsid w:val="00BB3601"/>
  </w:style>
  <w:style w:type="character" w:customStyle="1" w:styleId="WW8Num16z3">
    <w:name w:val="WW8Num16z3"/>
    <w:rsid w:val="00BB3601"/>
  </w:style>
  <w:style w:type="character" w:customStyle="1" w:styleId="WW8Num16z4">
    <w:name w:val="WW8Num16z4"/>
    <w:rsid w:val="00BB3601"/>
  </w:style>
  <w:style w:type="character" w:customStyle="1" w:styleId="WW8Num16z5">
    <w:name w:val="WW8Num16z5"/>
    <w:rsid w:val="00BB3601"/>
  </w:style>
  <w:style w:type="character" w:customStyle="1" w:styleId="WW8Num16z6">
    <w:name w:val="WW8Num16z6"/>
    <w:rsid w:val="00BB3601"/>
  </w:style>
  <w:style w:type="character" w:customStyle="1" w:styleId="WW8Num16z7">
    <w:name w:val="WW8Num16z7"/>
    <w:rsid w:val="00BB3601"/>
  </w:style>
  <w:style w:type="character" w:customStyle="1" w:styleId="WW8Num16z8">
    <w:name w:val="WW8Num16z8"/>
    <w:rsid w:val="00BB3601"/>
  </w:style>
  <w:style w:type="character" w:customStyle="1" w:styleId="WW8Num21z1">
    <w:name w:val="WW8Num21z1"/>
    <w:rsid w:val="00BB3601"/>
    <w:rPr>
      <w:rFonts w:ascii="Arial" w:hAnsi="Arial" w:cs="Arial"/>
      <w:sz w:val="22"/>
    </w:rPr>
  </w:style>
  <w:style w:type="character" w:customStyle="1" w:styleId="WW8Num21z2">
    <w:name w:val="WW8Num21z2"/>
    <w:rsid w:val="00BB3601"/>
  </w:style>
  <w:style w:type="character" w:customStyle="1" w:styleId="WW8Num21z3">
    <w:name w:val="WW8Num21z3"/>
    <w:rsid w:val="00BB3601"/>
  </w:style>
  <w:style w:type="character" w:customStyle="1" w:styleId="WW8Num21z4">
    <w:name w:val="WW8Num21z4"/>
    <w:rsid w:val="00BB3601"/>
  </w:style>
  <w:style w:type="character" w:customStyle="1" w:styleId="WW8Num21z5">
    <w:name w:val="WW8Num21z5"/>
    <w:rsid w:val="00BB3601"/>
  </w:style>
  <w:style w:type="character" w:customStyle="1" w:styleId="WW8Num21z6">
    <w:name w:val="WW8Num21z6"/>
    <w:rsid w:val="00BB3601"/>
  </w:style>
  <w:style w:type="character" w:customStyle="1" w:styleId="WW8Num21z7">
    <w:name w:val="WW8Num21z7"/>
    <w:rsid w:val="00BB3601"/>
  </w:style>
  <w:style w:type="character" w:customStyle="1" w:styleId="WW8Num21z8">
    <w:name w:val="WW8Num21z8"/>
    <w:rsid w:val="00BB3601"/>
  </w:style>
  <w:style w:type="character" w:customStyle="1" w:styleId="WW8Num22z1">
    <w:name w:val="WW8Num22z1"/>
    <w:rsid w:val="00BB3601"/>
  </w:style>
  <w:style w:type="character" w:customStyle="1" w:styleId="WW8Num22z2">
    <w:name w:val="WW8Num22z2"/>
    <w:rsid w:val="00BB3601"/>
  </w:style>
  <w:style w:type="character" w:customStyle="1" w:styleId="WW8Num22z3">
    <w:name w:val="WW8Num22z3"/>
    <w:rsid w:val="00BB3601"/>
  </w:style>
  <w:style w:type="character" w:customStyle="1" w:styleId="WW8Num22z4">
    <w:name w:val="WW8Num22z4"/>
    <w:rsid w:val="00BB3601"/>
  </w:style>
  <w:style w:type="character" w:customStyle="1" w:styleId="WW8Num22z5">
    <w:name w:val="WW8Num22z5"/>
    <w:rsid w:val="00BB3601"/>
  </w:style>
  <w:style w:type="character" w:customStyle="1" w:styleId="WW8Num22z6">
    <w:name w:val="WW8Num22z6"/>
    <w:rsid w:val="00BB3601"/>
  </w:style>
  <w:style w:type="character" w:customStyle="1" w:styleId="WW8Num22z7">
    <w:name w:val="WW8Num22z7"/>
    <w:rsid w:val="00BB3601"/>
  </w:style>
  <w:style w:type="character" w:customStyle="1" w:styleId="WW8Num22z8">
    <w:name w:val="WW8Num22z8"/>
    <w:rsid w:val="00BB3601"/>
  </w:style>
  <w:style w:type="character" w:customStyle="1" w:styleId="WW8Num25z1">
    <w:name w:val="WW8Num25z1"/>
    <w:rsid w:val="00BB3601"/>
    <w:rPr>
      <w:rFonts w:ascii="Courier New" w:hAnsi="Courier New" w:cs="Courier New" w:hint="default"/>
    </w:rPr>
  </w:style>
  <w:style w:type="character" w:customStyle="1" w:styleId="WW8Num25z2">
    <w:name w:val="WW8Num25z2"/>
    <w:rsid w:val="00BB3601"/>
    <w:rPr>
      <w:rFonts w:ascii="Wingdings" w:hAnsi="Wingdings" w:cs="Wingdings" w:hint="default"/>
    </w:rPr>
  </w:style>
  <w:style w:type="character" w:customStyle="1" w:styleId="11">
    <w:name w:val="Προεπιλεγμένη γραμματοσειρά1"/>
    <w:rsid w:val="00BB3601"/>
  </w:style>
  <w:style w:type="character" w:styleId="a3">
    <w:name w:val="page number"/>
    <w:basedOn w:val="11"/>
    <w:rsid w:val="00BB3601"/>
  </w:style>
  <w:style w:type="character" w:customStyle="1" w:styleId="12">
    <w:name w:val="Παραπομπή σχολίου1"/>
    <w:rsid w:val="00BB3601"/>
    <w:rPr>
      <w:sz w:val="16"/>
      <w:szCs w:val="16"/>
    </w:rPr>
  </w:style>
  <w:style w:type="character" w:customStyle="1" w:styleId="a4">
    <w:name w:val="Χαρακτήρες υποσημείωσης"/>
    <w:rsid w:val="00BB3601"/>
    <w:rPr>
      <w:vertAlign w:val="superscript"/>
    </w:rPr>
  </w:style>
  <w:style w:type="character" w:customStyle="1" w:styleId="a5">
    <w:name w:val="Χαρακτήρες σημείωσης τέλους"/>
    <w:rsid w:val="00BB3601"/>
    <w:rPr>
      <w:vertAlign w:val="superscript"/>
    </w:rPr>
  </w:style>
  <w:style w:type="character" w:customStyle="1" w:styleId="CharChar1">
    <w:name w:val="Char Char1"/>
    <w:rsid w:val="00BB3601"/>
  </w:style>
  <w:style w:type="character" w:customStyle="1" w:styleId="CharChar">
    <w:name w:val="Char Char"/>
    <w:rsid w:val="00BB3601"/>
    <w:rPr>
      <w:b/>
      <w:bCs/>
    </w:rPr>
  </w:style>
  <w:style w:type="character" w:customStyle="1" w:styleId="EndnoteReference1">
    <w:name w:val="Endnote Reference1"/>
    <w:rsid w:val="00BB3601"/>
    <w:rPr>
      <w:vertAlign w:val="superscript"/>
    </w:rPr>
  </w:style>
  <w:style w:type="character" w:customStyle="1" w:styleId="FootnoteReference1">
    <w:name w:val="Footnote Reference1"/>
    <w:rsid w:val="00BB3601"/>
    <w:rPr>
      <w:vertAlign w:val="superscript"/>
    </w:rPr>
  </w:style>
  <w:style w:type="character" w:customStyle="1" w:styleId="DocumentMapChar">
    <w:name w:val="Document Map Char"/>
    <w:rsid w:val="00BB3601"/>
    <w:rPr>
      <w:rFonts w:ascii="Tahoma" w:hAnsi="Tahoma" w:cs="Tahoma"/>
      <w:sz w:val="16"/>
      <w:szCs w:val="16"/>
      <w:lang w:eastAsia="zh-CN"/>
    </w:rPr>
  </w:style>
  <w:style w:type="character" w:customStyle="1" w:styleId="a6">
    <w:name w:val="Σύμβολο υποσημείωσης"/>
    <w:rsid w:val="00BB3601"/>
    <w:rPr>
      <w:vertAlign w:val="superscript"/>
    </w:rPr>
  </w:style>
  <w:style w:type="character" w:customStyle="1" w:styleId="BodyText2Char">
    <w:name w:val="Body Text 2 Char"/>
    <w:rsid w:val="00BB3601"/>
    <w:rPr>
      <w:sz w:val="24"/>
      <w:szCs w:val="24"/>
      <w:lang w:eastAsia="zh-CN"/>
    </w:rPr>
  </w:style>
  <w:style w:type="character" w:styleId="a7">
    <w:name w:val="endnote reference"/>
    <w:rsid w:val="00BB3601"/>
    <w:rPr>
      <w:vertAlign w:val="superscript"/>
    </w:rPr>
  </w:style>
  <w:style w:type="character" w:customStyle="1" w:styleId="FootnoteTextChar">
    <w:name w:val="Footnote Text Char"/>
    <w:rsid w:val="00BB3601"/>
    <w:rPr>
      <w:rFonts w:ascii="Arial" w:hAnsi="Arial" w:cs="Arial"/>
      <w:i/>
      <w:lang w:val="el-GR" w:eastAsia="el-GR"/>
    </w:rPr>
  </w:style>
  <w:style w:type="character" w:customStyle="1" w:styleId="CommentReference1">
    <w:name w:val="Comment Reference1"/>
    <w:rsid w:val="00BB3601"/>
    <w:rPr>
      <w:sz w:val="16"/>
      <w:szCs w:val="16"/>
    </w:rPr>
  </w:style>
  <w:style w:type="character" w:customStyle="1" w:styleId="CommentTextChar">
    <w:name w:val="Comment Text Char"/>
    <w:rsid w:val="00BB3601"/>
    <w:rPr>
      <w:lang w:eastAsia="zh-CN"/>
    </w:rPr>
  </w:style>
  <w:style w:type="character" w:styleId="-">
    <w:name w:val="Hyperlink"/>
    <w:rsid w:val="00BB3601"/>
    <w:rPr>
      <w:color w:val="0000FF"/>
      <w:u w:val="single"/>
    </w:rPr>
  </w:style>
  <w:style w:type="character" w:customStyle="1" w:styleId="13">
    <w:name w:val="Παραπομπή υποσημείωσης1"/>
    <w:rsid w:val="00BB3601"/>
    <w:rPr>
      <w:vertAlign w:val="superscript"/>
    </w:rPr>
  </w:style>
  <w:style w:type="character" w:customStyle="1" w:styleId="EndnoteCharacters">
    <w:name w:val="Endnote Characters"/>
    <w:rsid w:val="00BB3601"/>
    <w:rPr>
      <w:vertAlign w:val="superscript"/>
    </w:rPr>
  </w:style>
  <w:style w:type="character" w:customStyle="1" w:styleId="Char1">
    <w:name w:val="Κείμενο σχολίου Char1"/>
    <w:rsid w:val="00BB3601"/>
    <w:rPr>
      <w:lang w:eastAsia="zh-CN"/>
    </w:rPr>
  </w:style>
  <w:style w:type="character" w:customStyle="1" w:styleId="a00">
    <w:name w:val="a0"/>
    <w:rsid w:val="00BB3601"/>
  </w:style>
  <w:style w:type="character" w:customStyle="1" w:styleId="EndnoteTextChar">
    <w:name w:val="Endnote Text Char"/>
    <w:rsid w:val="00BB3601"/>
    <w:rPr>
      <w:lang w:eastAsia="zh-CN"/>
    </w:rPr>
  </w:style>
  <w:style w:type="character" w:customStyle="1" w:styleId="FootnoteReference10">
    <w:name w:val="Footnote Reference1"/>
    <w:rsid w:val="00BB3601"/>
    <w:rPr>
      <w:vertAlign w:val="superscript"/>
    </w:rPr>
  </w:style>
  <w:style w:type="character" w:styleId="a8">
    <w:name w:val="footnote reference"/>
    <w:rsid w:val="00BB3601"/>
    <w:rPr>
      <w:vertAlign w:val="superscript"/>
    </w:rPr>
  </w:style>
  <w:style w:type="character" w:customStyle="1" w:styleId="WW-FootnoteReference12">
    <w:name w:val="WW-Footnote Reference12"/>
    <w:rsid w:val="00BB3601"/>
    <w:rPr>
      <w:vertAlign w:val="superscript"/>
    </w:rPr>
  </w:style>
  <w:style w:type="character" w:customStyle="1" w:styleId="50">
    <w:name w:val="Σώμα κειμένου (5)"/>
    <w:rsid w:val="00BB3601"/>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a9">
    <w:name w:val="Strong"/>
    <w:qFormat/>
    <w:rsid w:val="00BB3601"/>
    <w:rPr>
      <w:b/>
      <w:bCs/>
    </w:rPr>
  </w:style>
  <w:style w:type="character" w:customStyle="1" w:styleId="WW-FootnoteReference7">
    <w:name w:val="WW-Footnote Reference7"/>
    <w:rsid w:val="00BB3601"/>
    <w:rPr>
      <w:vertAlign w:val="superscript"/>
    </w:rPr>
  </w:style>
  <w:style w:type="character" w:customStyle="1" w:styleId="20">
    <w:name w:val="Προεπιλεγμένη γραμματοσειρά2"/>
    <w:rsid w:val="00BB3601"/>
  </w:style>
  <w:style w:type="paragraph" w:customStyle="1" w:styleId="aa">
    <w:name w:val="Επικεφαλίδα"/>
    <w:basedOn w:val="a"/>
    <w:next w:val="ab"/>
    <w:rsid w:val="00BB3601"/>
    <w:pPr>
      <w:jc w:val="center"/>
    </w:pPr>
    <w:rPr>
      <w:b/>
      <w:color w:val="000000"/>
      <w:sz w:val="28"/>
      <w:szCs w:val="20"/>
      <w:lang w:val="en-US" w:eastAsia="el-GR"/>
    </w:rPr>
  </w:style>
  <w:style w:type="paragraph" w:styleId="ab">
    <w:name w:val="Body Text"/>
    <w:basedOn w:val="a"/>
    <w:rsid w:val="00BB3601"/>
    <w:rPr>
      <w:rFonts w:ascii="Arial" w:hAnsi="Arial" w:cs="Arial"/>
      <w:sz w:val="22"/>
    </w:rPr>
  </w:style>
  <w:style w:type="paragraph" w:styleId="ac">
    <w:name w:val="List"/>
    <w:basedOn w:val="ab"/>
    <w:rsid w:val="00BB3601"/>
    <w:rPr>
      <w:rFonts w:cs="Mangal"/>
    </w:rPr>
  </w:style>
  <w:style w:type="paragraph" w:styleId="ad">
    <w:name w:val="caption"/>
    <w:basedOn w:val="a"/>
    <w:qFormat/>
    <w:rsid w:val="00BB3601"/>
    <w:pPr>
      <w:suppressLineNumbers/>
      <w:spacing w:before="120" w:after="120"/>
    </w:pPr>
    <w:rPr>
      <w:rFonts w:cs="Mangal"/>
      <w:i/>
      <w:iCs/>
    </w:rPr>
  </w:style>
  <w:style w:type="paragraph" w:customStyle="1" w:styleId="ae">
    <w:name w:val="Ευρετήριο"/>
    <w:basedOn w:val="a"/>
    <w:rsid w:val="00BB3601"/>
    <w:pPr>
      <w:suppressLineNumbers/>
    </w:pPr>
    <w:rPr>
      <w:rFonts w:cs="Mangal"/>
    </w:rPr>
  </w:style>
  <w:style w:type="paragraph" w:customStyle="1" w:styleId="Caption1">
    <w:name w:val="Caption1"/>
    <w:basedOn w:val="a"/>
    <w:rsid w:val="00BB3601"/>
    <w:pPr>
      <w:suppressLineNumbers/>
      <w:spacing w:before="120" w:after="120"/>
    </w:pPr>
    <w:rPr>
      <w:rFonts w:cs="Mangal"/>
      <w:i/>
      <w:iCs/>
    </w:rPr>
  </w:style>
  <w:style w:type="paragraph" w:customStyle="1" w:styleId="Normalgr">
    <w:name w:val="Normalgr"/>
    <w:rsid w:val="00BB3601"/>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B3601"/>
    <w:pPr>
      <w:tabs>
        <w:tab w:val="left" w:pos="1021"/>
        <w:tab w:val="left" w:pos="1588"/>
        <w:tab w:val="left" w:pos="2155"/>
        <w:tab w:val="left" w:pos="2722"/>
        <w:tab w:val="left" w:pos="3289"/>
      </w:tabs>
      <w:ind w:left="1021" w:hanging="1021"/>
    </w:pPr>
    <w:rPr>
      <w:rFonts w:ascii="Arial" w:hAnsi="Arial" w:cs="Arial"/>
      <w:spacing w:val="5"/>
      <w:sz w:val="22"/>
      <w:szCs w:val="20"/>
    </w:rPr>
  </w:style>
  <w:style w:type="paragraph" w:customStyle="1" w:styleId="para-2">
    <w:name w:val="para-2"/>
    <w:basedOn w:val="para-1"/>
    <w:rsid w:val="00BB3601"/>
    <w:pPr>
      <w:ind w:left="1588" w:hanging="1588"/>
    </w:pPr>
  </w:style>
  <w:style w:type="paragraph" w:styleId="af">
    <w:name w:val="Body Text Indent"/>
    <w:basedOn w:val="a"/>
    <w:rsid w:val="00BB3601"/>
    <w:pPr>
      <w:ind w:left="720" w:firstLine="34"/>
    </w:pPr>
    <w:rPr>
      <w:rFonts w:ascii="Arial" w:hAnsi="Arial" w:cs="Arial"/>
      <w:sz w:val="20"/>
    </w:rPr>
  </w:style>
  <w:style w:type="paragraph" w:styleId="af0">
    <w:name w:val="header"/>
    <w:basedOn w:val="a"/>
    <w:rsid w:val="00BB3601"/>
    <w:pPr>
      <w:tabs>
        <w:tab w:val="center" w:pos="4320"/>
        <w:tab w:val="right" w:pos="8640"/>
      </w:tabs>
      <w:overflowPunct w:val="0"/>
      <w:autoSpaceDE w:val="0"/>
      <w:textAlignment w:val="baseline"/>
    </w:pPr>
    <w:rPr>
      <w:rFonts w:ascii="Arial" w:hAnsi="Arial" w:cs="Arial"/>
      <w:sz w:val="22"/>
      <w:szCs w:val="20"/>
    </w:rPr>
  </w:style>
  <w:style w:type="paragraph" w:customStyle="1" w:styleId="14">
    <w:name w:val="Κείμενο μακροεντολής1"/>
    <w:rsid w:val="00BB360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15">
    <w:name w:val="Κείμενο σχολίου1"/>
    <w:basedOn w:val="a"/>
    <w:rsid w:val="00BB3601"/>
    <w:pPr>
      <w:overflowPunct w:val="0"/>
      <w:autoSpaceDE w:val="0"/>
      <w:textAlignment w:val="baseline"/>
    </w:pPr>
    <w:rPr>
      <w:sz w:val="20"/>
      <w:szCs w:val="20"/>
    </w:rPr>
  </w:style>
  <w:style w:type="paragraph" w:styleId="af1">
    <w:name w:val="footnote text"/>
    <w:basedOn w:val="a"/>
    <w:rsid w:val="00BB3601"/>
    <w:pPr>
      <w:overflowPunct w:val="0"/>
      <w:autoSpaceDE w:val="0"/>
      <w:ind w:left="360" w:hanging="180"/>
      <w:textAlignment w:val="baseline"/>
    </w:pPr>
    <w:rPr>
      <w:rFonts w:ascii="Arial" w:hAnsi="Arial" w:cs="Arial"/>
      <w:i/>
      <w:sz w:val="20"/>
      <w:szCs w:val="20"/>
      <w:lang w:eastAsia="el-GR"/>
    </w:rPr>
  </w:style>
  <w:style w:type="paragraph" w:customStyle="1" w:styleId="31">
    <w:name w:val="Σώμα κείμενου με εσοχή 31"/>
    <w:basedOn w:val="a"/>
    <w:rsid w:val="00BB3601"/>
    <w:pPr>
      <w:overflowPunct w:val="0"/>
      <w:autoSpaceDE w:val="0"/>
      <w:ind w:firstLine="1276"/>
      <w:textAlignment w:val="baseline"/>
    </w:pPr>
    <w:rPr>
      <w:rFonts w:ascii="Arial" w:hAnsi="Arial" w:cs="Arial"/>
      <w:sz w:val="22"/>
      <w:szCs w:val="20"/>
    </w:rPr>
  </w:style>
  <w:style w:type="paragraph" w:customStyle="1" w:styleId="21">
    <w:name w:val="Σώμα κείμενου 21"/>
    <w:basedOn w:val="a"/>
    <w:rsid w:val="00BB3601"/>
    <w:pPr>
      <w:overflowPunct w:val="0"/>
      <w:autoSpaceDE w:val="0"/>
      <w:textAlignment w:val="baseline"/>
    </w:pPr>
    <w:rPr>
      <w:rFonts w:ascii="Arial" w:hAnsi="Arial" w:cs="Arial"/>
      <w:sz w:val="22"/>
      <w:szCs w:val="20"/>
    </w:rPr>
  </w:style>
  <w:style w:type="paragraph" w:customStyle="1" w:styleId="310">
    <w:name w:val="Σώμα κείμενου 31"/>
    <w:basedOn w:val="a"/>
    <w:rsid w:val="00BB3601"/>
    <w:pPr>
      <w:overflowPunct w:val="0"/>
      <w:autoSpaceDE w:val="0"/>
      <w:textAlignment w:val="baseline"/>
    </w:pPr>
    <w:rPr>
      <w:rFonts w:ascii="Arial" w:hAnsi="Arial" w:cs="Arial"/>
      <w:bCs/>
      <w:color w:val="0000FF"/>
      <w:sz w:val="22"/>
      <w:szCs w:val="20"/>
    </w:rPr>
  </w:style>
  <w:style w:type="paragraph" w:customStyle="1" w:styleId="210">
    <w:name w:val="Σώμα κείμενου με εσοχή 21"/>
    <w:basedOn w:val="a"/>
    <w:rsid w:val="00BB3601"/>
    <w:pPr>
      <w:overflowPunct w:val="0"/>
      <w:autoSpaceDE w:val="0"/>
      <w:ind w:firstLine="993"/>
      <w:textAlignment w:val="baseline"/>
    </w:pPr>
    <w:rPr>
      <w:rFonts w:ascii="Arial" w:hAnsi="Arial" w:cs="Arial"/>
      <w:sz w:val="22"/>
      <w:szCs w:val="20"/>
    </w:rPr>
  </w:style>
  <w:style w:type="paragraph" w:styleId="af2">
    <w:name w:val="footer"/>
    <w:basedOn w:val="a"/>
    <w:rsid w:val="00BB3601"/>
    <w:pPr>
      <w:tabs>
        <w:tab w:val="center" w:pos="4320"/>
        <w:tab w:val="right" w:pos="8640"/>
      </w:tabs>
      <w:overflowPunct w:val="0"/>
      <w:autoSpaceDE w:val="0"/>
      <w:textAlignment w:val="baseline"/>
    </w:pPr>
    <w:rPr>
      <w:rFonts w:ascii="Arial" w:hAnsi="Arial" w:cs="Arial"/>
      <w:sz w:val="22"/>
      <w:szCs w:val="20"/>
    </w:rPr>
  </w:style>
  <w:style w:type="paragraph" w:customStyle="1" w:styleId="Normal2">
    <w:name w:val="Normal 2"/>
    <w:basedOn w:val="a"/>
    <w:rsid w:val="00BB3601"/>
    <w:pPr>
      <w:widowControl w:val="0"/>
      <w:spacing w:before="120"/>
    </w:pPr>
    <w:rPr>
      <w:rFonts w:ascii="UB-Souvenir-Bold" w:hAnsi="UB-Souvenir-Bold" w:cs="UB-Souvenir-Bold"/>
      <w:szCs w:val="20"/>
      <w:lang w:val="en-GB"/>
    </w:rPr>
  </w:style>
  <w:style w:type="paragraph" w:customStyle="1" w:styleId="-HTML1">
    <w:name w:val="Προ-διαμορφωμένο HTML1"/>
    <w:basedOn w:val="a"/>
    <w:rsid w:val="00BB3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paragraph" w:customStyle="1" w:styleId="16">
    <w:name w:val="Κείμενο πλαισίου1"/>
    <w:basedOn w:val="a"/>
    <w:rsid w:val="00BB3601"/>
    <w:rPr>
      <w:rFonts w:ascii="Tahoma" w:hAnsi="Tahoma" w:cs="Tahoma"/>
      <w:sz w:val="16"/>
      <w:szCs w:val="16"/>
    </w:rPr>
  </w:style>
  <w:style w:type="paragraph" w:customStyle="1" w:styleId="BalloonText1">
    <w:name w:val="Balloon Text1"/>
    <w:basedOn w:val="a"/>
    <w:rsid w:val="00BB3601"/>
    <w:rPr>
      <w:rFonts w:ascii="Tahoma" w:hAnsi="Tahoma" w:cs="Tahoma"/>
      <w:sz w:val="16"/>
      <w:szCs w:val="16"/>
    </w:rPr>
  </w:style>
  <w:style w:type="paragraph" w:styleId="af3">
    <w:name w:val="endnote text"/>
    <w:basedOn w:val="a"/>
    <w:link w:val="Char"/>
    <w:rsid w:val="00BB3601"/>
    <w:rPr>
      <w:sz w:val="20"/>
      <w:szCs w:val="20"/>
    </w:rPr>
  </w:style>
  <w:style w:type="paragraph" w:customStyle="1" w:styleId="Web1">
    <w:name w:val="Κανονικό (Web)1"/>
    <w:basedOn w:val="a"/>
    <w:rsid w:val="00BB3601"/>
    <w:pPr>
      <w:spacing w:before="280" w:after="280"/>
    </w:pPr>
  </w:style>
  <w:style w:type="paragraph" w:styleId="17">
    <w:name w:val="toc 1"/>
    <w:basedOn w:val="a"/>
    <w:next w:val="a"/>
    <w:uiPriority w:val="39"/>
    <w:rsid w:val="00BB3601"/>
    <w:rPr>
      <w:rFonts w:ascii="Arial" w:hAnsi="Arial" w:cs="Arial"/>
    </w:rPr>
  </w:style>
  <w:style w:type="paragraph" w:customStyle="1" w:styleId="18">
    <w:name w:val="Κείμενο πλαισίου1"/>
    <w:basedOn w:val="a"/>
    <w:rsid w:val="00BB3601"/>
    <w:rPr>
      <w:rFonts w:ascii="Tahoma" w:hAnsi="Tahoma" w:cs="Tahoma"/>
      <w:sz w:val="16"/>
      <w:szCs w:val="16"/>
    </w:rPr>
  </w:style>
  <w:style w:type="paragraph" w:customStyle="1" w:styleId="19">
    <w:name w:val="Τμήμα κειμένου1"/>
    <w:basedOn w:val="a"/>
    <w:rsid w:val="00BB3601"/>
    <w:pPr>
      <w:ind w:left="429" w:right="145" w:hanging="360"/>
    </w:pPr>
    <w:rPr>
      <w:rFonts w:ascii="Arial" w:hAnsi="Arial" w:cs="Arial"/>
      <w:sz w:val="22"/>
    </w:rPr>
  </w:style>
  <w:style w:type="paragraph" w:customStyle="1" w:styleId="xl24">
    <w:name w:val="xl24"/>
    <w:basedOn w:val="a"/>
    <w:rsid w:val="00BB3601"/>
    <w:pPr>
      <w:spacing w:before="280" w:after="280"/>
      <w:jc w:val="center"/>
      <w:textAlignment w:val="center"/>
    </w:pPr>
    <w:rPr>
      <w:rFonts w:ascii="Arial" w:hAnsi="Arial" w:cs="Arial"/>
      <w:sz w:val="22"/>
    </w:rPr>
  </w:style>
  <w:style w:type="paragraph" w:customStyle="1" w:styleId="CommentSubject1">
    <w:name w:val="Comment Subject1"/>
    <w:basedOn w:val="15"/>
    <w:next w:val="15"/>
    <w:rsid w:val="00BB3601"/>
    <w:pPr>
      <w:overflowPunct/>
      <w:autoSpaceDE/>
      <w:textAlignment w:val="auto"/>
    </w:pPr>
    <w:rPr>
      <w:b/>
      <w:bCs/>
    </w:rPr>
  </w:style>
  <w:style w:type="paragraph" w:customStyle="1" w:styleId="Standard">
    <w:name w:val="Standard"/>
    <w:rsid w:val="00BB3601"/>
    <w:pPr>
      <w:widowControl w:val="0"/>
      <w:suppressAutoHyphens/>
      <w:jc w:val="both"/>
      <w:textAlignment w:val="baseline"/>
    </w:pPr>
    <w:rPr>
      <w:rFonts w:cs="Tahoma"/>
      <w:kern w:val="1"/>
      <w:sz w:val="24"/>
      <w:szCs w:val="24"/>
      <w:lang w:val="en-US" w:eastAsia="zh-CN"/>
    </w:rPr>
  </w:style>
  <w:style w:type="paragraph" w:customStyle="1" w:styleId="HTMLPreformatted2">
    <w:name w:val="HTML Preformatted2"/>
    <w:basedOn w:val="a"/>
    <w:rsid w:val="00BB3601"/>
    <w:pPr>
      <w:widowControl w:val="0"/>
      <w:overflowPunct w:val="0"/>
    </w:pPr>
    <w:rPr>
      <w:rFonts w:ascii="Courier New" w:eastAsia="SimSun" w:hAnsi="Courier New" w:cs="Courier New"/>
      <w:kern w:val="1"/>
      <w:sz w:val="20"/>
      <w:szCs w:val="20"/>
      <w:lang w:bidi="hi-IN"/>
    </w:rPr>
  </w:style>
  <w:style w:type="paragraph" w:customStyle="1" w:styleId="af4">
    <w:name w:val="Περιεχόμενα πίνακα"/>
    <w:basedOn w:val="a"/>
    <w:rsid w:val="00BB3601"/>
    <w:pPr>
      <w:suppressLineNumbers/>
    </w:pPr>
  </w:style>
  <w:style w:type="paragraph" w:customStyle="1" w:styleId="af5">
    <w:name w:val="Επικεφαλίδα πίνακα"/>
    <w:basedOn w:val="af4"/>
    <w:rsid w:val="00BB3601"/>
    <w:pPr>
      <w:jc w:val="center"/>
    </w:pPr>
    <w:rPr>
      <w:b/>
      <w:bCs/>
    </w:rPr>
  </w:style>
  <w:style w:type="paragraph" w:customStyle="1" w:styleId="af6">
    <w:name w:val="Περιεχόμενα πλαισίου"/>
    <w:basedOn w:val="a"/>
    <w:rsid w:val="00BB3601"/>
  </w:style>
  <w:style w:type="paragraph" w:customStyle="1" w:styleId="1a">
    <w:name w:val="Χάρτης εγγράφου1"/>
    <w:basedOn w:val="a"/>
    <w:rsid w:val="00BB3601"/>
    <w:rPr>
      <w:rFonts w:ascii="Tahoma" w:hAnsi="Tahoma" w:cs="Tahoma"/>
      <w:sz w:val="16"/>
      <w:szCs w:val="16"/>
    </w:rPr>
  </w:style>
  <w:style w:type="paragraph" w:customStyle="1" w:styleId="22">
    <w:name w:val="Σώμα κείμενου 22"/>
    <w:basedOn w:val="a"/>
    <w:rsid w:val="00BB3601"/>
    <w:pPr>
      <w:spacing w:after="120" w:line="480" w:lineRule="auto"/>
    </w:pPr>
  </w:style>
  <w:style w:type="paragraph" w:customStyle="1" w:styleId="WW-">
    <w:name w:val="WW-Σημείωση τέλους"/>
    <w:basedOn w:val="a"/>
    <w:rsid w:val="00BB3601"/>
    <w:rPr>
      <w:sz w:val="20"/>
      <w:szCs w:val="20"/>
    </w:rPr>
  </w:style>
  <w:style w:type="paragraph" w:customStyle="1" w:styleId="CommentText1">
    <w:name w:val="Comment Text1"/>
    <w:basedOn w:val="a"/>
    <w:rsid w:val="00BB3601"/>
    <w:rPr>
      <w:sz w:val="20"/>
      <w:szCs w:val="20"/>
    </w:rPr>
  </w:style>
  <w:style w:type="paragraph" w:customStyle="1" w:styleId="Default">
    <w:name w:val="Default"/>
    <w:rsid w:val="00BB3601"/>
    <w:pPr>
      <w:suppressAutoHyphens/>
      <w:autoSpaceDE w:val="0"/>
      <w:jc w:val="both"/>
    </w:pPr>
    <w:rPr>
      <w:rFonts w:ascii="Arial" w:hAnsi="Arial" w:cs="Arial"/>
      <w:color w:val="000000"/>
      <w:sz w:val="24"/>
      <w:szCs w:val="24"/>
      <w:lang w:eastAsia="zh-CN"/>
    </w:rPr>
  </w:style>
  <w:style w:type="paragraph" w:customStyle="1" w:styleId="western">
    <w:name w:val="western"/>
    <w:basedOn w:val="a"/>
    <w:rsid w:val="00BB3601"/>
    <w:pPr>
      <w:suppressAutoHyphens w:val="0"/>
      <w:spacing w:before="280" w:after="119"/>
    </w:pPr>
    <w:rPr>
      <w:color w:val="000000"/>
    </w:rPr>
  </w:style>
  <w:style w:type="paragraph" w:customStyle="1" w:styleId="af7">
    <w:name w:val="Κεφαλίδα αριστερά"/>
    <w:basedOn w:val="a"/>
    <w:rsid w:val="00BB3601"/>
    <w:pPr>
      <w:suppressLineNumbers/>
      <w:tabs>
        <w:tab w:val="center" w:pos="4819"/>
        <w:tab w:val="right" w:pos="9638"/>
      </w:tabs>
      <w:jc w:val="left"/>
    </w:pPr>
  </w:style>
  <w:style w:type="paragraph" w:customStyle="1" w:styleId="1b">
    <w:name w:val="Επικεφαλίδα ΠΠ1"/>
    <w:basedOn w:val="1"/>
    <w:next w:val="a"/>
    <w:rsid w:val="00BB3601"/>
    <w:pPr>
      <w:keepLines/>
      <w:suppressAutoHyphens w:val="0"/>
      <w:spacing w:before="480" w:line="276" w:lineRule="auto"/>
      <w:jc w:val="left"/>
    </w:pPr>
    <w:rPr>
      <w:rFonts w:ascii="Cambria" w:eastAsia="MS Gothic" w:hAnsi="Cambria"/>
      <w:color w:val="365F91"/>
      <w:sz w:val="28"/>
      <w:szCs w:val="28"/>
      <w:lang w:eastAsia="ja-JP"/>
    </w:rPr>
  </w:style>
  <w:style w:type="paragraph" w:styleId="30">
    <w:name w:val="toc 3"/>
    <w:basedOn w:val="a"/>
    <w:next w:val="a"/>
    <w:uiPriority w:val="39"/>
    <w:rsid w:val="00BB3601"/>
    <w:pPr>
      <w:ind w:left="480"/>
    </w:pPr>
  </w:style>
  <w:style w:type="paragraph" w:styleId="af8">
    <w:name w:val="Balloon Text"/>
    <w:basedOn w:val="a"/>
    <w:link w:val="Char0"/>
    <w:uiPriority w:val="99"/>
    <w:semiHidden/>
    <w:unhideWhenUsed/>
    <w:rsid w:val="009602AD"/>
    <w:rPr>
      <w:rFonts w:ascii="Tahoma" w:hAnsi="Tahoma" w:cs="Tahoma"/>
      <w:sz w:val="16"/>
      <w:szCs w:val="16"/>
    </w:rPr>
  </w:style>
  <w:style w:type="character" w:customStyle="1" w:styleId="Char0">
    <w:name w:val="Κείμενο πλαισίου Char"/>
    <w:basedOn w:val="a0"/>
    <w:link w:val="af8"/>
    <w:uiPriority w:val="99"/>
    <w:semiHidden/>
    <w:rsid w:val="009602AD"/>
    <w:rPr>
      <w:rFonts w:ascii="Tahoma" w:hAnsi="Tahoma" w:cs="Tahoma"/>
      <w:sz w:val="16"/>
      <w:szCs w:val="16"/>
      <w:lang w:eastAsia="zh-CN"/>
    </w:rPr>
  </w:style>
  <w:style w:type="character" w:customStyle="1" w:styleId="Bodytext">
    <w:name w:val="Body text_"/>
    <w:basedOn w:val="a0"/>
    <w:link w:val="Bodytext1"/>
    <w:rsid w:val="00BB693A"/>
    <w:rPr>
      <w:rFonts w:ascii="Arial" w:hAnsi="Arial"/>
      <w:sz w:val="21"/>
      <w:szCs w:val="21"/>
      <w:lang w:bidi="ar-SA"/>
    </w:rPr>
  </w:style>
  <w:style w:type="paragraph" w:customStyle="1" w:styleId="Bodytext1">
    <w:name w:val="Body text1"/>
    <w:basedOn w:val="a"/>
    <w:link w:val="Bodytext"/>
    <w:rsid w:val="00BB693A"/>
    <w:pPr>
      <w:shd w:val="clear" w:color="auto" w:fill="FFFFFF"/>
      <w:suppressAutoHyphens w:val="0"/>
      <w:spacing w:before="240" w:line="240" w:lineRule="atLeast"/>
      <w:ind w:hanging="1300"/>
      <w:jc w:val="left"/>
    </w:pPr>
    <w:rPr>
      <w:rFonts w:ascii="Arial" w:hAnsi="Arial"/>
      <w:sz w:val="21"/>
      <w:szCs w:val="21"/>
      <w:lang w:eastAsia="el-GR"/>
    </w:rPr>
  </w:style>
  <w:style w:type="paragraph" w:styleId="23">
    <w:name w:val="Body Text Indent 2"/>
    <w:basedOn w:val="a"/>
    <w:link w:val="2Char"/>
    <w:rsid w:val="00F37995"/>
    <w:pPr>
      <w:suppressAutoHyphens w:val="0"/>
      <w:spacing w:after="120" w:line="480" w:lineRule="auto"/>
      <w:ind w:left="283"/>
      <w:jc w:val="left"/>
    </w:pPr>
    <w:rPr>
      <w:rFonts w:ascii="Arial" w:eastAsia="SimSun" w:hAnsi="Arial" w:cs="Arial"/>
      <w:lang w:eastAsia="el-GR"/>
    </w:rPr>
  </w:style>
  <w:style w:type="character" w:customStyle="1" w:styleId="2Char">
    <w:name w:val="Σώμα κείμενου με εσοχή 2 Char"/>
    <w:basedOn w:val="a0"/>
    <w:link w:val="23"/>
    <w:rsid w:val="00F37995"/>
    <w:rPr>
      <w:rFonts w:ascii="Arial" w:eastAsia="SimSun" w:hAnsi="Arial" w:cs="Arial"/>
      <w:sz w:val="24"/>
      <w:szCs w:val="24"/>
    </w:rPr>
  </w:style>
  <w:style w:type="character" w:customStyle="1" w:styleId="EndnoteReference10">
    <w:name w:val="Endnote Reference1"/>
    <w:rsid w:val="009B4A50"/>
    <w:rPr>
      <w:vertAlign w:val="superscript"/>
    </w:rPr>
  </w:style>
  <w:style w:type="character" w:customStyle="1" w:styleId="WW-EndnoteReference41">
    <w:name w:val="WW-Endnote Reference41"/>
    <w:rsid w:val="009B4A50"/>
    <w:rPr>
      <w:vertAlign w:val="superscript"/>
    </w:rPr>
  </w:style>
  <w:style w:type="character" w:customStyle="1" w:styleId="Char">
    <w:name w:val="Κείμενο σημείωσης τέλους Char"/>
    <w:link w:val="af3"/>
    <w:locked/>
    <w:rsid w:val="009B4A50"/>
    <w:rPr>
      <w:lang w:eastAsia="zh-CN"/>
    </w:rPr>
  </w:style>
  <w:style w:type="character" w:customStyle="1" w:styleId="WW-EndnoteReference3">
    <w:name w:val="WW-Endnote Reference3"/>
    <w:rsid w:val="001109FB"/>
    <w:rPr>
      <w:vertAlign w:val="superscript"/>
    </w:rPr>
  </w:style>
  <w:style w:type="paragraph" w:customStyle="1" w:styleId="Footnote">
    <w:name w:val="Footnote"/>
    <w:basedOn w:val="Standard"/>
    <w:rsid w:val="001109FB"/>
    <w:pPr>
      <w:numPr>
        <w:numId w:val="3"/>
      </w:numPr>
      <w:suppressLineNumbers/>
    </w:pPr>
    <w:rPr>
      <w:sz w:val="20"/>
      <w:szCs w:val="20"/>
    </w:rPr>
  </w:style>
  <w:style w:type="paragraph" w:customStyle="1" w:styleId="1c">
    <w:name w:val="Βασικό1"/>
    <w:rsid w:val="00594427"/>
    <w:pPr>
      <w:suppressAutoHyphens/>
      <w:spacing w:line="276" w:lineRule="auto"/>
    </w:pPr>
    <w:rPr>
      <w:rFonts w:ascii="Arial" w:eastAsia="Arial" w:hAnsi="Arial" w:cs="Arial"/>
      <w:color w:val="000000"/>
      <w:sz w:val="22"/>
      <w:szCs w:val="22"/>
      <w:lang w:eastAsia="zh-CN"/>
    </w:rPr>
  </w:style>
  <w:style w:type="paragraph" w:customStyle="1" w:styleId="Standarduser">
    <w:name w:val="Standard (user)"/>
    <w:rsid w:val="00594427"/>
    <w:pPr>
      <w:widowControl w:val="0"/>
      <w:suppressAutoHyphens/>
      <w:textAlignment w:val="baseline"/>
    </w:pPr>
    <w:rPr>
      <w:rFonts w:cs="Tahoma"/>
      <w:kern w:val="1"/>
      <w:sz w:val="24"/>
      <w:szCs w:val="24"/>
      <w:lang w:val="en-US" w:eastAsia="zh-CN"/>
    </w:rPr>
  </w:style>
  <w:style w:type="paragraph" w:styleId="af9">
    <w:name w:val="List Paragraph"/>
    <w:basedOn w:val="Standard"/>
    <w:uiPriority w:val="34"/>
    <w:qFormat/>
    <w:rsid w:val="00594427"/>
    <w:pPr>
      <w:ind w:left="720"/>
    </w:pPr>
  </w:style>
  <w:style w:type="paragraph" w:customStyle="1" w:styleId="afa">
    <w:name w:val="Προμορφοποιημένο κείμενο"/>
    <w:basedOn w:val="a"/>
    <w:rsid w:val="00594427"/>
    <w:rPr>
      <w:rFonts w:ascii="Liberation Mono" w:eastAsia="NSimSun" w:hAnsi="Liberation Mono" w:cs="Liberation Mono"/>
      <w:sz w:val="20"/>
      <w:szCs w:val="20"/>
    </w:rPr>
  </w:style>
  <w:style w:type="character" w:customStyle="1" w:styleId="WW-EndnoteReference2">
    <w:name w:val="WW-Endnote Reference2"/>
    <w:rsid w:val="008E3A14"/>
    <w:rPr>
      <w:vertAlign w:val="superscript"/>
    </w:rPr>
  </w:style>
  <w:style w:type="character" w:customStyle="1" w:styleId="24">
    <w:name w:val="Παραπομπή σημείωσης τέλους2"/>
    <w:rsid w:val="000E0435"/>
    <w:rPr>
      <w:vertAlign w:val="superscript"/>
    </w:rPr>
  </w:style>
  <w:style w:type="paragraph" w:styleId="-HTML">
    <w:name w:val="HTML Preformatted"/>
    <w:basedOn w:val="a"/>
    <w:link w:val="-HTMLChar"/>
    <w:uiPriority w:val="99"/>
    <w:rsid w:val="0095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character" w:customStyle="1" w:styleId="-HTMLChar">
    <w:name w:val="Προ-διαμορφωμένο HTML Char"/>
    <w:basedOn w:val="a0"/>
    <w:link w:val="-HTML"/>
    <w:uiPriority w:val="99"/>
    <w:rsid w:val="009547BD"/>
    <w:rPr>
      <w:rFonts w:ascii="Verdana" w:eastAsia="Arial Unicode MS" w:hAnsi="Verdana" w:cs="Arial Unicode MS"/>
      <w:color w:val="000000"/>
      <w:sz w:val="22"/>
      <w:szCs w:val="22"/>
      <w:lang w:eastAsia="zh-CN"/>
    </w:rPr>
  </w:style>
  <w:style w:type="character" w:customStyle="1" w:styleId="WW-EndnoteReference6">
    <w:name w:val="WW-Endnote Reference6"/>
    <w:rsid w:val="006B39C9"/>
    <w:rPr>
      <w:vertAlign w:val="superscript"/>
    </w:rPr>
  </w:style>
  <w:style w:type="table" w:styleId="afb">
    <w:name w:val="Table Grid"/>
    <w:basedOn w:val="a1"/>
    <w:uiPriority w:val="39"/>
    <w:rsid w:val="00CD4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Σώμα κειμένου (2)_"/>
    <w:basedOn w:val="a0"/>
    <w:link w:val="26"/>
    <w:rsid w:val="0084648F"/>
    <w:rPr>
      <w:rFonts w:ascii="Verdana" w:eastAsia="Verdana" w:hAnsi="Verdana" w:cs="Verdana"/>
      <w:sz w:val="18"/>
      <w:szCs w:val="18"/>
      <w:shd w:val="clear" w:color="auto" w:fill="FFFFFF"/>
    </w:rPr>
  </w:style>
  <w:style w:type="character" w:customStyle="1" w:styleId="32">
    <w:name w:val="Επικεφαλίδα #3_"/>
    <w:basedOn w:val="a0"/>
    <w:link w:val="33"/>
    <w:rsid w:val="0084648F"/>
    <w:rPr>
      <w:rFonts w:ascii="Verdana" w:eastAsia="Verdana" w:hAnsi="Verdana" w:cs="Verdana"/>
      <w:b/>
      <w:bCs/>
      <w:sz w:val="18"/>
      <w:szCs w:val="18"/>
      <w:shd w:val="clear" w:color="auto" w:fill="FFFFFF"/>
    </w:rPr>
  </w:style>
  <w:style w:type="character" w:customStyle="1" w:styleId="27">
    <w:name w:val="Σώμα κειμένου (2) + Έντονη γραφή"/>
    <w:basedOn w:val="25"/>
    <w:rsid w:val="0084648F"/>
    <w:rPr>
      <w:rFonts w:ascii="Verdana" w:eastAsia="Verdana" w:hAnsi="Verdana" w:cs="Verdana"/>
      <w:b/>
      <w:bCs/>
      <w:color w:val="000000"/>
      <w:spacing w:val="0"/>
      <w:w w:val="100"/>
      <w:position w:val="0"/>
      <w:sz w:val="18"/>
      <w:szCs w:val="18"/>
      <w:shd w:val="clear" w:color="auto" w:fill="FFFFFF"/>
      <w:lang w:val="el-GR" w:eastAsia="el-GR" w:bidi="el-GR"/>
    </w:rPr>
  </w:style>
  <w:style w:type="paragraph" w:customStyle="1" w:styleId="26">
    <w:name w:val="Σώμα κειμένου (2)"/>
    <w:basedOn w:val="a"/>
    <w:link w:val="25"/>
    <w:rsid w:val="0084648F"/>
    <w:pPr>
      <w:widowControl w:val="0"/>
      <w:shd w:val="clear" w:color="auto" w:fill="FFFFFF"/>
      <w:suppressAutoHyphens w:val="0"/>
      <w:spacing w:before="6540" w:line="197" w:lineRule="exact"/>
      <w:ind w:hanging="1140"/>
      <w:jc w:val="left"/>
    </w:pPr>
    <w:rPr>
      <w:rFonts w:ascii="Verdana" w:eastAsia="Verdana" w:hAnsi="Verdana" w:cs="Verdana"/>
      <w:sz w:val="18"/>
      <w:szCs w:val="18"/>
      <w:lang w:eastAsia="el-GR"/>
    </w:rPr>
  </w:style>
  <w:style w:type="paragraph" w:customStyle="1" w:styleId="33">
    <w:name w:val="Επικεφαλίδα #3"/>
    <w:basedOn w:val="a"/>
    <w:link w:val="32"/>
    <w:rsid w:val="0084648F"/>
    <w:pPr>
      <w:widowControl w:val="0"/>
      <w:shd w:val="clear" w:color="auto" w:fill="FFFFFF"/>
      <w:suppressAutoHyphens w:val="0"/>
      <w:spacing w:after="300" w:line="0" w:lineRule="atLeast"/>
      <w:ind w:hanging="460"/>
      <w:jc w:val="left"/>
      <w:outlineLvl w:val="2"/>
    </w:pPr>
    <w:rPr>
      <w:rFonts w:ascii="Verdana" w:eastAsia="Verdana" w:hAnsi="Verdana" w:cs="Verdana"/>
      <w:b/>
      <w:bCs/>
      <w:sz w:val="18"/>
      <w:szCs w:val="18"/>
      <w:lang w:eastAsia="el-GR"/>
    </w:rPr>
  </w:style>
  <w:style w:type="character" w:customStyle="1" w:styleId="40">
    <w:name w:val="Σώμα κειμένου (4)_"/>
    <w:basedOn w:val="a0"/>
    <w:link w:val="41"/>
    <w:rsid w:val="00686EAF"/>
    <w:rPr>
      <w:rFonts w:ascii="Verdana" w:eastAsia="Verdana" w:hAnsi="Verdana" w:cs="Verdana"/>
      <w:b/>
      <w:bCs/>
      <w:sz w:val="18"/>
      <w:szCs w:val="18"/>
      <w:shd w:val="clear" w:color="auto" w:fill="FFFFFF"/>
    </w:rPr>
  </w:style>
  <w:style w:type="paragraph" w:customStyle="1" w:styleId="41">
    <w:name w:val="Σώμα κειμένου (4)"/>
    <w:basedOn w:val="a"/>
    <w:link w:val="40"/>
    <w:rsid w:val="00686EAF"/>
    <w:pPr>
      <w:widowControl w:val="0"/>
      <w:shd w:val="clear" w:color="auto" w:fill="FFFFFF"/>
      <w:suppressAutoHyphens w:val="0"/>
      <w:spacing w:line="230" w:lineRule="exact"/>
      <w:ind w:hanging="740"/>
    </w:pPr>
    <w:rPr>
      <w:rFonts w:ascii="Verdana" w:eastAsia="Verdana" w:hAnsi="Verdana" w:cs="Verdana"/>
      <w:b/>
      <w:bCs/>
      <w:sz w:val="18"/>
      <w:szCs w:val="18"/>
      <w:lang w:eastAsia="el-GR"/>
    </w:rPr>
  </w:style>
  <w:style w:type="character" w:customStyle="1" w:styleId="2-1">
    <w:name w:val="Σώμα κειμένου (2) + Πλάγια γραφή;Διάστιχο -1 στ."/>
    <w:basedOn w:val="25"/>
    <w:rsid w:val="006D1CDB"/>
    <w:rPr>
      <w:rFonts w:ascii="Verdana" w:eastAsia="Verdana" w:hAnsi="Verdana" w:cs="Verdana"/>
      <w:b w:val="0"/>
      <w:bCs w:val="0"/>
      <w:i/>
      <w:iCs/>
      <w:smallCaps w:val="0"/>
      <w:strike w:val="0"/>
      <w:color w:val="000000"/>
      <w:spacing w:val="-20"/>
      <w:w w:val="100"/>
      <w:position w:val="0"/>
      <w:sz w:val="18"/>
      <w:szCs w:val="18"/>
      <w:u w:val="none"/>
      <w:shd w:val="clear" w:color="auto" w:fill="FFFFFF"/>
      <w:lang w:val="el-GR" w:eastAsia="el-GR" w:bidi="el-GR"/>
    </w:rPr>
  </w:style>
  <w:style w:type="character" w:customStyle="1" w:styleId="200">
    <w:name w:val="Σώμα κειμένου (2) + Έντονη γραφή;Πλάγια γραφή;Διάστιχο 0 στ."/>
    <w:basedOn w:val="25"/>
    <w:rsid w:val="00CB65B5"/>
    <w:rPr>
      <w:rFonts w:ascii="Verdana" w:eastAsia="Verdana" w:hAnsi="Verdana" w:cs="Verdana"/>
      <w:b/>
      <w:bCs/>
      <w:i/>
      <w:iCs/>
      <w:smallCaps w:val="0"/>
      <w:strike w:val="0"/>
      <w:color w:val="000000"/>
      <w:spacing w:val="-10"/>
      <w:w w:val="100"/>
      <w:position w:val="0"/>
      <w:sz w:val="18"/>
      <w:szCs w:val="18"/>
      <w:u w:val="none"/>
      <w:shd w:val="clear" w:color="auto" w:fill="FFFFFF"/>
      <w:lang w:val="el-GR" w:eastAsia="el-GR" w:bidi="el-GR"/>
    </w:rPr>
  </w:style>
  <w:style w:type="character" w:customStyle="1" w:styleId="70">
    <w:name w:val="Σώμα κειμένου (7)_"/>
    <w:basedOn w:val="a0"/>
    <w:link w:val="71"/>
    <w:rsid w:val="00E333DE"/>
    <w:rPr>
      <w:rFonts w:ascii="Verdana" w:eastAsia="Verdana" w:hAnsi="Verdana" w:cs="Verdana"/>
      <w:b/>
      <w:bCs/>
      <w:i/>
      <w:iCs/>
      <w:spacing w:val="-10"/>
      <w:sz w:val="18"/>
      <w:szCs w:val="18"/>
      <w:shd w:val="clear" w:color="auto" w:fill="FFFFFF"/>
    </w:rPr>
  </w:style>
  <w:style w:type="character" w:customStyle="1" w:styleId="700">
    <w:name w:val="Σώμα κειμένου (7) + Χωρίς πλάγια γραφή;Διάστιχο 0 στ."/>
    <w:basedOn w:val="70"/>
    <w:rsid w:val="00E333DE"/>
    <w:rPr>
      <w:rFonts w:ascii="Verdana" w:eastAsia="Verdana" w:hAnsi="Verdana" w:cs="Verdana"/>
      <w:b/>
      <w:bCs/>
      <w:i/>
      <w:iCs/>
      <w:color w:val="000000"/>
      <w:spacing w:val="0"/>
      <w:w w:val="100"/>
      <w:position w:val="0"/>
      <w:sz w:val="18"/>
      <w:szCs w:val="18"/>
      <w:shd w:val="clear" w:color="auto" w:fill="FFFFFF"/>
      <w:lang w:val="el-GR" w:eastAsia="el-GR" w:bidi="el-GR"/>
    </w:rPr>
  </w:style>
  <w:style w:type="paragraph" w:customStyle="1" w:styleId="71">
    <w:name w:val="Σώμα κειμένου (7)"/>
    <w:basedOn w:val="a"/>
    <w:link w:val="70"/>
    <w:rsid w:val="00E333DE"/>
    <w:pPr>
      <w:widowControl w:val="0"/>
      <w:shd w:val="clear" w:color="auto" w:fill="FFFFFF"/>
      <w:suppressAutoHyphens w:val="0"/>
      <w:spacing w:before="180" w:line="235" w:lineRule="exact"/>
      <w:jc w:val="center"/>
    </w:pPr>
    <w:rPr>
      <w:rFonts w:ascii="Verdana" w:eastAsia="Verdana" w:hAnsi="Verdana" w:cs="Verdana"/>
      <w:b/>
      <w:bCs/>
      <w:i/>
      <w:iCs/>
      <w:spacing w:val="-10"/>
      <w:sz w:val="18"/>
      <w:szCs w:val="18"/>
      <w:lang w:eastAsia="el-GR"/>
    </w:rPr>
  </w:style>
  <w:style w:type="character" w:customStyle="1" w:styleId="90">
    <w:name w:val="Σώμα κειμένου (9)_"/>
    <w:basedOn w:val="a0"/>
    <w:link w:val="91"/>
    <w:rsid w:val="00D81757"/>
    <w:rPr>
      <w:rFonts w:ascii="Verdana" w:eastAsia="Verdana" w:hAnsi="Verdana" w:cs="Verdana"/>
      <w:i/>
      <w:iCs/>
      <w:spacing w:val="-20"/>
      <w:sz w:val="18"/>
      <w:szCs w:val="18"/>
      <w:shd w:val="clear" w:color="auto" w:fill="FFFFFF"/>
    </w:rPr>
  </w:style>
  <w:style w:type="character" w:customStyle="1" w:styleId="900">
    <w:name w:val="Σώμα κειμένου (9) + Χωρίς πλάγια γραφή;Διάστιχο 0 στ."/>
    <w:basedOn w:val="90"/>
    <w:rsid w:val="00D81757"/>
    <w:rPr>
      <w:rFonts w:ascii="Verdana" w:eastAsia="Verdana" w:hAnsi="Verdana" w:cs="Verdana"/>
      <w:i/>
      <w:iCs/>
      <w:color w:val="000000"/>
      <w:spacing w:val="0"/>
      <w:w w:val="100"/>
      <w:position w:val="0"/>
      <w:sz w:val="18"/>
      <w:szCs w:val="18"/>
      <w:shd w:val="clear" w:color="auto" w:fill="FFFFFF"/>
      <w:lang w:val="el-GR" w:eastAsia="el-GR" w:bidi="el-GR"/>
    </w:rPr>
  </w:style>
  <w:style w:type="paragraph" w:customStyle="1" w:styleId="91">
    <w:name w:val="Σώμα κειμένου (9)"/>
    <w:basedOn w:val="a"/>
    <w:link w:val="90"/>
    <w:rsid w:val="00D81757"/>
    <w:pPr>
      <w:widowControl w:val="0"/>
      <w:shd w:val="clear" w:color="auto" w:fill="FFFFFF"/>
      <w:suppressAutoHyphens w:val="0"/>
      <w:spacing w:line="254" w:lineRule="exact"/>
      <w:ind w:hanging="200"/>
      <w:jc w:val="left"/>
    </w:pPr>
    <w:rPr>
      <w:rFonts w:ascii="Verdana" w:eastAsia="Verdana" w:hAnsi="Verdana" w:cs="Verdana"/>
      <w:i/>
      <w:iCs/>
      <w:spacing w:val="-20"/>
      <w:sz w:val="18"/>
      <w:szCs w:val="18"/>
      <w:lang w:eastAsia="el-GR"/>
    </w:rPr>
  </w:style>
  <w:style w:type="character" w:customStyle="1" w:styleId="100">
    <w:name w:val="Σώμα κειμένου (10)_"/>
    <w:basedOn w:val="a0"/>
    <w:link w:val="101"/>
    <w:rsid w:val="00D81757"/>
    <w:rPr>
      <w:rFonts w:ascii="Verdana" w:eastAsia="Verdana" w:hAnsi="Verdana" w:cs="Verdana"/>
      <w:i/>
      <w:iCs/>
      <w:sz w:val="17"/>
      <w:szCs w:val="17"/>
      <w:shd w:val="clear" w:color="auto" w:fill="FFFFFF"/>
    </w:rPr>
  </w:style>
  <w:style w:type="character" w:customStyle="1" w:styleId="28">
    <w:name w:val="Σώμα κειμένου (2) + Πλάγια γραφή"/>
    <w:basedOn w:val="25"/>
    <w:rsid w:val="00D81757"/>
    <w:rPr>
      <w:rFonts w:ascii="Verdana" w:eastAsia="Verdana" w:hAnsi="Verdana" w:cs="Verdana"/>
      <w:b w:val="0"/>
      <w:bCs w:val="0"/>
      <w:i/>
      <w:iCs/>
      <w:smallCaps w:val="0"/>
      <w:strike w:val="0"/>
      <w:color w:val="000000"/>
      <w:spacing w:val="0"/>
      <w:w w:val="100"/>
      <w:position w:val="0"/>
      <w:sz w:val="18"/>
      <w:szCs w:val="18"/>
      <w:u w:val="none"/>
      <w:shd w:val="clear" w:color="auto" w:fill="FFFFFF"/>
      <w:lang w:val="el-GR" w:eastAsia="el-GR" w:bidi="el-GR"/>
    </w:rPr>
  </w:style>
  <w:style w:type="paragraph" w:customStyle="1" w:styleId="101">
    <w:name w:val="Σώμα κειμένου (10)"/>
    <w:basedOn w:val="a"/>
    <w:link w:val="100"/>
    <w:rsid w:val="00D81757"/>
    <w:pPr>
      <w:widowControl w:val="0"/>
      <w:shd w:val="clear" w:color="auto" w:fill="FFFFFF"/>
      <w:suppressAutoHyphens w:val="0"/>
      <w:spacing w:after="180" w:line="250" w:lineRule="exact"/>
      <w:jc w:val="left"/>
    </w:pPr>
    <w:rPr>
      <w:rFonts w:ascii="Verdana" w:eastAsia="Verdana" w:hAnsi="Verdana" w:cs="Verdana"/>
      <w:i/>
      <w:iCs/>
      <w:sz w:val="17"/>
      <w:szCs w:val="17"/>
      <w:lang w:eastAsia="el-GR"/>
    </w:rPr>
  </w:style>
  <w:style w:type="character" w:customStyle="1" w:styleId="29">
    <w:name w:val="Λεζάντα πίνακα (2)_"/>
    <w:basedOn w:val="a0"/>
    <w:link w:val="2a"/>
    <w:rsid w:val="007231B2"/>
    <w:rPr>
      <w:rFonts w:ascii="Verdana" w:eastAsia="Verdana" w:hAnsi="Verdana" w:cs="Verdana"/>
      <w:b/>
      <w:bCs/>
      <w:sz w:val="18"/>
      <w:szCs w:val="18"/>
      <w:shd w:val="clear" w:color="auto" w:fill="FFFFFF"/>
    </w:rPr>
  </w:style>
  <w:style w:type="character" w:customStyle="1" w:styleId="afc">
    <w:name w:val="Λεζάντα πίνακα_"/>
    <w:basedOn w:val="a0"/>
    <w:link w:val="afd"/>
    <w:rsid w:val="007231B2"/>
    <w:rPr>
      <w:rFonts w:ascii="Verdana" w:eastAsia="Verdana" w:hAnsi="Verdana" w:cs="Verdana"/>
      <w:sz w:val="18"/>
      <w:szCs w:val="18"/>
      <w:shd w:val="clear" w:color="auto" w:fill="FFFFFF"/>
    </w:rPr>
  </w:style>
  <w:style w:type="paragraph" w:customStyle="1" w:styleId="2a">
    <w:name w:val="Λεζάντα πίνακα (2)"/>
    <w:basedOn w:val="a"/>
    <w:link w:val="29"/>
    <w:rsid w:val="007231B2"/>
    <w:pPr>
      <w:widowControl w:val="0"/>
      <w:shd w:val="clear" w:color="auto" w:fill="FFFFFF"/>
      <w:suppressAutoHyphens w:val="0"/>
      <w:spacing w:after="60" w:line="0" w:lineRule="atLeast"/>
      <w:jc w:val="center"/>
    </w:pPr>
    <w:rPr>
      <w:rFonts w:ascii="Verdana" w:eastAsia="Verdana" w:hAnsi="Verdana" w:cs="Verdana"/>
      <w:b/>
      <w:bCs/>
      <w:sz w:val="18"/>
      <w:szCs w:val="18"/>
      <w:lang w:eastAsia="el-GR"/>
    </w:rPr>
  </w:style>
  <w:style w:type="paragraph" w:customStyle="1" w:styleId="afd">
    <w:name w:val="Λεζάντα πίνακα"/>
    <w:basedOn w:val="a"/>
    <w:link w:val="afc"/>
    <w:rsid w:val="007231B2"/>
    <w:pPr>
      <w:widowControl w:val="0"/>
      <w:shd w:val="clear" w:color="auto" w:fill="FFFFFF"/>
      <w:suppressAutoHyphens w:val="0"/>
      <w:spacing w:before="60" w:line="264" w:lineRule="exact"/>
    </w:pPr>
    <w:rPr>
      <w:rFonts w:ascii="Verdana" w:eastAsia="Verdana" w:hAnsi="Verdana" w:cs="Verdana"/>
      <w:sz w:val="18"/>
      <w:szCs w:val="18"/>
      <w:lang w:eastAsia="el-GR"/>
    </w:rPr>
  </w:style>
  <w:style w:type="paragraph" w:customStyle="1" w:styleId="-HTML10">
    <w:name w:val="Προ-διαμορφωμένο HTML1"/>
    <w:basedOn w:val="a"/>
    <w:rsid w:val="0011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Liberation Sans" w:hAnsi="Liberation Sans" w:cs="Liberation Sans"/>
      <w:color w:val="000000"/>
      <w:kern w:val="1"/>
      <w:sz w:val="20"/>
      <w:lang w:bidi="en-US"/>
    </w:rPr>
  </w:style>
  <w:style w:type="paragraph" w:customStyle="1" w:styleId="Textbodyindent">
    <w:name w:val="Text body indent"/>
    <w:basedOn w:val="Standard"/>
    <w:rsid w:val="00756F76"/>
    <w:pPr>
      <w:ind w:firstLine="1134"/>
    </w:pPr>
    <w:rPr>
      <w:rFonts w:ascii="Arial" w:eastAsia="Andale Sans UI" w:hAnsi="Arial" w:cs="Arial"/>
      <w:sz w:val="22"/>
      <w:lang w:bidi="en-US"/>
    </w:rPr>
  </w:style>
  <w:style w:type="paragraph" w:styleId="afe">
    <w:name w:val="TOC Heading"/>
    <w:basedOn w:val="1"/>
    <w:next w:val="a"/>
    <w:uiPriority w:val="39"/>
    <w:unhideWhenUsed/>
    <w:qFormat/>
    <w:rsid w:val="00F25FB3"/>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val="el-GR" w:eastAsia="en-US"/>
    </w:rPr>
  </w:style>
  <w:style w:type="paragraph" w:styleId="2b">
    <w:name w:val="toc 2"/>
    <w:basedOn w:val="a"/>
    <w:next w:val="a"/>
    <w:autoRedefine/>
    <w:uiPriority w:val="39"/>
    <w:unhideWhenUsed/>
    <w:rsid w:val="00F25FB3"/>
    <w:pPr>
      <w:spacing w:after="100"/>
      <w:ind w:left="240"/>
    </w:pPr>
  </w:style>
  <w:style w:type="character" w:customStyle="1" w:styleId="WW-FootnoteReference2">
    <w:name w:val="WW-Footnote Reference2"/>
    <w:rsid w:val="00FA20A9"/>
    <w:rPr>
      <w:vertAlign w:val="superscript"/>
    </w:rPr>
  </w:style>
  <w:style w:type="character" w:styleId="aff">
    <w:name w:val="Unresolved Mention"/>
    <w:basedOn w:val="a0"/>
    <w:uiPriority w:val="99"/>
    <w:semiHidden/>
    <w:unhideWhenUsed/>
    <w:rsid w:val="007C5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0646">
      <w:bodyDiv w:val="1"/>
      <w:marLeft w:val="0"/>
      <w:marRight w:val="0"/>
      <w:marTop w:val="0"/>
      <w:marBottom w:val="0"/>
      <w:divBdr>
        <w:top w:val="none" w:sz="0" w:space="0" w:color="auto"/>
        <w:left w:val="none" w:sz="0" w:space="0" w:color="auto"/>
        <w:bottom w:val="none" w:sz="0" w:space="0" w:color="auto"/>
        <w:right w:val="none" w:sz="0" w:space="0" w:color="auto"/>
      </w:divBdr>
    </w:div>
    <w:div w:id="115678991">
      <w:bodyDiv w:val="1"/>
      <w:marLeft w:val="0"/>
      <w:marRight w:val="0"/>
      <w:marTop w:val="0"/>
      <w:marBottom w:val="0"/>
      <w:divBdr>
        <w:top w:val="none" w:sz="0" w:space="0" w:color="auto"/>
        <w:left w:val="none" w:sz="0" w:space="0" w:color="auto"/>
        <w:bottom w:val="none" w:sz="0" w:space="0" w:color="auto"/>
        <w:right w:val="none" w:sz="0" w:space="0" w:color="auto"/>
      </w:divBdr>
    </w:div>
    <w:div w:id="273637720">
      <w:bodyDiv w:val="1"/>
      <w:marLeft w:val="0"/>
      <w:marRight w:val="0"/>
      <w:marTop w:val="0"/>
      <w:marBottom w:val="0"/>
      <w:divBdr>
        <w:top w:val="none" w:sz="0" w:space="0" w:color="auto"/>
        <w:left w:val="none" w:sz="0" w:space="0" w:color="auto"/>
        <w:bottom w:val="none" w:sz="0" w:space="0" w:color="auto"/>
        <w:right w:val="none" w:sz="0" w:space="0" w:color="auto"/>
      </w:divBdr>
    </w:div>
    <w:div w:id="870337107">
      <w:bodyDiv w:val="1"/>
      <w:marLeft w:val="0"/>
      <w:marRight w:val="0"/>
      <w:marTop w:val="0"/>
      <w:marBottom w:val="0"/>
      <w:divBdr>
        <w:top w:val="none" w:sz="0" w:space="0" w:color="auto"/>
        <w:left w:val="none" w:sz="0" w:space="0" w:color="auto"/>
        <w:bottom w:val="none" w:sz="0" w:space="0" w:color="auto"/>
        <w:right w:val="none" w:sz="0" w:space="0" w:color="auto"/>
      </w:divBdr>
    </w:div>
    <w:div w:id="1195777379">
      <w:bodyDiv w:val="1"/>
      <w:marLeft w:val="0"/>
      <w:marRight w:val="0"/>
      <w:marTop w:val="0"/>
      <w:marBottom w:val="0"/>
      <w:divBdr>
        <w:top w:val="none" w:sz="0" w:space="0" w:color="auto"/>
        <w:left w:val="none" w:sz="0" w:space="0" w:color="auto"/>
        <w:bottom w:val="none" w:sz="0" w:space="0" w:color="auto"/>
        <w:right w:val="none" w:sz="0" w:space="0" w:color="auto"/>
      </w:divBdr>
    </w:div>
    <w:div w:id="1875725244">
      <w:bodyDiv w:val="1"/>
      <w:marLeft w:val="0"/>
      <w:marRight w:val="0"/>
      <w:marTop w:val="0"/>
      <w:marBottom w:val="0"/>
      <w:divBdr>
        <w:top w:val="none" w:sz="0" w:space="0" w:color="auto"/>
        <w:left w:val="none" w:sz="0" w:space="0" w:color="auto"/>
        <w:bottom w:val="none" w:sz="0" w:space="0" w:color="auto"/>
        <w:right w:val="none" w:sz="0" w:space="0" w:color="auto"/>
      </w:divBdr>
    </w:div>
    <w:div w:id="1938562921">
      <w:bodyDiv w:val="1"/>
      <w:marLeft w:val="0"/>
      <w:marRight w:val="0"/>
      <w:marTop w:val="0"/>
      <w:marBottom w:val="0"/>
      <w:divBdr>
        <w:top w:val="none" w:sz="0" w:space="0" w:color="auto"/>
        <w:left w:val="none" w:sz="0" w:space="0" w:color="auto"/>
        <w:bottom w:val="none" w:sz="0" w:space="0" w:color="auto"/>
        <w:right w:val="none" w:sz="0" w:space="0" w:color="auto"/>
      </w:divBdr>
    </w:div>
    <w:div w:id="21402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faniasterea.gr" TargetMode="External"/><Relationship Id="rId5" Type="http://schemas.openxmlformats.org/officeDocument/2006/relationships/webSettings" Target="webSettings.xml"/><Relationship Id="rId10" Type="http://schemas.openxmlformats.org/officeDocument/2006/relationships/hyperlink" Target="http://www.pste.gov.gr" TargetMode="External"/><Relationship Id="rId4" Type="http://schemas.openxmlformats.org/officeDocument/2006/relationships/settings" Target="settings.xml"/><Relationship Id="rId9" Type="http://schemas.openxmlformats.org/officeDocument/2006/relationships/hyperlink" Target="mailto:m.faropoulou@pste.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7682E-60D3-43CE-ACB1-590BBE05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23</Pages>
  <Words>11223</Words>
  <Characters>60610</Characters>
  <Application>Microsoft Office Word</Application>
  <DocSecurity>0</DocSecurity>
  <Lines>505</Lines>
  <Paragraphs>143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HP Inc.</Company>
  <LinksUpToDate>false</LinksUpToDate>
  <CharactersWithSpaces>71690</CharactersWithSpaces>
  <SharedDoc>false</SharedDoc>
  <HLinks>
    <vt:vector size="30" baseType="variant">
      <vt:variant>
        <vt:i4>589904</vt:i4>
      </vt:variant>
      <vt:variant>
        <vt:i4>12</vt:i4>
      </vt:variant>
      <vt:variant>
        <vt:i4>0</vt:i4>
      </vt:variant>
      <vt:variant>
        <vt:i4>5</vt:i4>
      </vt:variant>
      <vt:variant>
        <vt:lpwstr>http://www.diafaniasterea.gr/</vt:lpwstr>
      </vt:variant>
      <vt:variant>
        <vt:lpwstr/>
      </vt:variant>
      <vt:variant>
        <vt:i4>3276848</vt:i4>
      </vt:variant>
      <vt:variant>
        <vt:i4>9</vt:i4>
      </vt:variant>
      <vt:variant>
        <vt:i4>0</vt:i4>
      </vt:variant>
      <vt:variant>
        <vt:i4>5</vt:i4>
      </vt:variant>
      <vt:variant>
        <vt:lpwstr>http://www.pste.gov.gr/</vt:lpwstr>
      </vt:variant>
      <vt:variant>
        <vt:lpwstr/>
      </vt:variant>
      <vt:variant>
        <vt:i4>5177403</vt:i4>
      </vt:variant>
      <vt:variant>
        <vt:i4>6</vt:i4>
      </vt:variant>
      <vt:variant>
        <vt:i4>0</vt:i4>
      </vt:variant>
      <vt:variant>
        <vt:i4>5</vt:i4>
      </vt:variant>
      <vt:variant>
        <vt:lpwstr>mailto:mertiri.p@evia.pste.gov.gr</vt:lpwstr>
      </vt:variant>
      <vt:variant>
        <vt:lpwstr/>
      </vt:variant>
      <vt:variant>
        <vt:i4>262265</vt:i4>
      </vt:variant>
      <vt:variant>
        <vt:i4>3</vt:i4>
      </vt:variant>
      <vt:variant>
        <vt:i4>0</vt:i4>
      </vt:variant>
      <vt:variant>
        <vt:i4>5</vt:i4>
      </vt:variant>
      <vt:variant>
        <vt:lpwstr>mailto:vasiliou.e@evia.pste.gov.gr</vt:lpwstr>
      </vt:variant>
      <vt:variant>
        <vt:lpwstr/>
      </vt:variant>
      <vt:variant>
        <vt:i4>5177403</vt:i4>
      </vt:variant>
      <vt:variant>
        <vt:i4>0</vt:i4>
      </vt:variant>
      <vt:variant>
        <vt:i4>0</vt:i4>
      </vt:variant>
      <vt:variant>
        <vt:i4>5</vt:i4>
      </vt:variant>
      <vt:variant>
        <vt:lpwstr>mailto:mertiri.p@evia.pste.gov.gr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akaval</dc:creator>
  <cp:lastModifiedBy>ΦΑΡΟΠΟΥΛΟΥ, ΜΑΡΙΑ</cp:lastModifiedBy>
  <cp:revision>23</cp:revision>
  <cp:lastPrinted>2022-01-14T10:30:00Z</cp:lastPrinted>
  <dcterms:created xsi:type="dcterms:W3CDTF">2021-12-15T11:05:00Z</dcterms:created>
  <dcterms:modified xsi:type="dcterms:W3CDTF">2022-11-25T09:02:00Z</dcterms:modified>
</cp:coreProperties>
</file>