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7D" w:rsidRDefault="00E4647D" w:rsidP="00E4647D">
      <w:pPr>
        <w:pStyle w:val="2"/>
        <w:rPr>
          <w:rFonts w:ascii="Carlito" w:hAnsi="Carlito" w:cs="Carlito"/>
          <w:lang w:val="el-GR" w:eastAsia="el-GR"/>
        </w:rPr>
      </w:pPr>
      <w:bookmarkStart w:id="0" w:name="_Toc95288632"/>
      <w:bookmarkStart w:id="1" w:name="_Toc96452049"/>
      <w:r>
        <w:rPr>
          <w:rFonts w:asciiTheme="minorHAnsi" w:hAnsiTheme="minorHAnsi" w:cstheme="minorHAnsi"/>
          <w:b w:val="0"/>
          <w:sz w:val="22"/>
          <w:lang w:val="el-GR"/>
        </w:rPr>
        <w:t xml:space="preserve">Ε Ν Τ Υ Π Ο  </w:t>
      </w:r>
      <w:proofErr w:type="spellStart"/>
      <w:r>
        <w:rPr>
          <w:rFonts w:asciiTheme="minorHAnsi" w:hAnsiTheme="minorHAnsi" w:cstheme="minorHAnsi"/>
          <w:b w:val="0"/>
          <w:sz w:val="22"/>
          <w:lang w:val="el-GR"/>
        </w:rPr>
        <w:t>Ο</w:t>
      </w:r>
      <w:proofErr w:type="spellEnd"/>
      <w:r>
        <w:rPr>
          <w:rFonts w:asciiTheme="minorHAnsi" w:hAnsiTheme="minorHAnsi" w:cstheme="minorHAnsi"/>
          <w:b w:val="0"/>
          <w:sz w:val="22"/>
          <w:lang w:val="el-GR"/>
        </w:rPr>
        <w:t xml:space="preserve"> Ι Κ Ο Ν Ο Μ Ι Κ Η Σ  Π Ρ Ο Σ Φ Ο Ρ Α Σ (ΓΙΑ ΤΟ ΤΜΗΜΑ ……………………………………)</w:t>
      </w:r>
      <w:bookmarkEnd w:id="0"/>
      <w:bookmarkEnd w:id="1"/>
      <w:r w:rsidRPr="00073A09">
        <w:rPr>
          <w:rFonts w:ascii="Carlito" w:hAnsi="Carlito" w:cs="Carlito"/>
          <w:lang w:val="el-GR" w:eastAsia="el-GR"/>
        </w:rPr>
        <w:t xml:space="preserve"> </w:t>
      </w:r>
    </w:p>
    <w:p w:rsidR="00E4647D" w:rsidRDefault="00E4647D" w:rsidP="00E4647D">
      <w:pPr>
        <w:ind w:left="3600" w:firstLine="720"/>
        <w:rPr>
          <w:rFonts w:asciiTheme="minorHAnsi" w:hAnsiTheme="minorHAnsi" w:cstheme="minorHAnsi"/>
          <w:szCs w:val="22"/>
          <w:lang w:val="el-GR"/>
        </w:rPr>
      </w:pPr>
    </w:p>
    <w:p w:rsidR="00E4647D" w:rsidRDefault="00E4647D" w:rsidP="00E4647D">
      <w:pPr>
        <w:rPr>
          <w:rFonts w:asciiTheme="minorHAnsi" w:hAnsiTheme="minorHAnsi" w:cstheme="minorHAnsi"/>
          <w:szCs w:val="22"/>
          <w:lang w:val="el-GR"/>
        </w:rPr>
      </w:pPr>
      <w:r>
        <w:rPr>
          <w:rFonts w:asciiTheme="minorHAnsi" w:hAnsiTheme="minorHAnsi" w:cstheme="minorHAnsi"/>
          <w:szCs w:val="22"/>
          <w:lang w:val="el-GR"/>
        </w:rPr>
        <w:t>Του Οικονομικού φορέα………………………………………………………………………………........................................</w:t>
      </w:r>
    </w:p>
    <w:p w:rsidR="00E4647D" w:rsidRDefault="00E4647D" w:rsidP="00E4647D">
      <w:pPr>
        <w:rPr>
          <w:rFonts w:asciiTheme="minorHAnsi" w:hAnsiTheme="minorHAnsi" w:cstheme="minorHAnsi"/>
          <w:szCs w:val="22"/>
          <w:lang w:val="el-GR"/>
        </w:rPr>
      </w:pPr>
      <w:r>
        <w:rPr>
          <w:rFonts w:asciiTheme="minorHAnsi" w:hAnsiTheme="minorHAnsi" w:cstheme="minorHAnsi"/>
          <w:szCs w:val="22"/>
          <w:lang w:val="el-GR"/>
        </w:rPr>
        <w:t xml:space="preserve">με έδρα </w:t>
      </w:r>
      <w:proofErr w:type="spellStart"/>
      <w:r>
        <w:rPr>
          <w:rFonts w:asciiTheme="minorHAnsi" w:hAnsiTheme="minorHAnsi" w:cstheme="minorHAnsi"/>
          <w:szCs w:val="22"/>
          <w:lang w:val="el-GR"/>
        </w:rPr>
        <w:t>τ………………………………οδός</w:t>
      </w:r>
      <w:proofErr w:type="spellEnd"/>
      <w:r>
        <w:rPr>
          <w:rFonts w:asciiTheme="minorHAnsi" w:hAnsiTheme="minorHAnsi" w:cstheme="minorHAnsi"/>
          <w:szCs w:val="22"/>
          <w:lang w:val="el-GR"/>
        </w:rPr>
        <w:t xml:space="preserve"> ………………………………αριθμ……………………</w:t>
      </w:r>
    </w:p>
    <w:p w:rsidR="00E4647D" w:rsidRDefault="00E4647D" w:rsidP="00E4647D">
      <w:pPr>
        <w:rPr>
          <w:rFonts w:asciiTheme="minorHAnsi" w:hAnsiTheme="minorHAnsi" w:cstheme="minorHAnsi"/>
          <w:szCs w:val="22"/>
          <w:lang w:val="el-GR"/>
        </w:rPr>
      </w:pPr>
      <w:r>
        <w:rPr>
          <w:rFonts w:asciiTheme="minorHAnsi" w:hAnsiTheme="minorHAnsi" w:cstheme="minorHAnsi"/>
          <w:szCs w:val="22"/>
          <w:lang w:val="el-GR"/>
        </w:rPr>
        <w:t>Τ.Κ. …………………Τηλ. …………………….</w:t>
      </w:r>
      <w:r>
        <w:rPr>
          <w:rFonts w:asciiTheme="minorHAnsi" w:hAnsiTheme="minorHAnsi" w:cstheme="minorHAnsi"/>
          <w:szCs w:val="22"/>
          <w:lang w:val="en-US"/>
        </w:rPr>
        <w:t>Fax</w:t>
      </w:r>
      <w:r>
        <w:rPr>
          <w:rFonts w:asciiTheme="minorHAnsi" w:hAnsiTheme="minorHAnsi" w:cstheme="minorHAnsi"/>
          <w:szCs w:val="22"/>
          <w:lang w:val="el-GR"/>
        </w:rPr>
        <w:t>……………………</w:t>
      </w:r>
    </w:p>
    <w:p w:rsidR="00E4647D" w:rsidRDefault="00E4647D" w:rsidP="00E4647D">
      <w:pPr>
        <w:spacing w:line="288" w:lineRule="auto"/>
        <w:rPr>
          <w:rFonts w:asciiTheme="minorHAnsi" w:hAnsiTheme="minorHAnsi" w:cstheme="minorHAnsi"/>
          <w:b/>
          <w:szCs w:val="22"/>
          <w:lang w:val="el-GR"/>
        </w:rPr>
      </w:pPr>
      <w:r>
        <w:rPr>
          <w:rFonts w:asciiTheme="minorHAnsi" w:hAnsiTheme="minorHAnsi" w:cstheme="minorHAnsi"/>
          <w:b/>
          <w:szCs w:val="22"/>
          <w:lang w:val="el-GR"/>
        </w:rPr>
        <w:t>ΠΡΟΣ:</w:t>
      </w:r>
    </w:p>
    <w:p w:rsidR="00E4647D" w:rsidRDefault="00E4647D" w:rsidP="00E4647D">
      <w:pPr>
        <w:spacing w:after="0" w:line="360" w:lineRule="auto"/>
        <w:rPr>
          <w:rFonts w:asciiTheme="minorHAnsi" w:eastAsia="Arial" w:hAnsiTheme="minorHAnsi" w:cstheme="minorHAnsi"/>
          <w:b/>
          <w:bCs/>
          <w:szCs w:val="22"/>
          <w:lang w:val="el-GR"/>
        </w:rPr>
      </w:pPr>
      <w:r>
        <w:rPr>
          <w:rFonts w:asciiTheme="minorHAnsi" w:eastAsia="Arial" w:hAnsiTheme="minorHAnsi" w:cstheme="minorHAnsi"/>
          <w:b/>
          <w:bCs/>
          <w:szCs w:val="22"/>
          <w:lang w:val="el-GR"/>
        </w:rPr>
        <w:t>ΠΕΡΙΦΕΡΕΙΑ ΣΤΕΡΕΑΣ ΕΛΛΑΔΑΣ</w:t>
      </w:r>
    </w:p>
    <w:p w:rsidR="00E4647D" w:rsidRDefault="00E4647D" w:rsidP="00E4647D">
      <w:pPr>
        <w:pStyle w:val="a0"/>
        <w:rPr>
          <w:rFonts w:asciiTheme="minorHAnsi" w:hAnsiTheme="minorHAnsi" w:cstheme="minorHAnsi"/>
          <w:sz w:val="22"/>
          <w:szCs w:val="22"/>
          <w:lang w:val="el-GR"/>
        </w:rPr>
      </w:pPr>
      <w:r>
        <w:rPr>
          <w:rFonts w:asciiTheme="minorHAnsi" w:eastAsia="Arial" w:hAnsiTheme="minorHAnsi" w:cstheme="minorHAnsi"/>
          <w:b/>
          <w:bCs/>
          <w:sz w:val="22"/>
          <w:szCs w:val="22"/>
          <w:lang w:val="el-GR"/>
        </w:rPr>
        <w:t>Π.Ε. ΒΟΙΩΤΙΑΣ/ ΔΙΕΥΘΥΝΣΗ ΔΙΟΙΚΗΤΙΚΟΥ ΟΙΚΟΝΟΜΙΚΟΥ /ΦΙΛΩΝΟΣ 35-39/321 31 ΛΙΒΑΔΕΙΑ</w:t>
      </w:r>
    </w:p>
    <w:p w:rsidR="00E4647D" w:rsidRDefault="00E4647D" w:rsidP="00E4647D">
      <w:pPr>
        <w:rPr>
          <w:szCs w:val="22"/>
          <w:lang w:val="el-GR"/>
        </w:rPr>
      </w:pPr>
      <w:r>
        <w:rPr>
          <w:rFonts w:asciiTheme="minorHAnsi" w:hAnsiTheme="minorHAnsi" w:cstheme="minorHAnsi"/>
          <w:szCs w:val="22"/>
          <w:lang w:val="el-GR"/>
        </w:rPr>
        <w:t xml:space="preserve">Αφού έλαβα γνώση της αριθ. ………………….……… Διακήρυξης του έργου </w:t>
      </w:r>
      <w:r w:rsidRPr="00EC4098">
        <w:rPr>
          <w:rFonts w:asciiTheme="minorHAnsi" w:hAnsiTheme="minorHAnsi" w:cstheme="minorHAnsi"/>
          <w:b/>
          <w:bCs/>
          <w:color w:val="000000"/>
          <w:szCs w:val="22"/>
          <w:lang w:val="el-GR"/>
        </w:rPr>
        <w:t>«</w:t>
      </w:r>
      <w:r w:rsidRPr="00EC4098">
        <w:rPr>
          <w:b/>
          <w:szCs w:val="22"/>
          <w:lang w:val="el-GR"/>
        </w:rPr>
        <w:t xml:space="preserve">Παροχή υπηρεσιών για τον έλεγχο των </w:t>
      </w:r>
      <w:proofErr w:type="spellStart"/>
      <w:r w:rsidRPr="00EC4098">
        <w:rPr>
          <w:b/>
          <w:szCs w:val="22"/>
          <w:lang w:val="el-GR"/>
        </w:rPr>
        <w:t>δακοπληθυσμών</w:t>
      </w:r>
      <w:proofErr w:type="spellEnd"/>
      <w:r w:rsidRPr="00EC4098">
        <w:rPr>
          <w:b/>
          <w:szCs w:val="22"/>
          <w:lang w:val="el-GR"/>
        </w:rPr>
        <w:t xml:space="preserve"> με τη μέθοδο της </w:t>
      </w:r>
      <w:proofErr w:type="spellStart"/>
      <w:r w:rsidRPr="00EC4098">
        <w:rPr>
          <w:b/>
          <w:szCs w:val="22"/>
          <w:lang w:val="el-GR"/>
        </w:rPr>
        <w:t>παγιδοθεσίας</w:t>
      </w:r>
      <w:proofErr w:type="spellEnd"/>
      <w:r w:rsidRPr="00EC4098">
        <w:rPr>
          <w:b/>
          <w:szCs w:val="22"/>
          <w:lang w:val="el-GR"/>
        </w:rPr>
        <w:t xml:space="preserve"> με παγίδες τύπου </w:t>
      </w:r>
      <w:proofErr w:type="spellStart"/>
      <w:r w:rsidRPr="00EC4098">
        <w:rPr>
          <w:b/>
          <w:szCs w:val="22"/>
          <w:lang w:val="en-US"/>
        </w:rPr>
        <w:t>Mcphail</w:t>
      </w:r>
      <w:proofErr w:type="spellEnd"/>
      <w:r w:rsidRPr="00EC4098">
        <w:rPr>
          <w:b/>
          <w:szCs w:val="22"/>
          <w:lang w:val="el-GR"/>
        </w:rPr>
        <w:t xml:space="preserve"> στους ελαιώνες Α &amp; Β Τμήματος στα πλαίσια του Προγράμματος Συλλογικής Καταπολέμησης του Δάκου Ελιάς,</w:t>
      </w:r>
      <w:r w:rsidRPr="00EC4098">
        <w:rPr>
          <w:rFonts w:asciiTheme="minorHAnsi" w:hAnsiTheme="minorHAnsi" w:cstheme="minorHAnsi"/>
          <w:b/>
          <w:szCs w:val="22"/>
          <w:lang w:val="el-GR"/>
        </w:rPr>
        <w:t xml:space="preserve"> για τα</w:t>
      </w:r>
      <w:r w:rsidRPr="00EC4098">
        <w:rPr>
          <w:rFonts w:asciiTheme="minorHAnsi" w:hAnsiTheme="minorHAnsi" w:cstheme="minorHAnsi"/>
          <w:b/>
          <w:color w:val="000000"/>
          <w:szCs w:val="22"/>
          <w:lang w:val="el-GR"/>
        </w:rPr>
        <w:t xml:space="preserve"> έτη 2022 και 2023 στην Περιφερειακή Ενότητα Βοιωτίας</w:t>
      </w:r>
      <w:r w:rsidRPr="00EC4098">
        <w:rPr>
          <w:rFonts w:asciiTheme="minorHAnsi" w:hAnsiTheme="minorHAnsi" w:cstheme="minorHAnsi"/>
          <w:b/>
          <w:bCs/>
          <w:color w:val="000000"/>
          <w:szCs w:val="22"/>
          <w:lang w:val="el-GR"/>
        </w:rPr>
        <w:t>»</w:t>
      </w:r>
      <w:r>
        <w:rPr>
          <w:rFonts w:asciiTheme="minorHAnsi" w:hAnsiTheme="minorHAnsi" w:cstheme="minorHAnsi"/>
          <w:b/>
          <w:bCs/>
          <w:color w:val="000000"/>
          <w:szCs w:val="22"/>
          <w:lang w:val="el-GR"/>
        </w:rPr>
        <w:t xml:space="preserve"> </w:t>
      </w:r>
      <w:r>
        <w:rPr>
          <w:rFonts w:asciiTheme="minorHAnsi" w:hAnsiTheme="minorHAnsi" w:cstheme="minorHAnsi"/>
          <w:szCs w:val="22"/>
          <w:lang w:val="el-GR"/>
        </w:rPr>
        <w:t xml:space="preserve">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w:t>
      </w:r>
    </w:p>
    <w:tbl>
      <w:tblPr>
        <w:tblpPr w:leftFromText="180" w:rightFromText="180" w:vertAnchor="text" w:horzAnchor="page" w:tblpX="1130" w:tblpY="544"/>
        <w:tblOverlap w:val="never"/>
        <w:tblW w:w="9586" w:type="dxa"/>
        <w:tblLayout w:type="fixed"/>
        <w:tblLook w:val="04A0"/>
      </w:tblPr>
      <w:tblGrid>
        <w:gridCol w:w="2180"/>
        <w:gridCol w:w="2180"/>
        <w:gridCol w:w="2794"/>
        <w:gridCol w:w="2432"/>
      </w:tblGrid>
      <w:tr w:rsidR="00E4647D" w:rsidRPr="004A1DEC" w:rsidTr="00271B4C">
        <w:trPr>
          <w:trHeight w:val="89"/>
          <w:tblHeader/>
        </w:trPr>
        <w:tc>
          <w:tcPr>
            <w:tcW w:w="2180" w:type="dxa"/>
            <w:tcBorders>
              <w:top w:val="single" w:sz="4" w:space="0" w:color="000000"/>
              <w:left w:val="single" w:sz="4" w:space="0" w:color="000000"/>
              <w:bottom w:val="single" w:sz="4" w:space="0" w:color="000000"/>
            </w:tcBorders>
            <w:shd w:val="clear" w:color="auto" w:fill="CCCCCC"/>
          </w:tcPr>
          <w:p w:rsidR="00E4647D" w:rsidRPr="004563A7" w:rsidRDefault="00E4647D" w:rsidP="00271B4C">
            <w:pPr>
              <w:pStyle w:val="SmallLetters"/>
              <w:spacing w:line="360" w:lineRule="auto"/>
              <w:rPr>
                <w:rFonts w:asciiTheme="minorHAnsi" w:eastAsia="Arial Unicode MS" w:hAnsiTheme="minorHAnsi" w:cstheme="minorHAnsi"/>
                <w:sz w:val="20"/>
                <w:szCs w:val="20"/>
              </w:rPr>
            </w:pPr>
          </w:p>
          <w:p w:rsidR="00E4647D" w:rsidRPr="004563A7" w:rsidRDefault="00E4647D" w:rsidP="00271B4C">
            <w:pPr>
              <w:pStyle w:val="SmallLetters"/>
              <w:spacing w:line="360" w:lineRule="auto"/>
              <w:rPr>
                <w:rFonts w:asciiTheme="minorHAnsi" w:eastAsia="Arial Unicode MS" w:hAnsiTheme="minorHAnsi" w:cstheme="minorHAnsi"/>
                <w:sz w:val="20"/>
                <w:szCs w:val="20"/>
              </w:rPr>
            </w:pPr>
            <w:r w:rsidRPr="004563A7">
              <w:rPr>
                <w:rFonts w:asciiTheme="minorHAnsi" w:eastAsia="Arial Unicode MS" w:hAnsiTheme="minorHAnsi" w:cstheme="minorHAnsi"/>
                <w:sz w:val="20"/>
                <w:szCs w:val="20"/>
              </w:rPr>
              <w:t>ΕΤΟΣ</w:t>
            </w:r>
          </w:p>
        </w:tc>
        <w:tc>
          <w:tcPr>
            <w:tcW w:w="2180" w:type="dxa"/>
            <w:tcBorders>
              <w:top w:val="single" w:sz="4" w:space="0" w:color="000000"/>
              <w:left w:val="single" w:sz="4" w:space="0" w:color="000000"/>
              <w:bottom w:val="single" w:sz="4" w:space="0" w:color="000000"/>
            </w:tcBorders>
            <w:shd w:val="clear" w:color="auto" w:fill="CCCCCC"/>
            <w:vAlign w:val="center"/>
          </w:tcPr>
          <w:p w:rsidR="00E4647D" w:rsidRPr="004563A7" w:rsidRDefault="00E4647D" w:rsidP="00271B4C">
            <w:pPr>
              <w:pStyle w:val="SmallLetters"/>
              <w:spacing w:line="360" w:lineRule="auto"/>
              <w:rPr>
                <w:rFonts w:asciiTheme="minorHAnsi" w:eastAsia="Arial Unicode MS" w:hAnsiTheme="minorHAnsi" w:cstheme="minorHAnsi"/>
                <w:sz w:val="20"/>
                <w:szCs w:val="20"/>
              </w:rPr>
            </w:pPr>
            <w:r w:rsidRPr="004563A7">
              <w:rPr>
                <w:rFonts w:asciiTheme="minorHAnsi" w:eastAsia="Arial Unicode MS" w:hAnsiTheme="minorHAnsi" w:cstheme="minorHAnsi"/>
                <w:sz w:val="20"/>
                <w:szCs w:val="20"/>
              </w:rPr>
              <w:t>Αριθμός Προστατευόμενων Ελαιοδέντρων</w:t>
            </w:r>
          </w:p>
          <w:p w:rsidR="00E4647D" w:rsidRPr="004563A7" w:rsidRDefault="00E4647D" w:rsidP="00271B4C">
            <w:pPr>
              <w:pStyle w:val="SmallLetters"/>
              <w:spacing w:line="360" w:lineRule="auto"/>
              <w:rPr>
                <w:rFonts w:asciiTheme="minorHAnsi" w:hAnsiTheme="minorHAnsi" w:cstheme="minorHAnsi"/>
                <w:sz w:val="20"/>
                <w:szCs w:val="20"/>
                <w:lang w:val="en-US"/>
              </w:rPr>
            </w:pPr>
          </w:p>
        </w:tc>
        <w:tc>
          <w:tcPr>
            <w:tcW w:w="2794" w:type="dxa"/>
            <w:tcBorders>
              <w:top w:val="single" w:sz="4" w:space="0" w:color="000000"/>
              <w:left w:val="single" w:sz="4" w:space="0" w:color="000000"/>
              <w:bottom w:val="single" w:sz="4" w:space="0" w:color="000000"/>
            </w:tcBorders>
            <w:shd w:val="clear" w:color="auto" w:fill="CCCCCC"/>
            <w:vAlign w:val="center"/>
          </w:tcPr>
          <w:p w:rsidR="00E4647D" w:rsidRPr="004563A7" w:rsidRDefault="00E4647D" w:rsidP="00271B4C">
            <w:pPr>
              <w:pStyle w:val="SmallLetters"/>
              <w:spacing w:line="360" w:lineRule="auto"/>
              <w:rPr>
                <w:rFonts w:asciiTheme="minorHAnsi" w:hAnsiTheme="minorHAnsi" w:cstheme="minorHAnsi"/>
                <w:sz w:val="20"/>
                <w:szCs w:val="20"/>
              </w:rPr>
            </w:pPr>
            <w:r w:rsidRPr="004563A7">
              <w:rPr>
                <w:rFonts w:asciiTheme="minorHAnsi" w:eastAsia="Arial Unicode MS" w:hAnsiTheme="minorHAnsi" w:cstheme="minorHAnsi"/>
                <w:sz w:val="20"/>
                <w:szCs w:val="20"/>
              </w:rPr>
              <w:t>Αριθμός Παγίδων</w:t>
            </w:r>
          </w:p>
        </w:tc>
        <w:tc>
          <w:tcPr>
            <w:tcW w:w="2432" w:type="dxa"/>
            <w:tcBorders>
              <w:top w:val="single" w:sz="4" w:space="0" w:color="000000"/>
              <w:left w:val="single" w:sz="4" w:space="0" w:color="000000"/>
              <w:bottom w:val="single" w:sz="4" w:space="0" w:color="auto"/>
              <w:right w:val="single" w:sz="4" w:space="0" w:color="000000"/>
            </w:tcBorders>
            <w:shd w:val="clear" w:color="auto" w:fill="CCCCCC"/>
            <w:vAlign w:val="center"/>
          </w:tcPr>
          <w:p w:rsidR="00E4647D" w:rsidRPr="004563A7" w:rsidRDefault="00E4647D" w:rsidP="00271B4C">
            <w:pPr>
              <w:pStyle w:val="SmallLetters"/>
              <w:spacing w:line="360" w:lineRule="auto"/>
              <w:rPr>
                <w:rFonts w:asciiTheme="minorHAnsi" w:hAnsiTheme="minorHAnsi" w:cstheme="minorHAnsi"/>
                <w:sz w:val="20"/>
                <w:szCs w:val="20"/>
              </w:rPr>
            </w:pPr>
            <w:r w:rsidRPr="004563A7">
              <w:rPr>
                <w:rFonts w:asciiTheme="minorHAnsi" w:eastAsia="Arial Unicode MS" w:hAnsiTheme="minorHAnsi" w:cstheme="minorHAnsi"/>
                <w:sz w:val="20"/>
                <w:szCs w:val="20"/>
              </w:rPr>
              <w:t>Ανώτερη Τιμή Προσφοράς σε Ευρώ ανά τοποθετημένη παγίδα</w:t>
            </w:r>
          </w:p>
        </w:tc>
      </w:tr>
      <w:tr w:rsidR="00E4647D" w:rsidTr="00271B4C">
        <w:trPr>
          <w:trHeight w:hRule="exact" w:val="851"/>
        </w:trPr>
        <w:tc>
          <w:tcPr>
            <w:tcW w:w="2180" w:type="dxa"/>
            <w:tcBorders>
              <w:top w:val="single" w:sz="4" w:space="0" w:color="000000"/>
              <w:left w:val="single" w:sz="4" w:space="0" w:color="000000"/>
              <w:bottom w:val="single" w:sz="4" w:space="0" w:color="000000"/>
            </w:tcBorders>
          </w:tcPr>
          <w:p w:rsidR="00E4647D" w:rsidRPr="004563A7" w:rsidRDefault="00E4647D" w:rsidP="00271B4C">
            <w:pPr>
              <w:snapToGrid w:val="0"/>
              <w:spacing w:line="360" w:lineRule="auto"/>
              <w:jc w:val="center"/>
              <w:rPr>
                <w:rFonts w:asciiTheme="minorHAnsi" w:hAnsiTheme="minorHAnsi" w:cstheme="minorHAnsi"/>
                <w:sz w:val="20"/>
                <w:szCs w:val="20"/>
                <w:lang w:val="el-GR"/>
              </w:rPr>
            </w:pPr>
          </w:p>
          <w:p w:rsidR="00E4647D" w:rsidRPr="004563A7" w:rsidRDefault="00E4647D" w:rsidP="00271B4C">
            <w:pPr>
              <w:snapToGrid w:val="0"/>
              <w:spacing w:line="360" w:lineRule="auto"/>
              <w:jc w:val="center"/>
              <w:rPr>
                <w:rFonts w:asciiTheme="minorHAnsi" w:hAnsiTheme="minorHAnsi" w:cstheme="minorHAnsi"/>
                <w:sz w:val="20"/>
                <w:szCs w:val="20"/>
              </w:rPr>
            </w:pPr>
            <w:r w:rsidRPr="004563A7">
              <w:rPr>
                <w:rFonts w:asciiTheme="minorHAnsi" w:hAnsiTheme="minorHAnsi" w:cstheme="minorHAnsi"/>
                <w:sz w:val="20"/>
                <w:szCs w:val="20"/>
              </w:rPr>
              <w:t>ΕΤΟΣ</w:t>
            </w:r>
            <w:r w:rsidRPr="004563A7">
              <w:rPr>
                <w:rFonts w:asciiTheme="minorHAnsi" w:hAnsiTheme="minorHAnsi" w:cstheme="minorHAnsi"/>
                <w:sz w:val="20"/>
                <w:szCs w:val="20"/>
                <w:lang w:val="en-US"/>
              </w:rPr>
              <w:t xml:space="preserve"> 20</w:t>
            </w:r>
            <w:r w:rsidRPr="004563A7">
              <w:rPr>
                <w:rFonts w:asciiTheme="minorHAnsi" w:hAnsiTheme="minorHAnsi" w:cstheme="minorHAnsi"/>
                <w:sz w:val="20"/>
                <w:szCs w:val="20"/>
                <w:lang w:val="el-GR"/>
              </w:rPr>
              <w:t>2</w:t>
            </w:r>
            <w:proofErr w:type="spellStart"/>
            <w:r w:rsidRPr="004563A7">
              <w:rPr>
                <w:rFonts w:asciiTheme="minorHAnsi" w:hAnsiTheme="minorHAnsi" w:cstheme="minorHAnsi"/>
                <w:sz w:val="20"/>
                <w:szCs w:val="20"/>
                <w:lang w:val="en-US"/>
              </w:rPr>
              <w:t>2</w:t>
            </w:r>
            <w:proofErr w:type="spellEnd"/>
            <w:r w:rsidRPr="004563A7">
              <w:rPr>
                <w:rFonts w:asciiTheme="minorHAnsi" w:hAnsiTheme="minorHAnsi" w:cstheme="minorHAnsi"/>
                <w:sz w:val="20"/>
                <w:szCs w:val="20"/>
                <w:lang w:val="en-US"/>
              </w:rPr>
              <w:t xml:space="preserve">    </w:t>
            </w:r>
          </w:p>
          <w:p w:rsidR="00E4647D" w:rsidRPr="004563A7" w:rsidRDefault="00E4647D" w:rsidP="00271B4C">
            <w:pPr>
              <w:snapToGrid w:val="0"/>
              <w:spacing w:line="360" w:lineRule="auto"/>
              <w:jc w:val="center"/>
              <w:rPr>
                <w:rFonts w:asciiTheme="minorHAnsi" w:hAnsiTheme="minorHAnsi" w:cstheme="minorHAnsi"/>
                <w:sz w:val="20"/>
                <w:szCs w:val="20"/>
                <w:lang w:val="el-GR"/>
              </w:rPr>
            </w:pPr>
          </w:p>
        </w:tc>
        <w:tc>
          <w:tcPr>
            <w:tcW w:w="2180" w:type="dxa"/>
            <w:tcBorders>
              <w:top w:val="single" w:sz="4" w:space="0" w:color="000000"/>
              <w:left w:val="single" w:sz="4" w:space="0" w:color="000000"/>
              <w:bottom w:val="single" w:sz="4" w:space="0" w:color="000000"/>
            </w:tcBorders>
            <w:vAlign w:val="center"/>
          </w:tcPr>
          <w:p w:rsidR="00E4647D" w:rsidRPr="004563A7" w:rsidRDefault="00E4647D" w:rsidP="00271B4C">
            <w:pPr>
              <w:snapToGrid w:val="0"/>
              <w:spacing w:line="360" w:lineRule="auto"/>
              <w:jc w:val="center"/>
              <w:rPr>
                <w:rFonts w:asciiTheme="minorHAnsi" w:hAnsiTheme="minorHAnsi" w:cstheme="minorHAnsi"/>
                <w:sz w:val="20"/>
                <w:szCs w:val="20"/>
                <w:lang w:val="el-GR"/>
              </w:rPr>
            </w:pPr>
          </w:p>
          <w:p w:rsidR="00E4647D" w:rsidRPr="004563A7" w:rsidRDefault="00E4647D" w:rsidP="00271B4C">
            <w:pPr>
              <w:snapToGrid w:val="0"/>
              <w:spacing w:line="360" w:lineRule="auto"/>
              <w:jc w:val="center"/>
              <w:rPr>
                <w:rFonts w:asciiTheme="minorHAnsi" w:hAnsiTheme="minorHAnsi" w:cstheme="minorHAnsi"/>
                <w:sz w:val="20"/>
                <w:szCs w:val="20"/>
                <w:lang w:val="el-GR"/>
              </w:rPr>
            </w:pPr>
            <w:r w:rsidRPr="004563A7">
              <w:rPr>
                <w:rFonts w:asciiTheme="minorHAnsi" w:hAnsiTheme="minorHAnsi" w:cstheme="minorHAnsi"/>
                <w:sz w:val="20"/>
                <w:szCs w:val="20"/>
                <w:lang w:val="el-GR"/>
              </w:rPr>
              <w:t>………………..</w:t>
            </w:r>
          </w:p>
          <w:p w:rsidR="00E4647D" w:rsidRPr="004563A7" w:rsidRDefault="00E4647D" w:rsidP="00271B4C">
            <w:pPr>
              <w:snapToGrid w:val="0"/>
              <w:spacing w:line="360" w:lineRule="auto"/>
              <w:jc w:val="center"/>
              <w:rPr>
                <w:rFonts w:asciiTheme="minorHAnsi" w:hAnsiTheme="minorHAnsi" w:cstheme="minorHAnsi"/>
                <w:i/>
                <w:iCs/>
                <w:sz w:val="20"/>
                <w:szCs w:val="20"/>
              </w:rPr>
            </w:pPr>
          </w:p>
        </w:tc>
        <w:tc>
          <w:tcPr>
            <w:tcW w:w="2794" w:type="dxa"/>
            <w:tcBorders>
              <w:top w:val="single" w:sz="4" w:space="0" w:color="000000"/>
              <w:left w:val="single" w:sz="4" w:space="0" w:color="000000"/>
              <w:bottom w:val="single" w:sz="4" w:space="0" w:color="000000"/>
              <w:right w:val="single" w:sz="4" w:space="0" w:color="auto"/>
            </w:tcBorders>
            <w:vAlign w:val="center"/>
          </w:tcPr>
          <w:p w:rsidR="00E4647D" w:rsidRPr="004563A7" w:rsidRDefault="00E4647D" w:rsidP="00271B4C">
            <w:pPr>
              <w:snapToGrid w:val="0"/>
              <w:spacing w:line="360" w:lineRule="auto"/>
              <w:jc w:val="center"/>
              <w:rPr>
                <w:rFonts w:asciiTheme="minorHAnsi" w:hAnsiTheme="minorHAnsi" w:cstheme="minorHAnsi"/>
                <w:sz w:val="20"/>
                <w:szCs w:val="20"/>
              </w:rPr>
            </w:pPr>
          </w:p>
        </w:tc>
        <w:tc>
          <w:tcPr>
            <w:tcW w:w="2432" w:type="dxa"/>
            <w:tcBorders>
              <w:top w:val="single" w:sz="4" w:space="0" w:color="auto"/>
              <w:left w:val="single" w:sz="4" w:space="0" w:color="auto"/>
              <w:bottom w:val="single" w:sz="4" w:space="0" w:color="auto"/>
              <w:right w:val="single" w:sz="4" w:space="0" w:color="auto"/>
            </w:tcBorders>
            <w:vAlign w:val="center"/>
          </w:tcPr>
          <w:p w:rsidR="00E4647D" w:rsidRPr="004563A7" w:rsidRDefault="00E4647D" w:rsidP="00271B4C">
            <w:pPr>
              <w:snapToGrid w:val="0"/>
              <w:spacing w:line="360" w:lineRule="auto"/>
              <w:jc w:val="center"/>
              <w:rPr>
                <w:rFonts w:asciiTheme="minorHAnsi" w:hAnsiTheme="minorHAnsi" w:cstheme="minorHAnsi"/>
                <w:sz w:val="20"/>
                <w:szCs w:val="20"/>
              </w:rPr>
            </w:pPr>
          </w:p>
        </w:tc>
      </w:tr>
      <w:tr w:rsidR="00E4647D" w:rsidTr="00271B4C">
        <w:trPr>
          <w:trHeight w:hRule="exact" w:val="851"/>
        </w:trPr>
        <w:tc>
          <w:tcPr>
            <w:tcW w:w="2180" w:type="dxa"/>
            <w:tcBorders>
              <w:top w:val="single" w:sz="4" w:space="0" w:color="000000"/>
              <w:left w:val="single" w:sz="4" w:space="0" w:color="000000"/>
              <w:bottom w:val="single" w:sz="4" w:space="0" w:color="000000"/>
            </w:tcBorders>
          </w:tcPr>
          <w:p w:rsidR="00E4647D" w:rsidRPr="004563A7" w:rsidRDefault="00E4647D" w:rsidP="00271B4C">
            <w:pPr>
              <w:snapToGrid w:val="0"/>
              <w:spacing w:line="360" w:lineRule="auto"/>
              <w:jc w:val="center"/>
              <w:rPr>
                <w:rFonts w:asciiTheme="minorHAnsi" w:hAnsiTheme="minorHAnsi" w:cstheme="minorHAnsi"/>
                <w:sz w:val="20"/>
                <w:szCs w:val="20"/>
                <w:lang w:val="el-GR"/>
              </w:rPr>
            </w:pPr>
          </w:p>
          <w:p w:rsidR="00E4647D" w:rsidRPr="004563A7" w:rsidRDefault="00E4647D" w:rsidP="00271B4C">
            <w:pPr>
              <w:snapToGrid w:val="0"/>
              <w:spacing w:line="360" w:lineRule="auto"/>
              <w:jc w:val="center"/>
              <w:rPr>
                <w:rFonts w:asciiTheme="minorHAnsi" w:hAnsiTheme="minorHAnsi" w:cstheme="minorHAnsi"/>
                <w:sz w:val="20"/>
                <w:szCs w:val="20"/>
                <w:lang w:val="el-GR"/>
              </w:rPr>
            </w:pPr>
            <w:r w:rsidRPr="004563A7">
              <w:rPr>
                <w:rFonts w:asciiTheme="minorHAnsi" w:hAnsiTheme="minorHAnsi" w:cstheme="minorHAnsi"/>
                <w:sz w:val="20"/>
                <w:szCs w:val="20"/>
                <w:lang w:val="el-GR"/>
              </w:rPr>
              <w:t>ΕΤΟΣ 202</w:t>
            </w:r>
            <w:r w:rsidRPr="004563A7">
              <w:rPr>
                <w:rFonts w:asciiTheme="minorHAnsi" w:hAnsiTheme="minorHAnsi" w:cstheme="minorHAnsi"/>
                <w:sz w:val="20"/>
                <w:szCs w:val="20"/>
                <w:lang w:val="en-US"/>
              </w:rPr>
              <w:t>3</w:t>
            </w:r>
          </w:p>
        </w:tc>
        <w:tc>
          <w:tcPr>
            <w:tcW w:w="2180" w:type="dxa"/>
            <w:tcBorders>
              <w:top w:val="single" w:sz="4" w:space="0" w:color="000000"/>
              <w:left w:val="single" w:sz="4" w:space="0" w:color="000000"/>
              <w:bottom w:val="single" w:sz="4" w:space="0" w:color="000000"/>
            </w:tcBorders>
            <w:vAlign w:val="center"/>
          </w:tcPr>
          <w:p w:rsidR="00E4647D" w:rsidRPr="004563A7" w:rsidRDefault="00E4647D" w:rsidP="00271B4C">
            <w:pPr>
              <w:snapToGrid w:val="0"/>
              <w:spacing w:line="360" w:lineRule="auto"/>
              <w:jc w:val="center"/>
              <w:rPr>
                <w:rFonts w:asciiTheme="minorHAnsi" w:hAnsiTheme="minorHAnsi" w:cstheme="minorHAnsi"/>
                <w:sz w:val="20"/>
                <w:szCs w:val="20"/>
                <w:lang w:val="el-GR"/>
              </w:rPr>
            </w:pPr>
          </w:p>
          <w:p w:rsidR="00E4647D" w:rsidRPr="004563A7" w:rsidRDefault="00E4647D" w:rsidP="00271B4C">
            <w:pPr>
              <w:snapToGrid w:val="0"/>
              <w:spacing w:line="360" w:lineRule="auto"/>
              <w:jc w:val="center"/>
              <w:rPr>
                <w:rFonts w:asciiTheme="minorHAnsi" w:hAnsiTheme="minorHAnsi" w:cstheme="minorHAnsi"/>
                <w:sz w:val="20"/>
                <w:szCs w:val="20"/>
                <w:lang w:val="el-GR"/>
              </w:rPr>
            </w:pPr>
            <w:r w:rsidRPr="004563A7">
              <w:rPr>
                <w:rFonts w:asciiTheme="minorHAnsi" w:hAnsiTheme="minorHAnsi" w:cstheme="minorHAnsi"/>
                <w:sz w:val="20"/>
                <w:szCs w:val="20"/>
                <w:lang w:val="en-US"/>
              </w:rPr>
              <w:t>….</w:t>
            </w:r>
            <w:r w:rsidRPr="004563A7">
              <w:rPr>
                <w:rFonts w:asciiTheme="minorHAnsi" w:hAnsiTheme="minorHAnsi" w:cstheme="minorHAnsi"/>
                <w:sz w:val="20"/>
                <w:szCs w:val="20"/>
                <w:lang w:val="el-GR"/>
              </w:rPr>
              <w:t>…………….</w:t>
            </w:r>
          </w:p>
          <w:p w:rsidR="00E4647D" w:rsidRPr="004563A7" w:rsidRDefault="00E4647D" w:rsidP="00271B4C">
            <w:pPr>
              <w:snapToGrid w:val="0"/>
              <w:spacing w:line="360" w:lineRule="auto"/>
              <w:jc w:val="center"/>
              <w:rPr>
                <w:rFonts w:asciiTheme="minorHAnsi" w:hAnsiTheme="minorHAnsi" w:cstheme="minorHAnsi"/>
                <w:sz w:val="20"/>
                <w:szCs w:val="20"/>
                <w:lang w:val="el-GR"/>
              </w:rPr>
            </w:pPr>
          </w:p>
        </w:tc>
        <w:tc>
          <w:tcPr>
            <w:tcW w:w="2794" w:type="dxa"/>
            <w:tcBorders>
              <w:left w:val="single" w:sz="4" w:space="0" w:color="000000"/>
              <w:bottom w:val="single" w:sz="4" w:space="0" w:color="000000"/>
              <w:right w:val="single" w:sz="4" w:space="0" w:color="auto"/>
            </w:tcBorders>
            <w:vAlign w:val="center"/>
          </w:tcPr>
          <w:p w:rsidR="00E4647D" w:rsidRPr="004563A7" w:rsidRDefault="00E4647D" w:rsidP="00271B4C">
            <w:pPr>
              <w:snapToGrid w:val="0"/>
              <w:spacing w:line="360" w:lineRule="auto"/>
              <w:rPr>
                <w:rFonts w:asciiTheme="minorHAnsi" w:hAnsiTheme="minorHAnsi" w:cstheme="minorHAnsi"/>
                <w:sz w:val="20"/>
                <w:szCs w:val="20"/>
                <w:lang w:val="el-GR"/>
              </w:rPr>
            </w:pPr>
          </w:p>
        </w:tc>
        <w:tc>
          <w:tcPr>
            <w:tcW w:w="2432" w:type="dxa"/>
            <w:tcBorders>
              <w:top w:val="single" w:sz="4" w:space="0" w:color="auto"/>
              <w:left w:val="single" w:sz="4" w:space="0" w:color="auto"/>
              <w:bottom w:val="single" w:sz="4" w:space="0" w:color="auto"/>
              <w:right w:val="single" w:sz="4" w:space="0" w:color="auto"/>
            </w:tcBorders>
            <w:vAlign w:val="center"/>
          </w:tcPr>
          <w:p w:rsidR="00E4647D" w:rsidRPr="004563A7" w:rsidRDefault="00E4647D" w:rsidP="00271B4C">
            <w:pPr>
              <w:snapToGrid w:val="0"/>
              <w:spacing w:line="360" w:lineRule="auto"/>
              <w:jc w:val="center"/>
              <w:rPr>
                <w:rFonts w:asciiTheme="minorHAnsi" w:hAnsiTheme="minorHAnsi" w:cstheme="minorHAnsi"/>
                <w:sz w:val="20"/>
                <w:szCs w:val="20"/>
                <w:lang w:val="el-GR"/>
              </w:rPr>
            </w:pPr>
          </w:p>
        </w:tc>
      </w:tr>
      <w:tr w:rsidR="00E4647D" w:rsidRPr="004A1DEC" w:rsidTr="00271B4C">
        <w:trPr>
          <w:trHeight w:val="252"/>
        </w:trPr>
        <w:tc>
          <w:tcPr>
            <w:tcW w:w="7154" w:type="dxa"/>
            <w:gridSpan w:val="3"/>
            <w:tcBorders>
              <w:top w:val="single" w:sz="4" w:space="0" w:color="000000"/>
              <w:left w:val="single" w:sz="4" w:space="0" w:color="000000"/>
              <w:bottom w:val="single" w:sz="4" w:space="0" w:color="000000"/>
            </w:tcBorders>
          </w:tcPr>
          <w:p w:rsidR="00E4647D" w:rsidRDefault="00E4647D" w:rsidP="00271B4C">
            <w:pPr>
              <w:pStyle w:val="SmallLetters"/>
              <w:snapToGrid w:val="0"/>
              <w:spacing w:line="360" w:lineRule="auto"/>
              <w:jc w:val="right"/>
              <w:rPr>
                <w:rFonts w:asciiTheme="minorHAnsi" w:eastAsia="Arial Unicode MS" w:hAnsiTheme="minorHAnsi" w:cstheme="minorHAnsi"/>
                <w:sz w:val="18"/>
                <w:szCs w:val="18"/>
              </w:rPr>
            </w:pPr>
          </w:p>
          <w:p w:rsidR="00E4647D" w:rsidRDefault="00E4647D" w:rsidP="00271B4C">
            <w:pPr>
              <w:pStyle w:val="SmallLetters"/>
              <w:snapToGrid w:val="0"/>
              <w:spacing w:line="360" w:lineRule="auto"/>
              <w:jc w:val="right"/>
              <w:rPr>
                <w:rFonts w:asciiTheme="minorHAnsi" w:hAnsiTheme="minorHAnsi" w:cstheme="minorHAnsi"/>
                <w:sz w:val="18"/>
                <w:szCs w:val="18"/>
              </w:rPr>
            </w:pPr>
            <w:r w:rsidRPr="004563A7">
              <w:rPr>
                <w:rFonts w:asciiTheme="minorHAnsi" w:eastAsia="Arial Unicode MS" w:hAnsiTheme="minorHAnsi" w:cstheme="minorHAnsi"/>
                <w:sz w:val="20"/>
                <w:szCs w:val="20"/>
              </w:rPr>
              <w:t>ΣΥΝΟΛΟ</w:t>
            </w:r>
            <w:r>
              <w:rPr>
                <w:rFonts w:asciiTheme="minorHAnsi" w:eastAsia="Arial Unicode MS" w:hAnsiTheme="minorHAnsi" w:cstheme="minorHAnsi"/>
                <w:sz w:val="18"/>
                <w:szCs w:val="18"/>
              </w:rPr>
              <w:t xml:space="preserve"> </w:t>
            </w:r>
            <w:r w:rsidRPr="004563A7">
              <w:rPr>
                <w:rFonts w:asciiTheme="minorHAnsi" w:eastAsia="Arial Unicode MS" w:hAnsiTheme="minorHAnsi" w:cstheme="minorHAnsi"/>
                <w:b w:val="0"/>
                <w:i/>
                <w:sz w:val="18"/>
                <w:szCs w:val="18"/>
              </w:rPr>
              <w:t xml:space="preserve">(Αριθμός Παγίδων </w:t>
            </w:r>
            <w:r w:rsidRPr="004563A7">
              <w:rPr>
                <w:rFonts w:asciiTheme="minorHAnsi" w:eastAsia="Arial Unicode MS" w:hAnsiTheme="minorHAnsi" w:cstheme="minorHAnsi"/>
                <w:b w:val="0"/>
                <w:i/>
                <w:sz w:val="18"/>
                <w:szCs w:val="18"/>
                <w:lang w:val="en-US"/>
              </w:rPr>
              <w:t>x</w:t>
            </w:r>
            <w:r w:rsidRPr="004563A7">
              <w:rPr>
                <w:rFonts w:asciiTheme="minorHAnsi" w:eastAsia="Arial Unicode MS" w:hAnsiTheme="minorHAnsi" w:cstheme="minorHAnsi"/>
                <w:b w:val="0"/>
                <w:i/>
                <w:sz w:val="18"/>
                <w:szCs w:val="18"/>
              </w:rPr>
              <w:t xml:space="preserve"> Τιμή Παγίδας </w:t>
            </w:r>
            <w:r w:rsidRPr="004563A7">
              <w:rPr>
                <w:rFonts w:asciiTheme="minorHAnsi" w:eastAsia="Arial Unicode MS" w:hAnsiTheme="minorHAnsi" w:cstheme="minorHAnsi"/>
                <w:b w:val="0"/>
                <w:i/>
                <w:sz w:val="18"/>
                <w:szCs w:val="18"/>
                <w:lang w:val="en-US"/>
              </w:rPr>
              <w:t>x</w:t>
            </w:r>
            <w:r w:rsidRPr="004563A7">
              <w:rPr>
                <w:rFonts w:asciiTheme="minorHAnsi" w:eastAsia="Arial Unicode MS" w:hAnsiTheme="minorHAnsi" w:cstheme="minorHAnsi"/>
                <w:b w:val="0"/>
                <w:i/>
                <w:sz w:val="18"/>
                <w:szCs w:val="18"/>
              </w:rPr>
              <w:t xml:space="preserve"> 34 μεταχειρ</w:t>
            </w:r>
            <w:r>
              <w:rPr>
                <w:rFonts w:asciiTheme="minorHAnsi" w:eastAsia="Arial Unicode MS" w:hAnsiTheme="minorHAnsi" w:cstheme="minorHAnsi"/>
                <w:b w:val="0"/>
                <w:i/>
                <w:sz w:val="18"/>
                <w:szCs w:val="18"/>
              </w:rPr>
              <w:t xml:space="preserve">ίσεις </w:t>
            </w:r>
            <w:r w:rsidRPr="004563A7">
              <w:rPr>
                <w:rFonts w:asciiTheme="minorHAnsi" w:eastAsia="Arial Unicode MS" w:hAnsiTheme="minorHAnsi" w:cstheme="minorHAnsi"/>
                <w:b w:val="0"/>
                <w:i/>
                <w:sz w:val="18"/>
                <w:szCs w:val="18"/>
              </w:rPr>
              <w:t xml:space="preserve">(αλλαγές, </w:t>
            </w:r>
            <w:proofErr w:type="spellStart"/>
            <w:r w:rsidRPr="004563A7">
              <w:rPr>
                <w:rFonts w:asciiTheme="minorHAnsi" w:eastAsia="Arial Unicode MS" w:hAnsiTheme="minorHAnsi" w:cstheme="minorHAnsi"/>
                <w:b w:val="0"/>
                <w:i/>
                <w:sz w:val="18"/>
                <w:szCs w:val="18"/>
              </w:rPr>
              <w:t>κ.λ.π</w:t>
            </w:r>
            <w:proofErr w:type="spellEnd"/>
            <w:r w:rsidRPr="004563A7">
              <w:rPr>
                <w:rFonts w:asciiTheme="minorHAnsi" w:eastAsia="Arial Unicode MS" w:hAnsiTheme="minorHAnsi" w:cstheme="minorHAnsi"/>
                <w:b w:val="0"/>
                <w:i/>
                <w:sz w:val="18"/>
                <w:szCs w:val="18"/>
              </w:rPr>
              <w:t>.)</w:t>
            </w:r>
            <w:r>
              <w:rPr>
                <w:rFonts w:asciiTheme="minorHAnsi" w:eastAsia="Arial Unicode MS" w:hAnsiTheme="minorHAnsi" w:cstheme="minorHAnsi"/>
                <w:b w:val="0"/>
                <w:i/>
                <w:sz w:val="18"/>
                <w:szCs w:val="18"/>
              </w:rPr>
              <w:t>)</w:t>
            </w:r>
            <w:r>
              <w:rPr>
                <w:rFonts w:asciiTheme="minorHAnsi" w:eastAsia="Arial Unicode MS" w:hAnsiTheme="minorHAnsi" w:cstheme="minorHAnsi"/>
                <w:sz w:val="18"/>
                <w:szCs w:val="18"/>
              </w:rPr>
              <w:t>:</w:t>
            </w:r>
          </w:p>
        </w:tc>
        <w:tc>
          <w:tcPr>
            <w:tcW w:w="2432" w:type="dxa"/>
            <w:tcBorders>
              <w:top w:val="single" w:sz="4" w:space="0" w:color="auto"/>
              <w:left w:val="single" w:sz="4" w:space="0" w:color="000000"/>
              <w:bottom w:val="single" w:sz="4" w:space="0" w:color="000000"/>
              <w:right w:val="single" w:sz="4" w:space="0" w:color="000000"/>
            </w:tcBorders>
            <w:vAlign w:val="center"/>
          </w:tcPr>
          <w:p w:rsidR="00E4647D" w:rsidRDefault="00E4647D" w:rsidP="00271B4C">
            <w:pPr>
              <w:snapToGrid w:val="0"/>
              <w:spacing w:line="360" w:lineRule="auto"/>
              <w:rPr>
                <w:rFonts w:asciiTheme="minorHAnsi" w:hAnsiTheme="minorHAnsi" w:cstheme="minorHAnsi"/>
                <w:sz w:val="18"/>
                <w:szCs w:val="18"/>
                <w:lang w:val="el-GR"/>
              </w:rPr>
            </w:pPr>
          </w:p>
        </w:tc>
      </w:tr>
      <w:tr w:rsidR="00E4647D" w:rsidTr="00271B4C">
        <w:trPr>
          <w:trHeight w:val="238"/>
        </w:trPr>
        <w:tc>
          <w:tcPr>
            <w:tcW w:w="7154" w:type="dxa"/>
            <w:gridSpan w:val="3"/>
            <w:tcBorders>
              <w:top w:val="single" w:sz="4" w:space="0" w:color="000000"/>
              <w:left w:val="single" w:sz="4" w:space="0" w:color="000000"/>
              <w:bottom w:val="single" w:sz="4" w:space="0" w:color="000000"/>
            </w:tcBorders>
          </w:tcPr>
          <w:p w:rsidR="00E4647D" w:rsidRPr="004563A7" w:rsidRDefault="00E4647D" w:rsidP="00271B4C">
            <w:pPr>
              <w:pStyle w:val="SmallLetters"/>
              <w:snapToGrid w:val="0"/>
              <w:spacing w:line="360" w:lineRule="auto"/>
              <w:jc w:val="right"/>
              <w:rPr>
                <w:rFonts w:asciiTheme="minorHAnsi" w:eastAsia="Arial Unicode MS" w:hAnsiTheme="minorHAnsi" w:cstheme="minorHAnsi"/>
                <w:sz w:val="20"/>
                <w:szCs w:val="20"/>
              </w:rPr>
            </w:pPr>
          </w:p>
          <w:p w:rsidR="00E4647D" w:rsidRPr="004563A7" w:rsidRDefault="00E4647D" w:rsidP="00271B4C">
            <w:pPr>
              <w:pStyle w:val="SmallLetters"/>
              <w:snapToGrid w:val="0"/>
              <w:spacing w:line="360" w:lineRule="auto"/>
              <w:jc w:val="right"/>
              <w:rPr>
                <w:rFonts w:asciiTheme="minorHAnsi" w:hAnsiTheme="minorHAnsi" w:cstheme="minorHAnsi"/>
                <w:sz w:val="20"/>
                <w:szCs w:val="20"/>
              </w:rPr>
            </w:pPr>
            <w:r w:rsidRPr="004563A7">
              <w:rPr>
                <w:rFonts w:asciiTheme="minorHAnsi" w:eastAsia="Arial Unicode MS" w:hAnsiTheme="minorHAnsi" w:cstheme="minorHAnsi"/>
                <w:sz w:val="20"/>
                <w:szCs w:val="20"/>
              </w:rPr>
              <w:t>ΦΠΑ:</w:t>
            </w:r>
          </w:p>
        </w:tc>
        <w:tc>
          <w:tcPr>
            <w:tcW w:w="2432" w:type="dxa"/>
            <w:tcBorders>
              <w:top w:val="single" w:sz="4" w:space="0" w:color="000000"/>
              <w:left w:val="single" w:sz="4" w:space="0" w:color="000000"/>
              <w:bottom w:val="single" w:sz="4" w:space="0" w:color="000000"/>
              <w:right w:val="single" w:sz="4" w:space="0" w:color="000000"/>
            </w:tcBorders>
            <w:vAlign w:val="center"/>
          </w:tcPr>
          <w:p w:rsidR="00E4647D" w:rsidRPr="004563A7" w:rsidRDefault="00E4647D" w:rsidP="00271B4C">
            <w:pPr>
              <w:snapToGrid w:val="0"/>
              <w:spacing w:line="360" w:lineRule="auto"/>
              <w:rPr>
                <w:rFonts w:asciiTheme="minorHAnsi" w:hAnsiTheme="minorHAnsi" w:cstheme="minorHAnsi"/>
                <w:sz w:val="20"/>
                <w:szCs w:val="20"/>
                <w:lang w:val="el-GR"/>
              </w:rPr>
            </w:pPr>
          </w:p>
        </w:tc>
      </w:tr>
      <w:tr w:rsidR="00E4647D" w:rsidTr="00271B4C">
        <w:trPr>
          <w:trHeight w:val="89"/>
        </w:trPr>
        <w:tc>
          <w:tcPr>
            <w:tcW w:w="7154" w:type="dxa"/>
            <w:gridSpan w:val="3"/>
            <w:tcBorders>
              <w:top w:val="single" w:sz="4" w:space="0" w:color="000000"/>
              <w:left w:val="single" w:sz="4" w:space="0" w:color="000000"/>
              <w:bottom w:val="single" w:sz="4" w:space="0" w:color="000000"/>
            </w:tcBorders>
          </w:tcPr>
          <w:p w:rsidR="00E4647D" w:rsidRPr="004563A7" w:rsidRDefault="00E4647D" w:rsidP="00271B4C">
            <w:pPr>
              <w:pStyle w:val="SmallLetters"/>
              <w:snapToGrid w:val="0"/>
              <w:spacing w:line="360" w:lineRule="auto"/>
              <w:jc w:val="right"/>
              <w:rPr>
                <w:rFonts w:asciiTheme="minorHAnsi" w:eastAsia="Arial Unicode MS" w:hAnsiTheme="minorHAnsi" w:cstheme="minorHAnsi"/>
                <w:sz w:val="20"/>
                <w:szCs w:val="20"/>
              </w:rPr>
            </w:pPr>
          </w:p>
          <w:p w:rsidR="00E4647D" w:rsidRPr="004563A7" w:rsidRDefault="00E4647D" w:rsidP="00271B4C">
            <w:pPr>
              <w:pStyle w:val="SmallLetters"/>
              <w:snapToGrid w:val="0"/>
              <w:spacing w:line="360" w:lineRule="auto"/>
              <w:jc w:val="right"/>
              <w:rPr>
                <w:rFonts w:asciiTheme="minorHAnsi" w:hAnsiTheme="minorHAnsi" w:cstheme="minorHAnsi"/>
                <w:sz w:val="20"/>
                <w:szCs w:val="20"/>
              </w:rPr>
            </w:pPr>
            <w:r w:rsidRPr="004563A7">
              <w:rPr>
                <w:rFonts w:asciiTheme="minorHAnsi" w:eastAsia="Arial Unicode MS" w:hAnsiTheme="minorHAnsi" w:cstheme="minorHAnsi"/>
                <w:sz w:val="20"/>
                <w:szCs w:val="20"/>
              </w:rPr>
              <w:t>ΣΥΝΟΛΟ ΜΕ ΦΠΑ:</w:t>
            </w:r>
          </w:p>
        </w:tc>
        <w:tc>
          <w:tcPr>
            <w:tcW w:w="2432" w:type="dxa"/>
            <w:tcBorders>
              <w:top w:val="single" w:sz="4" w:space="0" w:color="000000"/>
              <w:left w:val="single" w:sz="4" w:space="0" w:color="000000"/>
              <w:bottom w:val="single" w:sz="4" w:space="0" w:color="000000"/>
              <w:right w:val="single" w:sz="4" w:space="0" w:color="000000"/>
            </w:tcBorders>
            <w:vAlign w:val="center"/>
          </w:tcPr>
          <w:p w:rsidR="00E4647D" w:rsidRPr="004563A7" w:rsidRDefault="00E4647D" w:rsidP="00271B4C">
            <w:pPr>
              <w:snapToGrid w:val="0"/>
              <w:spacing w:line="360" w:lineRule="auto"/>
              <w:rPr>
                <w:rFonts w:asciiTheme="minorHAnsi" w:hAnsiTheme="minorHAnsi" w:cstheme="minorHAnsi"/>
                <w:sz w:val="20"/>
                <w:szCs w:val="20"/>
                <w:lang w:val="el-GR"/>
              </w:rPr>
            </w:pPr>
          </w:p>
        </w:tc>
      </w:tr>
    </w:tbl>
    <w:p w:rsidR="00E4647D" w:rsidRDefault="00E4647D" w:rsidP="00E4647D">
      <w:pPr>
        <w:spacing w:line="360" w:lineRule="auto"/>
        <w:rPr>
          <w:rFonts w:asciiTheme="minorHAnsi" w:hAnsiTheme="minorHAnsi" w:cstheme="minorHAnsi"/>
          <w:szCs w:val="22"/>
          <w:lang w:val="el-GR"/>
        </w:rPr>
      </w:pPr>
      <w:r>
        <w:rPr>
          <w:rFonts w:asciiTheme="minorHAnsi" w:hAnsiTheme="minorHAnsi" w:cstheme="minorHAnsi"/>
          <w:color w:val="000000"/>
          <w:spacing w:val="3"/>
          <w:szCs w:val="22"/>
          <w:lang w:val="el-GR"/>
        </w:rPr>
        <w:t xml:space="preserve">Η προσφορά ισχύει από την επομένη της διενέργειας του διαγωνισμού και για διάστημα δώδεκα (12) μηνών. </w:t>
      </w:r>
      <w:r>
        <w:rPr>
          <w:rFonts w:asciiTheme="minorHAnsi" w:hAnsiTheme="minorHAnsi" w:cstheme="minorHAnsi"/>
          <w:szCs w:val="22"/>
          <w:lang w:val="el-GR"/>
        </w:rPr>
        <w:br/>
      </w:r>
    </w:p>
    <w:p w:rsidR="00E4647D" w:rsidRPr="004563A7" w:rsidRDefault="00E4647D" w:rsidP="00E4647D">
      <w:pPr>
        <w:suppressAutoHyphens w:val="0"/>
        <w:spacing w:after="200"/>
        <w:jc w:val="left"/>
        <w:rPr>
          <w:rFonts w:asciiTheme="minorHAnsi" w:hAnsiTheme="minorHAnsi" w:cstheme="minorHAnsi"/>
          <w:i/>
          <w:sz w:val="20"/>
          <w:szCs w:val="20"/>
          <w:lang w:val="el-GR"/>
        </w:rPr>
      </w:pPr>
      <w:r w:rsidRPr="004563A7">
        <w:rPr>
          <w:rFonts w:asciiTheme="minorHAnsi" w:hAnsiTheme="minorHAnsi" w:cstheme="minorHAnsi"/>
          <w:i/>
          <w:sz w:val="20"/>
          <w:szCs w:val="20"/>
          <w:lang w:val="el-GR"/>
        </w:rPr>
        <w:t>(Συμπληρώνεται ανάλογα με το τμήμα που κατατίθεται προσφορά)</w:t>
      </w:r>
    </w:p>
    <w:p w:rsidR="00E4647D" w:rsidRDefault="00E4647D" w:rsidP="00E4647D">
      <w:pPr>
        <w:spacing w:after="0"/>
        <w:ind w:left="6480"/>
        <w:jc w:val="center"/>
        <w:rPr>
          <w:b/>
          <w:bCs/>
          <w:szCs w:val="22"/>
          <w:lang w:val="el-GR"/>
        </w:rPr>
      </w:pPr>
    </w:p>
    <w:p w:rsidR="00E4647D" w:rsidRDefault="00E4647D" w:rsidP="00E4647D">
      <w:pPr>
        <w:spacing w:after="0"/>
        <w:ind w:left="6480"/>
        <w:jc w:val="center"/>
        <w:rPr>
          <w:b/>
          <w:bCs/>
          <w:szCs w:val="22"/>
          <w:lang w:val="el-GR"/>
        </w:rPr>
      </w:pPr>
    </w:p>
    <w:p w:rsidR="00E4647D" w:rsidRDefault="00E4647D" w:rsidP="00E4647D">
      <w:pPr>
        <w:spacing w:after="0"/>
        <w:ind w:left="6480"/>
        <w:jc w:val="center"/>
        <w:rPr>
          <w:b/>
          <w:bCs/>
          <w:szCs w:val="22"/>
          <w:lang w:val="el-GR"/>
        </w:rPr>
      </w:pPr>
    </w:p>
    <w:p w:rsidR="00E4647D" w:rsidRPr="004563A7" w:rsidRDefault="00E4647D" w:rsidP="00E4647D">
      <w:pPr>
        <w:spacing w:after="0"/>
        <w:ind w:left="6480"/>
        <w:jc w:val="center"/>
        <w:rPr>
          <w:b/>
          <w:bCs/>
          <w:szCs w:val="22"/>
          <w:lang w:val="el-GR"/>
        </w:rPr>
      </w:pPr>
      <w:r w:rsidRPr="004563A7">
        <w:rPr>
          <w:b/>
          <w:bCs/>
          <w:szCs w:val="22"/>
          <w:lang w:val="el-GR"/>
        </w:rPr>
        <w:t>ΗΜΕΡΟΜΗΝΙΑ:</w:t>
      </w:r>
    </w:p>
    <w:p w:rsidR="00E4647D" w:rsidRPr="004563A7" w:rsidRDefault="00E4647D" w:rsidP="00E4647D">
      <w:pPr>
        <w:spacing w:after="0"/>
        <w:ind w:left="6480" w:firstLine="720"/>
        <w:rPr>
          <w:b/>
          <w:bCs/>
          <w:szCs w:val="22"/>
          <w:lang w:val="el-GR"/>
        </w:rPr>
      </w:pPr>
      <w:r>
        <w:rPr>
          <w:b/>
          <w:bCs/>
          <w:szCs w:val="22"/>
          <w:lang w:val="el-GR"/>
        </w:rPr>
        <w:t xml:space="preserve">          </w:t>
      </w:r>
      <w:r w:rsidRPr="004563A7">
        <w:rPr>
          <w:b/>
          <w:bCs/>
          <w:szCs w:val="22"/>
          <w:lang w:val="el-GR"/>
        </w:rPr>
        <w:t>Ο ΠΡΟΣΦΕΡΩΝ</w:t>
      </w:r>
    </w:p>
    <w:p w:rsidR="00E4647D" w:rsidRPr="004563A7" w:rsidRDefault="00E4647D" w:rsidP="00E4647D">
      <w:pPr>
        <w:spacing w:after="0"/>
        <w:ind w:left="6480"/>
        <w:jc w:val="center"/>
        <w:rPr>
          <w:b/>
          <w:bCs/>
          <w:szCs w:val="22"/>
          <w:lang w:val="el-GR"/>
        </w:rPr>
      </w:pPr>
      <w:r w:rsidRPr="004563A7">
        <w:rPr>
          <w:b/>
          <w:bCs/>
          <w:szCs w:val="22"/>
          <w:lang w:val="el-GR"/>
        </w:rPr>
        <w:t>(υπογραφή – σφραγίδα)</w:t>
      </w:r>
    </w:p>
    <w:p w:rsidR="004B6D11" w:rsidRPr="00E4647D" w:rsidRDefault="004B6D11" w:rsidP="00E4647D">
      <w:pPr>
        <w:rPr>
          <w:lang w:val="el-GR"/>
        </w:rPr>
      </w:pPr>
    </w:p>
    <w:sectPr w:rsidR="004B6D11" w:rsidRPr="00E4647D" w:rsidSect="00D411AC">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Carlito">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11AC"/>
    <w:rsid w:val="004B6D11"/>
    <w:rsid w:val="00D411AC"/>
    <w:rsid w:val="00E4647D"/>
    <w:rsid w:val="00F349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11AC"/>
    <w:pPr>
      <w:suppressAutoHyphens/>
      <w:spacing w:after="120"/>
      <w:jc w:val="both"/>
    </w:pPr>
    <w:rPr>
      <w:rFonts w:ascii="Calibri" w:eastAsia="SimSun" w:hAnsi="Calibri" w:cs="Calibri"/>
      <w:szCs w:val="24"/>
      <w:lang w:val="en-GB" w:eastAsia="zh-CN"/>
    </w:rPr>
  </w:style>
  <w:style w:type="paragraph" w:styleId="1">
    <w:name w:val="heading 1"/>
    <w:basedOn w:val="a"/>
    <w:next w:val="a"/>
    <w:link w:val="1Char"/>
    <w:uiPriority w:val="9"/>
    <w:qFormat/>
    <w:rsid w:val="00D41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411A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SimSun" w:hAnsi="Arial" w:cs="Arial"/>
      <w:bCs w:val="0"/>
      <w:color w:val="002060"/>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D411AC"/>
    <w:rPr>
      <w:rFonts w:ascii="Arial" w:eastAsia="SimSun" w:hAnsi="Arial" w:cs="Arial"/>
      <w:b/>
      <w:color w:val="002060"/>
      <w:sz w:val="24"/>
      <w:lang w:val="en-GB" w:eastAsia="zh-CN"/>
    </w:rPr>
  </w:style>
  <w:style w:type="paragraph" w:styleId="a0">
    <w:name w:val="endnote text"/>
    <w:basedOn w:val="a"/>
    <w:link w:val="Char"/>
    <w:qFormat/>
    <w:rsid w:val="00D411AC"/>
    <w:rPr>
      <w:sz w:val="20"/>
      <w:szCs w:val="20"/>
    </w:rPr>
  </w:style>
  <w:style w:type="character" w:customStyle="1" w:styleId="Char">
    <w:name w:val="Κείμενο σημείωσης τέλους Char"/>
    <w:basedOn w:val="a1"/>
    <w:link w:val="a0"/>
    <w:rsid w:val="00D411AC"/>
    <w:rPr>
      <w:rFonts w:ascii="Calibri" w:eastAsia="SimSun" w:hAnsi="Calibri" w:cs="Calibri"/>
      <w:sz w:val="20"/>
      <w:szCs w:val="20"/>
      <w:lang w:val="en-GB" w:eastAsia="zh-CN"/>
    </w:rPr>
  </w:style>
  <w:style w:type="paragraph" w:customStyle="1" w:styleId="SmallLetters">
    <w:name w:val="Small Letters"/>
    <w:basedOn w:val="a"/>
    <w:uiPriority w:val="6"/>
    <w:rsid w:val="00D411AC"/>
    <w:pPr>
      <w:spacing w:after="0"/>
      <w:jc w:val="center"/>
    </w:pPr>
    <w:rPr>
      <w:rFonts w:ascii="Arial" w:hAnsi="Arial" w:cs="Arial"/>
      <w:b/>
      <w:lang w:val="el-GR"/>
    </w:rPr>
  </w:style>
  <w:style w:type="character" w:customStyle="1" w:styleId="1Char">
    <w:name w:val="Επικεφαλίδα 1 Char"/>
    <w:basedOn w:val="a1"/>
    <w:link w:val="1"/>
    <w:uiPriority w:val="9"/>
    <w:rsid w:val="00D411A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1210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2022-02-15T09:25:00Z</dcterms:created>
  <dcterms:modified xsi:type="dcterms:W3CDTF">2022-02-23T11:33:00Z</dcterms:modified>
</cp:coreProperties>
</file>