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Lines w:val="0"/>
        <w:tabs>
          <w:tab w:val="left" w:pos="0"/>
          <w:tab w:val="clear" w:pos="567"/>
        </w:tabs>
        <w:kinsoku/>
        <w:wordWrap/>
        <w:topLinePunct w:val="0"/>
        <w:bidi w:val="0"/>
        <w:spacing w:before="57" w:after="57" w:line="360" w:lineRule="auto"/>
        <w:ind w:left="0" w:right="0" w:firstLine="0" w:firstLineChars="0"/>
        <w:jc w:val="center"/>
        <w:rPr>
          <w:rFonts w:hint="default" w:ascii="Arial" w:hAnsi="Arial" w:cs="Arial"/>
          <w:sz w:val="22"/>
          <w:szCs w:val="22"/>
          <w:lang w:val="el-GR"/>
        </w:rPr>
      </w:pPr>
      <w:bookmarkStart w:id="0" w:name="_Toc29876"/>
      <w:r>
        <w:rPr>
          <w:rFonts w:hint="default" w:ascii="Arial" w:hAnsi="Arial" w:cs="Arial"/>
          <w:sz w:val="22"/>
          <w:szCs w:val="22"/>
          <w:lang w:val="el-GR"/>
        </w:rPr>
        <w:t>Υπόδειγμα Οικονομικής Προσφοράς (Προσαρμοσμένο από την Αναθέτουσα Αρχή)</w:t>
      </w:r>
      <w:bookmarkEnd w:id="0"/>
    </w:p>
    <w:p>
      <w:pPr>
        <w:keepLines w:val="0"/>
        <w:kinsoku/>
        <w:wordWrap/>
        <w:topLinePunct w:val="0"/>
        <w:bidi w:val="0"/>
        <w:spacing w:before="57" w:after="57" w:line="360" w:lineRule="auto"/>
        <w:ind w:left="0" w:right="0" w:firstLine="0" w:firstLineChars="0"/>
        <w:rPr>
          <w:rFonts w:hint="default" w:ascii="Arial" w:hAnsi="Arial" w:cs="Arial"/>
          <w:sz w:val="22"/>
          <w:szCs w:val="22"/>
          <w:lang w:val="el-GR"/>
        </w:rPr>
      </w:pPr>
    </w:p>
    <w:p>
      <w:pPr>
        <w:keepLines w:val="0"/>
        <w:suppressAutoHyphens w:val="0"/>
        <w:kinsoku/>
        <w:wordWrap/>
        <w:topLinePunct w:val="0"/>
        <w:bidi w:val="0"/>
        <w:spacing w:line="360" w:lineRule="auto"/>
        <w:ind w:left="0" w:right="0" w:firstLine="0" w:firstLineChars="0"/>
        <w:jc w:val="center"/>
        <w:rPr>
          <w:rFonts w:hint="default" w:ascii="Arial" w:hAnsi="Arial" w:cs="Arial"/>
          <w:b/>
          <w:sz w:val="22"/>
          <w:szCs w:val="22"/>
          <w:lang w:val="el-GR" w:eastAsia="el-GR"/>
        </w:rPr>
      </w:pPr>
      <w:r>
        <w:rPr>
          <w:rFonts w:hint="default" w:ascii="Arial" w:hAnsi="Arial" w:cs="Arial"/>
          <w:b/>
          <w:sz w:val="22"/>
          <w:szCs w:val="22"/>
          <w:lang w:val="el-GR" w:eastAsia="el-GR"/>
        </w:rPr>
        <w:t xml:space="preserve">ΕΝΤΥΠΟ ΟΙΚΟΝΟΜΙΚΗΣ ΠΡΟΣΦΟΡΑΣ </w:t>
      </w:r>
    </w:p>
    <w:tbl>
      <w:tblPr>
        <w:tblStyle w:val="7"/>
        <w:tblW w:w="94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2"/>
        <w:gridCol w:w="236"/>
        <w:gridCol w:w="6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32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ΕΠΩΝΥΜΙΑ</w:t>
            </w:r>
          </w:p>
        </w:tc>
        <w:tc>
          <w:tcPr>
            <w:tcW w:w="236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632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ΑΦΜ</w:t>
            </w:r>
          </w:p>
        </w:tc>
        <w:tc>
          <w:tcPr>
            <w:tcW w:w="236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32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Δ.Ο.Υ.</w:t>
            </w:r>
          </w:p>
        </w:tc>
        <w:tc>
          <w:tcPr>
            <w:tcW w:w="236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32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Δ/ΝΣΗ - Τ.Κ.</w:t>
            </w:r>
          </w:p>
        </w:tc>
        <w:tc>
          <w:tcPr>
            <w:tcW w:w="236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32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ΤΗΛΕΦΩΝΟ - ΦΑΞ</w:t>
            </w:r>
          </w:p>
        </w:tc>
        <w:tc>
          <w:tcPr>
            <w:tcW w:w="236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</w:p>
        </w:tc>
      </w:tr>
    </w:tbl>
    <w:p>
      <w:pPr>
        <w:keepLines w:val="0"/>
        <w:suppressAutoHyphens w:val="0"/>
        <w:kinsoku/>
        <w:wordWrap/>
        <w:topLinePunct w:val="0"/>
        <w:bidi w:val="0"/>
        <w:spacing w:line="360" w:lineRule="auto"/>
        <w:ind w:left="0" w:right="0" w:firstLine="0" w:firstLineChars="0"/>
        <w:rPr>
          <w:rFonts w:hint="default" w:ascii="Arial" w:hAnsi="Arial" w:cs="Arial"/>
          <w:b/>
          <w:sz w:val="22"/>
          <w:szCs w:val="22"/>
          <w:u w:val="single"/>
          <w:lang w:val="el-GR" w:eastAsia="el-GR"/>
        </w:rPr>
      </w:pPr>
    </w:p>
    <w:p>
      <w:pPr>
        <w:keepLines w:val="0"/>
        <w:tabs>
          <w:tab w:val="left" w:pos="4253"/>
        </w:tabs>
        <w:kinsoku/>
        <w:wordWrap/>
        <w:topLinePunct w:val="0"/>
        <w:bidi w:val="0"/>
        <w:spacing w:line="360" w:lineRule="auto"/>
        <w:ind w:left="0" w:right="0" w:firstLine="0" w:firstLineChars="0"/>
        <w:rPr>
          <w:rFonts w:hint="default" w:ascii="Arial" w:hAnsi="Arial" w:cs="Arial"/>
          <w:sz w:val="22"/>
          <w:szCs w:val="22"/>
          <w:lang w:val="el-GR" w:eastAsia="el-GR"/>
        </w:rPr>
      </w:pPr>
      <w:r>
        <w:rPr>
          <w:rFonts w:hint="default" w:ascii="Arial" w:hAnsi="Arial" w:cs="Arial"/>
          <w:sz w:val="22"/>
          <w:szCs w:val="22"/>
          <w:lang w:val="el-GR" w:eastAsia="el-GR"/>
        </w:rPr>
        <w:t>Η παρούσα προσφορά αφορά τον διαγωνισμό της Περιφέρειας Στερεάς Ελλάδας</w:t>
      </w:r>
      <w:r>
        <w:rPr>
          <w:rFonts w:hint="default" w:ascii="Arial" w:hAnsi="Arial" w:cs="Arial"/>
          <w:sz w:val="22"/>
          <w:szCs w:val="22"/>
          <w:lang w:val="en-US" w:eastAsia="el-GR"/>
        </w:rPr>
        <w:t>/</w:t>
      </w:r>
      <w:r>
        <w:rPr>
          <w:rFonts w:hint="default" w:ascii="Arial" w:hAnsi="Arial" w:cs="Arial"/>
          <w:sz w:val="22"/>
          <w:szCs w:val="22"/>
          <w:lang w:val="el-GR" w:eastAsia="el-GR"/>
        </w:rPr>
        <w:t xml:space="preserve">Π.Ε. Φθιώτιδας (Αριθ. Διακήρυξης: ………………..) με τίτλο: </w:t>
      </w:r>
      <w:r>
        <w:rPr>
          <w:rFonts w:hint="default" w:ascii="Arial" w:hAnsi="Arial" w:cs="Arial"/>
          <w:b/>
          <w:sz w:val="22"/>
          <w:szCs w:val="22"/>
          <w:lang w:val="el-GR" w:eastAsia="el-GR"/>
        </w:rPr>
        <w:t>««</w:t>
      </w:r>
      <w:r>
        <w:rPr>
          <w:rFonts w:hint="default" w:ascii="Arial" w:hAnsi="Arial" w:cs="Arial"/>
          <w:b/>
          <w:bCs w:val="0"/>
          <w:i w:val="0"/>
          <w:iCs w:val="0"/>
          <w:sz w:val="22"/>
          <w:szCs w:val="22"/>
          <w:lang w:val="el-GR"/>
        </w:rPr>
        <w:t>Π</w:t>
      </w:r>
      <w:r>
        <w:rPr>
          <w:rFonts w:hint="default" w:ascii="Arial" w:hAnsi="Arial" w:cs="Arial"/>
          <w:b/>
          <w:bCs w:val="0"/>
          <w:i w:val="0"/>
          <w:iCs w:val="0"/>
          <w:sz w:val="22"/>
          <w:szCs w:val="22"/>
        </w:rPr>
        <w:t xml:space="preserve">ρομήθεια Υγρών καυσίμων για τις ανάγκες </w:t>
      </w:r>
      <w:r>
        <w:rPr>
          <w:rFonts w:hint="default" w:ascii="Arial" w:hAnsi="Arial" w:cs="Arial"/>
          <w:b/>
          <w:bCs w:val="0"/>
          <w:i w:val="0"/>
          <w:iCs w:val="0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/>
          <w:bCs w:val="0"/>
          <w:i w:val="0"/>
          <w:iCs w:val="0"/>
          <w:sz w:val="22"/>
          <w:szCs w:val="22"/>
        </w:rPr>
        <w:t>των Υπηρεσιών της Περιφερειακής Ενότητας Φθιώτιδας</w:t>
      </w:r>
      <w:r>
        <w:rPr>
          <w:rFonts w:hint="default" w:ascii="Arial" w:hAnsi="Arial" w:cs="Arial"/>
          <w:b/>
          <w:sz w:val="22"/>
          <w:szCs w:val="22"/>
          <w:lang w:val="el-GR" w:eastAsia="el-GR"/>
        </w:rPr>
        <w:t>».</w:t>
      </w:r>
    </w:p>
    <w:p>
      <w:pPr>
        <w:keepLines w:val="0"/>
        <w:tabs>
          <w:tab w:val="left" w:pos="4253"/>
        </w:tabs>
        <w:kinsoku/>
        <w:wordWrap/>
        <w:topLinePunct w:val="0"/>
        <w:bidi w:val="0"/>
        <w:spacing w:line="360" w:lineRule="auto"/>
        <w:ind w:left="0" w:right="0" w:firstLine="0" w:firstLineChars="0"/>
        <w:rPr>
          <w:rFonts w:hint="default" w:ascii="Arial" w:hAnsi="Arial" w:cs="Arial"/>
          <w:sz w:val="22"/>
          <w:szCs w:val="22"/>
          <w:lang w:val="el-GR"/>
        </w:rPr>
      </w:pPr>
      <w:r>
        <w:rPr>
          <w:rFonts w:hint="default" w:ascii="Arial" w:hAnsi="Arial" w:cs="Arial"/>
          <w:sz w:val="22"/>
          <w:szCs w:val="22"/>
          <w:lang w:val="el-GR"/>
        </w:rPr>
        <w:t>Αφού έλαβα γνώση της διακήρυξης του διαγωνισμού και των λοιπών στοιχείων του, καθώς και των συνθηκών εκτέλεσης, υποβάλλω την παρούσα προσφορά μου ως ακολούθως:</w:t>
      </w:r>
    </w:p>
    <w:p>
      <w:pPr>
        <w:keepLines w:val="0"/>
        <w:tabs>
          <w:tab w:val="left" w:pos="4253"/>
        </w:tabs>
        <w:kinsoku/>
        <w:wordWrap/>
        <w:topLinePunct w:val="0"/>
        <w:bidi w:val="0"/>
        <w:spacing w:after="0" w:line="360" w:lineRule="auto"/>
        <w:ind w:left="0" w:firstLine="0"/>
        <w:rPr>
          <w:rFonts w:hint="default" w:ascii="Arial" w:hAnsi="Arial" w:cs="Arial"/>
          <w:b/>
          <w:sz w:val="22"/>
          <w:szCs w:val="22"/>
          <w:u w:val="single"/>
          <w:lang w:val="el-GR"/>
        </w:rPr>
      </w:pPr>
    </w:p>
    <w:p>
      <w:pPr>
        <w:keepLines w:val="0"/>
        <w:tabs>
          <w:tab w:val="left" w:pos="4253"/>
        </w:tabs>
        <w:kinsoku/>
        <w:wordWrap/>
        <w:topLinePunct w:val="0"/>
        <w:bidi w:val="0"/>
        <w:spacing w:after="0" w:line="360" w:lineRule="auto"/>
        <w:ind w:left="0" w:firstLine="0"/>
        <w:rPr>
          <w:rFonts w:hint="default" w:ascii="Arial" w:hAnsi="Arial" w:cs="Arial"/>
          <w:b/>
          <w:sz w:val="22"/>
          <w:szCs w:val="22"/>
          <w:u w:val="single"/>
          <w:lang w:val="el-GR"/>
        </w:rPr>
      </w:pPr>
      <w:r>
        <w:rPr>
          <w:rFonts w:hint="default" w:ascii="Arial" w:hAnsi="Arial" w:cs="Arial"/>
          <w:b/>
          <w:sz w:val="22"/>
          <w:szCs w:val="22"/>
          <w:u w:val="single"/>
          <w:lang w:val="el-GR"/>
        </w:rPr>
        <w:t>Τμήμα 1: Προμήθεια βενζίνης – πετρελαίου κίνησης:</w:t>
      </w:r>
    </w:p>
    <w:p>
      <w:pPr>
        <w:pStyle w:val="2"/>
        <w:rPr>
          <w:rFonts w:hint="default" w:ascii="Arial" w:hAnsi="Arial" w:cs="Arial"/>
          <w:b/>
          <w:sz w:val="22"/>
          <w:szCs w:val="22"/>
          <w:u w:val="single"/>
          <w:lang w:val="el-GR"/>
        </w:rPr>
      </w:pPr>
    </w:p>
    <w:p>
      <w:pPr>
        <w:pStyle w:val="2"/>
        <w:rPr>
          <w:rFonts w:hint="default" w:ascii="Arial" w:hAnsi="Arial" w:cs="Arial"/>
          <w:b/>
          <w:sz w:val="22"/>
          <w:szCs w:val="22"/>
          <w:u w:val="single"/>
          <w:lang w:val="el-GR" w:eastAsia="el-GR"/>
        </w:rPr>
      </w:pPr>
    </w:p>
    <w:tbl>
      <w:tblPr>
        <w:tblStyle w:val="7"/>
        <w:tblpPr w:leftFromText="180" w:rightFromText="180" w:vertAnchor="text" w:horzAnchor="margin" w:tblpXSpec="center" w:tblpY="170"/>
        <w:tblW w:w="10262" w:type="dxa"/>
        <w:jc w:val="center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3204"/>
        <w:gridCol w:w="1523"/>
        <w:gridCol w:w="3154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31" w:type="dxa"/>
            <w:vMerge w:val="restart"/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3204" w:type="dxa"/>
            <w:vMerge w:val="restart"/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ΕΙΔΟΣ ΠΡΟΜΗΘΕΙΑΣ</w:t>
            </w:r>
          </w:p>
        </w:tc>
        <w:tc>
          <w:tcPr>
            <w:tcW w:w="1523" w:type="dxa"/>
            <w:vMerge w:val="restart"/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ΠΟΣΟΤΗΤΑ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ΣΕ ΛΙΤΡΑ</w:t>
            </w:r>
          </w:p>
        </w:tc>
        <w:tc>
          <w:tcPr>
            <w:tcW w:w="4704" w:type="dxa"/>
            <w:gridSpan w:val="2"/>
            <w:shd w:val="clear" w:color="auto" w:fill="D7D7D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u w:val="single"/>
                <w:lang w:val="el-GR"/>
              </w:rPr>
              <w:t>ΠΟΣΟΣΤΟ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el-GR"/>
              </w:rPr>
              <w:t xml:space="preserve"> ΕΚΠΤΩΣΗΣ ΕΠΙ ΤΗΣ ΜΕΣΗΣ ΤΙΜΗΣ ΛΙΑΝΙΚΗΣ ΠΩΛΗΣΗΣ ΤΗΝ ΗΜΕΡΑ ΤΗΣ ΠΑΡΑΔΟΣΗΣ </w:t>
            </w:r>
            <w:r>
              <w:rPr>
                <w:rFonts w:hint="default" w:ascii="Arial" w:hAnsi="Arial" w:cs="Arial"/>
                <w:b/>
                <w:sz w:val="22"/>
                <w:szCs w:val="22"/>
                <w:vertAlign w:val="superscript"/>
                <w:lang w:val="el-GR"/>
              </w:rPr>
              <w:t>1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el-GR"/>
              </w:rPr>
              <w:t xml:space="preserve"> 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831" w:type="dxa"/>
            <w:vMerge w:val="continue"/>
            <w:shd w:val="clear" w:color="auto" w:fill="D7D7D7"/>
            <w:textDirection w:val="btL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3204" w:type="dxa"/>
            <w:vMerge w:val="continue"/>
            <w:shd w:val="clear" w:color="auto" w:fill="D7D7D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523" w:type="dxa"/>
            <w:vMerge w:val="continue"/>
            <w:shd w:val="clear" w:color="auto" w:fill="D7D7D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3154" w:type="dxa"/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Αριθμητικά</w:t>
            </w:r>
          </w:p>
        </w:tc>
        <w:tc>
          <w:tcPr>
            <w:tcW w:w="1550" w:type="dxa"/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Ολογράφως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val="el-GR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right="0" w:firstLine="0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Αμόλυβδη 95</w:t>
            </w:r>
            <w:r>
              <w:rPr>
                <w:rFonts w:hint="default" w:ascii="Arial" w:hAnsi="Arial" w:cs="Arial"/>
                <w:sz w:val="22"/>
                <w:szCs w:val="22"/>
                <w:lang w:val="el-GR"/>
              </w:rPr>
              <w:t xml:space="preserve"> (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ή </w:t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Unleaded</w:t>
            </w:r>
            <w:r>
              <w:rPr>
                <w:rFonts w:hint="default" w:ascii="Arial" w:hAnsi="Arial" w:cs="Arial"/>
                <w:sz w:val="22"/>
                <w:szCs w:val="22"/>
                <w:lang w:val="el-GR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cpv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09132100-4</w:t>
            </w:r>
          </w:p>
        </w:tc>
        <w:tc>
          <w:tcPr>
            <w:tcW w:w="1523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auto"/>
              <w:ind w:left="0" w:leftChars="0" w:right="0" w:rightChars="0" w:firstLine="0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l-GR"/>
              </w:rPr>
              <w:t>51.000,00</w:t>
            </w:r>
          </w:p>
        </w:tc>
        <w:tc>
          <w:tcPr>
            <w:tcW w:w="3154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right="0" w:firstLine="0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550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right="0" w:firstLine="0"/>
              <w:jc w:val="right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l-GR"/>
              </w:rPr>
              <w:t xml:space="preserve">Πετρέλαιο Κίνησης (ή </w:t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Diesel</w:t>
            </w:r>
            <w:r>
              <w:rPr>
                <w:rFonts w:hint="default" w:ascii="Arial" w:hAnsi="Arial" w:cs="Arial"/>
                <w:sz w:val="22"/>
                <w:szCs w:val="22"/>
                <w:lang w:val="el-GR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cpv</w:t>
            </w:r>
            <w:r>
              <w:rPr>
                <w:rFonts w:hint="default" w:ascii="Arial" w:hAnsi="Arial" w:cs="Arial"/>
                <w:sz w:val="22"/>
                <w:szCs w:val="22"/>
                <w:lang w:val="el-GR"/>
              </w:rPr>
              <w:t xml:space="preserve"> 09134200-9</w:t>
            </w:r>
          </w:p>
        </w:tc>
        <w:tc>
          <w:tcPr>
            <w:tcW w:w="1523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auto"/>
              <w:ind w:left="0" w:leftChars="0" w:right="0" w:rightChars="0" w:firstLine="0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l-GR"/>
              </w:rPr>
              <w:t>53.111,20</w:t>
            </w:r>
          </w:p>
        </w:tc>
        <w:tc>
          <w:tcPr>
            <w:tcW w:w="3154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right="0" w:firstLine="0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0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right="0" w:firstLine="0"/>
              <w:jc w:val="right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</w:tbl>
    <w:p>
      <w:pPr>
        <w:keepLines w:val="0"/>
        <w:kinsoku/>
        <w:wordWrap/>
        <w:topLinePunct w:val="0"/>
        <w:bidi w:val="0"/>
        <w:spacing w:after="0" w:line="360" w:lineRule="auto"/>
        <w:ind w:left="0" w:firstLine="0"/>
        <w:rPr>
          <w:rFonts w:hint="default" w:ascii="Arial" w:hAnsi="Arial" w:cs="Arial"/>
          <w:b/>
          <w:sz w:val="20"/>
          <w:szCs w:val="20"/>
          <w:u w:val="single"/>
          <w:lang w:val="el-GR"/>
        </w:rPr>
      </w:pPr>
    </w:p>
    <w:p>
      <w:pPr>
        <w:keepLines w:val="0"/>
        <w:kinsoku/>
        <w:wordWrap/>
        <w:topLinePunct w:val="0"/>
        <w:bidi w:val="0"/>
        <w:spacing w:after="0" w:line="360" w:lineRule="auto"/>
        <w:ind w:left="0" w:firstLine="0"/>
        <w:rPr>
          <w:rFonts w:hint="default" w:ascii="Arial" w:hAnsi="Arial" w:cs="Arial"/>
          <w:b/>
          <w:sz w:val="22"/>
          <w:szCs w:val="22"/>
          <w:u w:val="single"/>
          <w:lang w:val="el-GR"/>
        </w:rPr>
      </w:pPr>
    </w:p>
    <w:p>
      <w:pPr>
        <w:pStyle w:val="2"/>
        <w:rPr>
          <w:rFonts w:hint="default" w:ascii="Arial" w:hAnsi="Arial" w:cs="Arial"/>
          <w:b/>
          <w:sz w:val="22"/>
          <w:szCs w:val="22"/>
          <w:u w:val="single"/>
          <w:lang w:val="el-GR"/>
        </w:rPr>
      </w:pPr>
    </w:p>
    <w:p>
      <w:pPr>
        <w:keepLines w:val="0"/>
        <w:kinsoku/>
        <w:wordWrap/>
        <w:topLinePunct w:val="0"/>
        <w:bidi w:val="0"/>
        <w:spacing w:after="0" w:line="360" w:lineRule="auto"/>
        <w:ind w:left="0" w:firstLine="0"/>
        <w:rPr>
          <w:rFonts w:hint="default" w:ascii="Arial" w:hAnsi="Arial" w:cs="Arial"/>
          <w:b/>
          <w:sz w:val="22"/>
          <w:szCs w:val="22"/>
          <w:u w:val="single"/>
          <w:lang w:val="el-GR"/>
        </w:rPr>
      </w:pPr>
      <w:r>
        <w:rPr>
          <w:rFonts w:hint="default" w:ascii="Arial" w:hAnsi="Arial" w:cs="Arial"/>
          <w:b/>
          <w:sz w:val="22"/>
          <w:szCs w:val="22"/>
          <w:u w:val="single"/>
          <w:lang w:val="el-GR"/>
        </w:rPr>
        <w:t>Τμήμα 2: Προμήθεια πετρελαίου θέρμανσης:</w:t>
      </w:r>
    </w:p>
    <w:p>
      <w:pPr>
        <w:pStyle w:val="2"/>
        <w:rPr>
          <w:rFonts w:hint="default"/>
          <w:lang w:val="el-GR"/>
        </w:rPr>
      </w:pPr>
    </w:p>
    <w:tbl>
      <w:tblPr>
        <w:tblStyle w:val="7"/>
        <w:tblpPr w:leftFromText="180" w:rightFromText="180" w:vertAnchor="text" w:horzAnchor="margin" w:tblpXSpec="center" w:tblpY="170"/>
        <w:tblW w:w="10247" w:type="dxa"/>
        <w:jc w:val="center"/>
        <w:tblInd w:w="-7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3219"/>
        <w:gridCol w:w="1494"/>
        <w:gridCol w:w="3243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762" w:type="dxa"/>
            <w:vMerge w:val="restart"/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8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3219" w:type="dxa"/>
            <w:vMerge w:val="restart"/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8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ΕΙΔΟΣ ΠΡΟΜΗΘΕΙΑΣ</w:t>
            </w:r>
          </w:p>
        </w:tc>
        <w:tc>
          <w:tcPr>
            <w:tcW w:w="1494" w:type="dxa"/>
            <w:vMerge w:val="restart"/>
            <w:shd w:val="clear" w:color="auto" w:fill="D7D7D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8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8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 xml:space="preserve">ΠΟΣΟΤΗΤΑ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8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ΣΕ ΛΙΤΡΑ</w:t>
            </w:r>
          </w:p>
        </w:tc>
        <w:tc>
          <w:tcPr>
            <w:tcW w:w="4772" w:type="dxa"/>
            <w:gridSpan w:val="2"/>
            <w:shd w:val="clear" w:color="auto" w:fill="D7D7D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8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u w:val="single"/>
                <w:lang w:val="el-GR"/>
              </w:rPr>
              <w:t>ΠΟΣΟΣΤΟ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el-GR"/>
              </w:rPr>
              <w:t xml:space="preserve"> ΕΚΠΤΩΣΗΣ ΕΠΙ ΤΗΣ ΜΕΣΗΣ ΤΙΜΗΣ ΛΙΑΝΙΚΗΣ ΠΩΛΗΣΗΣ ΤΗΝ ΗΜΕΡΑ ΤΗΣ ΠΑΡΑΔΟΣΗΣ </w:t>
            </w:r>
            <w:r>
              <w:rPr>
                <w:rFonts w:hint="default" w:ascii="Arial" w:hAnsi="Arial" w:cs="Arial"/>
                <w:b/>
                <w:sz w:val="22"/>
                <w:szCs w:val="22"/>
                <w:vertAlign w:val="superscript"/>
                <w:lang w:val="el-GR"/>
              </w:rPr>
              <w:t>1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el-GR"/>
              </w:rPr>
              <w:t xml:space="preserve"> 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762" w:type="dxa"/>
            <w:vMerge w:val="continue"/>
            <w:shd w:val="clear" w:color="auto" w:fill="D7D7D7"/>
            <w:textDirection w:val="btL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8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3219" w:type="dxa"/>
            <w:vMerge w:val="continue"/>
            <w:shd w:val="clear" w:color="auto" w:fill="D7D7D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8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494" w:type="dxa"/>
            <w:vMerge w:val="continue"/>
            <w:shd w:val="clear" w:color="auto" w:fill="D7D7D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8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3243" w:type="dxa"/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8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Αριθμητικά</w:t>
            </w:r>
          </w:p>
        </w:tc>
        <w:tc>
          <w:tcPr>
            <w:tcW w:w="1529" w:type="dxa"/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8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Ολογράφως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8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l-GR"/>
              </w:rPr>
              <w:t>1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8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Πετρέλαιο θέρμανσης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8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cpv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95</w:t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09132100-</w:t>
            </w:r>
            <w:r>
              <w:rPr>
                <w:rFonts w:hint="default" w:ascii="Arial" w:hAnsi="Arial" w:cs="Arial"/>
                <w:sz w:val="22"/>
                <w:szCs w:val="22"/>
                <w:lang w:val="el-GR"/>
              </w:rPr>
              <w:t>5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topLinePunct w:val="0"/>
              <w:bidi w:val="0"/>
              <w:spacing w:line="480" w:lineRule="auto"/>
              <w:ind w:left="0" w:firstLine="0"/>
              <w:jc w:val="center"/>
              <w:textAlignment w:val="bottom"/>
              <w:rPr>
                <w:rFonts w:hint="default" w:ascii="Arial" w:hAnsi="Arial" w:cs="Arial"/>
                <w:sz w:val="22"/>
                <w:szCs w:val="22"/>
                <w:lang w:val="el-G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l-GR" w:eastAsia="zh-CN" w:bidi="ar"/>
              </w:rPr>
              <w:t>110.124,70</w:t>
            </w:r>
          </w:p>
        </w:tc>
        <w:tc>
          <w:tcPr>
            <w:tcW w:w="3243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80" w:lineRule="auto"/>
              <w:ind w:left="0" w:right="0" w:firstLine="0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80" w:lineRule="auto"/>
              <w:ind w:left="0" w:right="0" w:firstLine="0"/>
              <w:jc w:val="right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</w:tbl>
    <w:p>
      <w:pPr>
        <w:keepLines w:val="0"/>
        <w:kinsoku/>
        <w:wordWrap/>
        <w:topLinePunct w:val="0"/>
        <w:bidi w:val="0"/>
        <w:spacing w:line="360" w:lineRule="auto"/>
        <w:ind w:left="0" w:right="0" w:firstLine="0" w:firstLineChars="0"/>
        <w:rPr>
          <w:rFonts w:hint="default" w:ascii="Arial" w:hAnsi="Arial" w:cs="Arial"/>
          <w:sz w:val="22"/>
          <w:szCs w:val="22"/>
          <w:lang w:val="el-GR"/>
        </w:rPr>
      </w:pPr>
    </w:p>
    <w:p>
      <w:pPr>
        <w:pStyle w:val="8"/>
        <w:keepLines w:val="0"/>
        <w:kinsoku/>
        <w:wordWrap/>
        <w:topLinePunct w:val="0"/>
        <w:bidi w:val="0"/>
        <w:spacing w:line="360" w:lineRule="auto"/>
        <w:ind w:left="0" w:right="0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Η προσφορά ισχύει για </w:t>
      </w:r>
      <w:r>
        <w:rPr>
          <w:rFonts w:hint="default" w:ascii="Arial" w:hAnsi="Arial" w:cs="Arial"/>
          <w:b/>
          <w:sz w:val="22"/>
          <w:szCs w:val="22"/>
        </w:rPr>
        <w:t>δώδεκα (12) μήνες</w:t>
      </w:r>
      <w:r>
        <w:rPr>
          <w:rFonts w:hint="default" w:ascii="Arial" w:hAnsi="Arial" w:cs="Arial"/>
          <w:sz w:val="22"/>
          <w:szCs w:val="22"/>
        </w:rPr>
        <w:t xml:space="preserve"> από την επόμενη της ημέρας διενέργειας του διαγωνισμού. </w:t>
      </w:r>
    </w:p>
    <w:p>
      <w:pPr>
        <w:keepLines w:val="0"/>
        <w:suppressAutoHyphens w:val="0"/>
        <w:kinsoku/>
        <w:wordWrap/>
        <w:topLinePunct w:val="0"/>
        <w:bidi w:val="0"/>
        <w:spacing w:line="360" w:lineRule="auto"/>
        <w:ind w:left="0" w:right="0" w:firstLine="0" w:firstLineChars="0"/>
        <w:jc w:val="center"/>
        <w:rPr>
          <w:rFonts w:hint="default" w:ascii="Arial" w:hAnsi="Arial" w:cs="Arial"/>
          <w:b/>
          <w:bCs/>
          <w:sz w:val="22"/>
          <w:szCs w:val="22"/>
          <w:lang w:val="el-GR" w:eastAsia="el-GR"/>
        </w:rPr>
      </w:pPr>
    </w:p>
    <w:p>
      <w:pPr>
        <w:keepLines w:val="0"/>
        <w:suppressAutoHyphens w:val="0"/>
        <w:kinsoku/>
        <w:wordWrap/>
        <w:topLinePunct w:val="0"/>
        <w:bidi w:val="0"/>
        <w:spacing w:line="360" w:lineRule="auto"/>
        <w:ind w:left="0" w:right="0" w:firstLine="0" w:firstLineChars="0"/>
        <w:jc w:val="center"/>
        <w:rPr>
          <w:rFonts w:hint="default" w:ascii="Arial" w:hAnsi="Arial" w:cs="Arial"/>
          <w:b/>
          <w:bCs/>
          <w:sz w:val="22"/>
          <w:szCs w:val="22"/>
          <w:lang w:val="el-GR" w:eastAsia="el-GR"/>
        </w:rPr>
      </w:pPr>
    </w:p>
    <w:p>
      <w:pPr>
        <w:keepLines w:val="0"/>
        <w:suppressAutoHyphens w:val="0"/>
        <w:kinsoku/>
        <w:wordWrap/>
        <w:topLinePunct w:val="0"/>
        <w:bidi w:val="0"/>
        <w:spacing w:line="360" w:lineRule="auto"/>
        <w:ind w:left="0" w:right="0" w:firstLine="0" w:firstLineChars="0"/>
        <w:jc w:val="center"/>
        <w:rPr>
          <w:rFonts w:hint="default" w:ascii="Arial" w:hAnsi="Arial" w:cs="Arial"/>
          <w:b/>
          <w:bCs/>
          <w:sz w:val="22"/>
          <w:szCs w:val="22"/>
          <w:lang w:val="el-GR" w:eastAsia="el-GR"/>
        </w:rPr>
      </w:pPr>
    </w:p>
    <w:p>
      <w:pPr>
        <w:keepLines w:val="0"/>
        <w:suppressAutoHyphens w:val="0"/>
        <w:kinsoku/>
        <w:wordWrap/>
        <w:topLinePunct w:val="0"/>
        <w:bidi w:val="0"/>
        <w:spacing w:line="360" w:lineRule="auto"/>
        <w:ind w:left="0" w:right="0" w:firstLine="0" w:firstLineChars="0"/>
        <w:jc w:val="center"/>
        <w:rPr>
          <w:rFonts w:hint="default" w:ascii="Arial" w:hAnsi="Arial" w:cs="Arial"/>
          <w:b/>
          <w:bCs/>
          <w:sz w:val="22"/>
          <w:szCs w:val="22"/>
          <w:lang w:val="el-GR" w:eastAsia="el-GR"/>
        </w:rPr>
      </w:pPr>
    </w:p>
    <w:p>
      <w:pPr>
        <w:keepLines w:val="0"/>
        <w:suppressAutoHyphens w:val="0"/>
        <w:kinsoku/>
        <w:wordWrap/>
        <w:topLinePunct w:val="0"/>
        <w:bidi w:val="0"/>
        <w:spacing w:line="360" w:lineRule="auto"/>
        <w:ind w:left="0" w:right="0" w:firstLine="0" w:firstLineChars="0"/>
        <w:jc w:val="center"/>
        <w:rPr>
          <w:rFonts w:hint="default" w:ascii="Arial" w:hAnsi="Arial" w:cs="Arial"/>
          <w:b/>
          <w:bCs/>
          <w:sz w:val="22"/>
          <w:szCs w:val="22"/>
          <w:u w:val="single"/>
          <w:lang w:val="en-US" w:eastAsia="el-GR"/>
        </w:rPr>
      </w:pPr>
      <w:r>
        <w:rPr>
          <w:rFonts w:hint="default" w:ascii="Arial" w:hAnsi="Arial" w:cs="Arial"/>
          <w:b/>
          <w:bCs/>
          <w:sz w:val="22"/>
          <w:szCs w:val="22"/>
          <w:lang w:val="el-GR" w:eastAsia="el-GR"/>
        </w:rPr>
        <w:t xml:space="preserve"> …………/……./ 20</w:t>
      </w:r>
      <w:r>
        <w:rPr>
          <w:rFonts w:hint="default" w:ascii="Arial" w:hAnsi="Arial" w:cs="Arial"/>
          <w:b/>
          <w:bCs/>
          <w:sz w:val="22"/>
          <w:szCs w:val="22"/>
          <w:lang w:val="en-US" w:eastAsia="el-GR"/>
        </w:rPr>
        <w:t>21</w:t>
      </w:r>
    </w:p>
    <w:p>
      <w:pPr>
        <w:keepLines w:val="0"/>
        <w:suppressAutoHyphens w:val="0"/>
        <w:kinsoku/>
        <w:wordWrap/>
        <w:topLinePunct w:val="0"/>
        <w:bidi w:val="0"/>
        <w:spacing w:line="360" w:lineRule="auto"/>
        <w:ind w:left="0" w:right="0" w:firstLine="0" w:firstLineChars="0"/>
        <w:jc w:val="center"/>
        <w:rPr>
          <w:rFonts w:hint="default" w:ascii="Arial" w:hAnsi="Arial" w:cs="Arial"/>
          <w:b/>
          <w:bCs/>
          <w:sz w:val="22"/>
          <w:szCs w:val="22"/>
          <w:lang w:val="el-GR" w:eastAsia="el-GR"/>
        </w:rPr>
      </w:pPr>
      <w:r>
        <w:rPr>
          <w:rFonts w:hint="default" w:ascii="Arial" w:hAnsi="Arial" w:cs="Arial"/>
          <w:b/>
          <w:bCs/>
          <w:sz w:val="22"/>
          <w:szCs w:val="22"/>
          <w:lang w:val="el-GR" w:eastAsia="el-GR"/>
        </w:rPr>
        <w:t>Ο ΠΡΟΣΦΕΡΩΝ</w:t>
      </w:r>
    </w:p>
    <w:p>
      <w:pPr>
        <w:pStyle w:val="2"/>
        <w:rPr>
          <w:rFonts w:hint="default" w:ascii="Arial" w:hAnsi="Arial" w:cs="Arial"/>
          <w:b/>
          <w:bCs/>
          <w:sz w:val="22"/>
          <w:szCs w:val="22"/>
          <w:lang w:val="el-GR" w:eastAsia="el-GR"/>
        </w:rPr>
      </w:pPr>
    </w:p>
    <w:p>
      <w:pPr>
        <w:pStyle w:val="2"/>
        <w:rPr>
          <w:rFonts w:hint="default" w:ascii="Arial" w:hAnsi="Arial" w:cs="Arial"/>
          <w:b/>
          <w:bCs/>
          <w:sz w:val="22"/>
          <w:szCs w:val="22"/>
          <w:lang w:val="el-GR" w:eastAsia="el-GR"/>
        </w:rPr>
      </w:pPr>
    </w:p>
    <w:p>
      <w:pPr>
        <w:keepLines w:val="0"/>
        <w:suppressAutoHyphens w:val="0"/>
        <w:kinsoku/>
        <w:wordWrap/>
        <w:topLinePunct w:val="0"/>
        <w:bidi w:val="0"/>
        <w:spacing w:line="360" w:lineRule="auto"/>
        <w:ind w:left="0" w:right="0" w:firstLine="0" w:firstLineChars="0"/>
        <w:jc w:val="center"/>
        <w:rPr>
          <w:rFonts w:hint="default" w:ascii="Arial" w:hAnsi="Arial" w:cs="Arial"/>
          <w:sz w:val="22"/>
          <w:szCs w:val="22"/>
          <w:lang w:val="el-GR" w:eastAsia="el-GR"/>
        </w:rPr>
      </w:pPr>
      <w:r>
        <w:rPr>
          <w:rFonts w:hint="default" w:ascii="Arial" w:hAnsi="Arial" w:cs="Arial"/>
          <w:sz w:val="22"/>
          <w:szCs w:val="22"/>
          <w:lang w:val="el-GR" w:eastAsia="el-GR"/>
        </w:rPr>
        <w:t>............................................................................</w:t>
      </w:r>
    </w:p>
    <w:p>
      <w:pPr>
        <w:keepLines w:val="0"/>
        <w:suppressAutoHyphens w:val="0"/>
        <w:kinsoku/>
        <w:wordWrap/>
        <w:topLinePunct w:val="0"/>
        <w:bidi w:val="0"/>
        <w:spacing w:line="360" w:lineRule="auto"/>
        <w:ind w:left="0" w:right="0" w:firstLine="0" w:firstLineChars="0"/>
        <w:jc w:val="center"/>
        <w:rPr>
          <w:rFonts w:hint="default" w:ascii="Arial" w:hAnsi="Arial" w:cs="Arial"/>
          <w:i/>
          <w:iCs/>
          <w:sz w:val="22"/>
          <w:szCs w:val="22"/>
          <w:lang w:val="el-GR" w:eastAsia="el-GR"/>
        </w:rPr>
      </w:pPr>
      <w:r>
        <w:rPr>
          <w:rFonts w:hint="default" w:ascii="Arial" w:hAnsi="Arial" w:cs="Arial"/>
          <w:i/>
          <w:iCs/>
          <w:sz w:val="22"/>
          <w:szCs w:val="22"/>
          <w:lang w:val="el-GR" w:eastAsia="el-GR"/>
        </w:rPr>
        <w:t>(Υπογραφή και Σφραγίδα Προμηθευτή)</w:t>
      </w:r>
    </w:p>
    <w:p>
      <w:pPr>
        <w:keepLines w:val="0"/>
        <w:kinsoku/>
        <w:wordWrap/>
        <w:topLinePunct w:val="0"/>
        <w:bidi w:val="0"/>
        <w:spacing w:before="57" w:after="57" w:line="360" w:lineRule="auto"/>
        <w:ind w:left="0" w:right="0" w:firstLine="0" w:firstLineChars="0"/>
        <w:rPr>
          <w:rFonts w:hint="default" w:ascii="Arial" w:hAnsi="Arial" w:cs="Arial"/>
          <w:sz w:val="22"/>
          <w:szCs w:val="22"/>
          <w:lang w:val="el-GR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41CC0"/>
    <w:rsid w:val="4874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uppressAutoHyphens/>
      <w:spacing w:after="120"/>
      <w:jc w:val="both"/>
    </w:pPr>
    <w:rPr>
      <w:rFonts w:ascii="Calibri" w:hAnsi="Calibri" w:eastAsia="Calibri" w:cs="Calibri"/>
      <w:sz w:val="22"/>
      <w:szCs w:val="24"/>
      <w:lang w:val="en-GB" w:eastAsia="ar-SA" w:bidi="ar-SA"/>
    </w:rPr>
  </w:style>
  <w:style w:type="paragraph" w:styleId="3">
    <w:name w:val="heading 1"/>
    <w:basedOn w:val="1"/>
    <w:next w:val="1"/>
    <w:qFormat/>
    <w:uiPriority w:val="9"/>
    <w:pPr>
      <w:keepNext/>
      <w:pageBreakBefore/>
      <w:numPr>
        <w:ilvl w:val="0"/>
        <w:numId w:val="0"/>
      </w:numPr>
      <w:pBdr>
        <w:top w:val="none" w:color="auto" w:sz="0" w:space="0"/>
        <w:left w:val="none" w:color="auto" w:sz="0" w:space="0"/>
        <w:bottom w:val="single" w:color="000080" w:sz="20" w:space="1"/>
        <w:right w:val="none" w:color="auto" w:sz="0" w:space="0"/>
      </w:pBdr>
      <w:spacing w:before="320" w:after="160"/>
      <w:ind w:left="0" w:right="0" w:firstLine="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4">
    <w:name w:val="heading 2"/>
    <w:basedOn w:val="3"/>
    <w:next w:val="1"/>
    <w:qFormat/>
    <w:uiPriority w:val="9"/>
    <w:pPr>
      <w:pageBreakBefore w:val="0"/>
      <w:numPr>
        <w:ilvl w:val="0"/>
        <w:numId w:val="0"/>
      </w:numPr>
      <w:pBdr>
        <w:top w:val="none" w:color="auto" w:sz="0" w:space="0"/>
        <w:left w:val="none" w:color="auto" w:sz="0" w:space="0"/>
        <w:bottom w:val="single" w:color="000080" w:sz="8" w:space="1"/>
        <w:right w:val="none" w:color="auto" w:sz="0" w:space="0"/>
      </w:pBdr>
      <w:tabs>
        <w:tab w:val="left" w:pos="567"/>
      </w:tabs>
      <w:spacing w:before="240" w:after="80"/>
      <w:ind w:left="567" w:right="0" w:hanging="567"/>
      <w:outlineLvl w:val="1"/>
    </w:pPr>
    <w:rPr>
      <w:bCs w:val="0"/>
      <w:color w:val="002060"/>
      <w:sz w:val="24"/>
      <w:szCs w:val="22"/>
      <w:lang w:val="en-GB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rPr>
      <w:sz w:val="20"/>
      <w:szCs w:val="20"/>
    </w:rPr>
  </w:style>
  <w:style w:type="paragraph" w:styleId="5">
    <w:name w:val="header"/>
    <w:basedOn w:val="1"/>
    <w:qFormat/>
    <w:uiPriority w:val="0"/>
  </w:style>
  <w:style w:type="paragraph" w:customStyle="1" w:styleId="8">
    <w:name w:val="Στυλ"/>
    <w:qFormat/>
    <w:uiPriority w:val="99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el-GR" w:eastAsia="el-GR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2021-11-10T13:17:00Z</dcterms:created>
  <dc:creator>v.palaiologou</dc:creator>
  <cp:lastModifiedBy>v.palaiologou</cp:lastModifiedBy>
  <dcterms:modified xsi:type="dcterms:W3CDTF">2021-11-10T13:17:21Z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