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E0" w:rsidRDefault="00DD48E0">
      <w:pPr>
        <w:rPr>
          <w:rFonts w:ascii="Arial" w:hAnsi="Arial" w:cs="Arial"/>
          <w:b/>
          <w:bCs/>
          <w:sz w:val="22"/>
          <w:szCs w:val="22"/>
          <w:u w:val="single"/>
        </w:rPr>
      </w:pPr>
    </w:p>
    <w:p w:rsidR="003D4275" w:rsidRDefault="003D4275" w:rsidP="003D4275">
      <w:pPr>
        <w:jc w:val="center"/>
        <w:rPr>
          <w:rFonts w:cs="Calibri"/>
          <w:b/>
          <w:szCs w:val="22"/>
        </w:rPr>
      </w:pPr>
      <w:r w:rsidRPr="00B33DF4">
        <w:rPr>
          <w:rFonts w:cs="Calibri"/>
          <w:b/>
          <w:szCs w:val="22"/>
        </w:rPr>
        <w:t xml:space="preserve">Π Α Ρ Α Ρ Τ Η Μ Α  </w:t>
      </w:r>
      <w:r w:rsidR="00572018">
        <w:rPr>
          <w:rFonts w:cs="Calibri"/>
          <w:b/>
          <w:szCs w:val="22"/>
        </w:rPr>
        <w:t>ΙΙ</w:t>
      </w:r>
    </w:p>
    <w:tbl>
      <w:tblPr>
        <w:tblW w:w="10192" w:type="dxa"/>
        <w:tblInd w:w="-318" w:type="dxa"/>
        <w:tblLayout w:type="fixed"/>
        <w:tblLook w:val="04A0"/>
      </w:tblPr>
      <w:tblGrid>
        <w:gridCol w:w="10192"/>
      </w:tblGrid>
      <w:tr w:rsidR="003D4275" w:rsidRPr="00B33DF4" w:rsidTr="00740468">
        <w:trPr>
          <w:trHeight w:val="301"/>
        </w:trPr>
        <w:tc>
          <w:tcPr>
            <w:tcW w:w="10192" w:type="dxa"/>
            <w:tcBorders>
              <w:top w:val="single" w:sz="4" w:space="0" w:color="auto"/>
              <w:left w:val="single" w:sz="4" w:space="0" w:color="auto"/>
              <w:bottom w:val="nil"/>
              <w:right w:val="single" w:sz="4" w:space="0" w:color="000000"/>
            </w:tcBorders>
            <w:shd w:val="clear" w:color="auto" w:fill="auto"/>
            <w:vAlign w:val="center"/>
            <w:hideMark/>
          </w:tcPr>
          <w:p w:rsidR="003D4275" w:rsidRPr="00DC552A" w:rsidRDefault="003D4275" w:rsidP="00740468">
            <w:pPr>
              <w:jc w:val="center"/>
              <w:rPr>
                <w:rFonts w:ascii="Courier New" w:hAnsi="Courier New" w:cs="Courier New"/>
                <w:b/>
                <w:color w:val="333399"/>
                <w:sz w:val="36"/>
                <w:szCs w:val="36"/>
              </w:rPr>
            </w:pPr>
            <w:r w:rsidRPr="00DC552A">
              <w:rPr>
                <w:rFonts w:ascii="Courier New" w:hAnsi="Courier New" w:cs="Courier New"/>
                <w:b/>
                <w:color w:val="333399"/>
                <w:sz w:val="36"/>
                <w:szCs w:val="36"/>
              </w:rPr>
              <w:t xml:space="preserve">ΥΠΟΔΕΙΓΜΑ </w:t>
            </w:r>
          </w:p>
          <w:p w:rsidR="003D4275" w:rsidRPr="00BB7038" w:rsidRDefault="003D4275" w:rsidP="00740468">
            <w:pPr>
              <w:jc w:val="center"/>
              <w:rPr>
                <w:rFonts w:ascii="Courier New" w:hAnsi="Courier New" w:cs="Courier New"/>
                <w:b/>
                <w:color w:val="333399"/>
                <w:sz w:val="44"/>
                <w:szCs w:val="44"/>
              </w:rPr>
            </w:pPr>
            <w:r w:rsidRPr="00DC552A">
              <w:rPr>
                <w:rFonts w:ascii="Courier New" w:hAnsi="Courier New" w:cs="Courier New"/>
                <w:b/>
                <w:color w:val="333399"/>
                <w:sz w:val="36"/>
                <w:szCs w:val="36"/>
              </w:rPr>
              <w:t>OIKONOMIKHΣ ΠΡΟΣΦΟΡΑΣ</w:t>
            </w:r>
          </w:p>
        </w:tc>
      </w:tr>
      <w:tr w:rsidR="003D4275" w:rsidRPr="00B33DF4" w:rsidTr="00740468">
        <w:trPr>
          <w:trHeight w:val="207"/>
        </w:trPr>
        <w:tc>
          <w:tcPr>
            <w:tcW w:w="10192" w:type="dxa"/>
            <w:tcBorders>
              <w:top w:val="nil"/>
              <w:left w:val="single" w:sz="4" w:space="0" w:color="auto"/>
              <w:bottom w:val="single" w:sz="4" w:space="0" w:color="auto"/>
              <w:right w:val="single" w:sz="4" w:space="0" w:color="000000"/>
            </w:tcBorders>
            <w:shd w:val="clear" w:color="auto" w:fill="auto"/>
            <w:vAlign w:val="center"/>
            <w:hideMark/>
          </w:tcPr>
          <w:p w:rsidR="003D4275" w:rsidRPr="00DC552A" w:rsidRDefault="003D4275" w:rsidP="003D4275">
            <w:pPr>
              <w:jc w:val="center"/>
              <w:rPr>
                <w:rFonts w:ascii="Courier New" w:hAnsi="Courier New" w:cs="Courier New"/>
                <w:b/>
                <w:bCs/>
                <w:color w:val="333399"/>
                <w:sz w:val="28"/>
                <w:szCs w:val="28"/>
              </w:rPr>
            </w:pPr>
            <w:r>
              <w:rPr>
                <w:rFonts w:ascii="Courier New" w:hAnsi="Courier New" w:cs="Courier New"/>
                <w:b/>
                <w:bCs/>
                <w:color w:val="333399"/>
                <w:sz w:val="28"/>
                <w:szCs w:val="28"/>
              </w:rPr>
              <w:t>Για ΠΑΡΟΧΗ ΥΠΗΡΕΣΙΩΝ</w:t>
            </w:r>
            <w:r w:rsidRPr="00DC552A">
              <w:rPr>
                <w:rFonts w:ascii="Courier New" w:hAnsi="Courier New" w:cs="Courier New"/>
                <w:b/>
                <w:bCs/>
                <w:color w:val="333399"/>
                <w:sz w:val="28"/>
                <w:szCs w:val="28"/>
              </w:rPr>
              <w:t xml:space="preserve"> </w:t>
            </w:r>
            <w:r>
              <w:rPr>
                <w:rFonts w:ascii="Courier New" w:hAnsi="Courier New" w:cs="Courier New"/>
                <w:b/>
                <w:bCs/>
                <w:color w:val="333399"/>
                <w:sz w:val="28"/>
                <w:szCs w:val="28"/>
              </w:rPr>
              <w:t>ΙΑΤΡΟΥ ΕΡΓΑΣΙΑΣ</w:t>
            </w:r>
            <w:r w:rsidRPr="00DC552A">
              <w:rPr>
                <w:rFonts w:ascii="Courier New" w:hAnsi="Courier New" w:cs="Courier New"/>
                <w:b/>
                <w:bCs/>
                <w:color w:val="333399"/>
                <w:sz w:val="28"/>
                <w:szCs w:val="28"/>
              </w:rPr>
              <w:t xml:space="preserve"> ΤΗΣ ΠΕΡΙΦΕΡΕΙΑΚΗΣ ΕΝΟΤΗΤΑΣ ΒΟΙΩΤΙΑΣ </w:t>
            </w:r>
          </w:p>
        </w:tc>
      </w:tr>
      <w:tr w:rsidR="003D4275" w:rsidRPr="00B33DF4" w:rsidTr="00740468">
        <w:trPr>
          <w:trHeight w:val="207"/>
        </w:trPr>
        <w:tc>
          <w:tcPr>
            <w:tcW w:w="10192" w:type="dxa"/>
            <w:tcBorders>
              <w:top w:val="nil"/>
              <w:left w:val="single" w:sz="4" w:space="0" w:color="auto"/>
              <w:bottom w:val="single" w:sz="4" w:space="0" w:color="auto"/>
              <w:right w:val="single" w:sz="4" w:space="0" w:color="000000"/>
            </w:tcBorders>
            <w:shd w:val="clear" w:color="auto" w:fill="auto"/>
            <w:hideMark/>
          </w:tcPr>
          <w:p w:rsidR="003D4275" w:rsidRPr="00B33DF4" w:rsidRDefault="003D4275" w:rsidP="00740468">
            <w:pPr>
              <w:spacing w:before="120" w:after="120"/>
              <w:rPr>
                <w:rFonts w:cs="Calibri"/>
                <w:b/>
                <w:bCs/>
                <w:color w:val="333399"/>
                <w:szCs w:val="22"/>
              </w:rPr>
            </w:pPr>
            <w:r w:rsidRPr="00B33DF4">
              <w:rPr>
                <w:rFonts w:cs="Calibri"/>
                <w:b/>
                <w:bCs/>
                <w:color w:val="333399"/>
                <w:szCs w:val="22"/>
              </w:rPr>
              <w:t>ΑΡΙΘ. ΠΡΟΣΚΛΗΣΗΣ ΥΠΟΒΟΛΗΣ ΠΡΟΣΦΟΡΑΣ:  ………………………………………………..</w:t>
            </w:r>
          </w:p>
        </w:tc>
      </w:tr>
    </w:tbl>
    <w:p w:rsidR="003D4275" w:rsidRDefault="003D4275" w:rsidP="003D4275">
      <w:pPr>
        <w:widowControl w:val="0"/>
        <w:autoSpaceDE w:val="0"/>
        <w:autoSpaceDN w:val="0"/>
        <w:adjustRightInd w:val="0"/>
        <w:spacing w:after="120"/>
        <w:ind w:left="3600" w:hanging="3600"/>
        <w:jc w:val="both"/>
        <w:rPr>
          <w:rFonts w:cs="Calibri"/>
          <w:sz w:val="24"/>
        </w:rPr>
      </w:pPr>
    </w:p>
    <w:p w:rsidR="003D4275" w:rsidRDefault="003D4275" w:rsidP="003D4275">
      <w:pPr>
        <w:widowControl w:val="0"/>
        <w:autoSpaceDE w:val="0"/>
        <w:autoSpaceDN w:val="0"/>
        <w:adjustRightInd w:val="0"/>
        <w:spacing w:after="120"/>
        <w:ind w:left="3600" w:hanging="3600"/>
        <w:jc w:val="both"/>
        <w:rPr>
          <w:rFonts w:cs="Calibri"/>
          <w:sz w:val="24"/>
        </w:rPr>
      </w:pPr>
      <w:r>
        <w:rPr>
          <w:rFonts w:cs="Calibri"/>
          <w:sz w:val="24"/>
          <w:lang w:val="en-US"/>
        </w:rPr>
        <w:t>T</w:t>
      </w:r>
      <w:r>
        <w:rPr>
          <w:rFonts w:cs="Calibri"/>
          <w:sz w:val="24"/>
        </w:rPr>
        <w:t xml:space="preserve">ου οικονομικού φορέα  ……………………………………………………………………………… </w:t>
      </w:r>
    </w:p>
    <w:p w:rsidR="003D4275" w:rsidRDefault="003D4275" w:rsidP="003D4275">
      <w:pPr>
        <w:widowControl w:val="0"/>
        <w:autoSpaceDE w:val="0"/>
        <w:autoSpaceDN w:val="0"/>
        <w:adjustRightInd w:val="0"/>
        <w:spacing w:after="120"/>
        <w:ind w:left="3600" w:hanging="3600"/>
        <w:jc w:val="both"/>
        <w:rPr>
          <w:rFonts w:cs="Calibri"/>
          <w:sz w:val="24"/>
        </w:rPr>
      </w:pPr>
      <w:r>
        <w:rPr>
          <w:rFonts w:cs="Calibri"/>
          <w:sz w:val="24"/>
        </w:rPr>
        <w:t xml:space="preserve">με έδρα…………………………………………………….οδός………………………..……………… </w:t>
      </w:r>
    </w:p>
    <w:p w:rsidR="003D4275" w:rsidRDefault="003D4275" w:rsidP="003D4275">
      <w:pPr>
        <w:widowControl w:val="0"/>
        <w:autoSpaceDE w:val="0"/>
        <w:autoSpaceDN w:val="0"/>
        <w:adjustRightInd w:val="0"/>
        <w:spacing w:after="120"/>
        <w:ind w:left="3600" w:hanging="3600"/>
        <w:jc w:val="both"/>
        <w:rPr>
          <w:rFonts w:cs="Calibri"/>
          <w:sz w:val="24"/>
        </w:rPr>
      </w:pPr>
      <w:r>
        <w:rPr>
          <w:rFonts w:cs="Calibri"/>
          <w:sz w:val="24"/>
        </w:rPr>
        <w:t>αριθμ…………………… Τ</w:t>
      </w:r>
      <w:r w:rsidRPr="00D03F99">
        <w:rPr>
          <w:rFonts w:cs="Calibri"/>
          <w:sz w:val="24"/>
        </w:rPr>
        <w:t>.</w:t>
      </w:r>
      <w:r>
        <w:rPr>
          <w:rFonts w:cs="Calibri"/>
          <w:sz w:val="24"/>
        </w:rPr>
        <w:t>Κ</w:t>
      </w:r>
      <w:r w:rsidRPr="00D03F99">
        <w:rPr>
          <w:rFonts w:cs="Calibri"/>
          <w:sz w:val="24"/>
        </w:rPr>
        <w:t>.……</w:t>
      </w:r>
      <w:r>
        <w:rPr>
          <w:rFonts w:cs="Calibri"/>
          <w:sz w:val="24"/>
        </w:rPr>
        <w:t>……</w:t>
      </w:r>
      <w:r w:rsidRPr="00D03F99">
        <w:rPr>
          <w:rFonts w:cs="Calibri"/>
          <w:sz w:val="24"/>
        </w:rPr>
        <w:t>……………</w:t>
      </w:r>
      <w:r>
        <w:rPr>
          <w:rFonts w:cs="Calibri"/>
          <w:sz w:val="24"/>
        </w:rPr>
        <w:t>Τηλ</w:t>
      </w:r>
      <w:r w:rsidRPr="00D03F99">
        <w:rPr>
          <w:rFonts w:cs="Calibri"/>
          <w:sz w:val="24"/>
        </w:rPr>
        <w:t>. …………</w:t>
      </w:r>
      <w:r>
        <w:rPr>
          <w:rFonts w:cs="Calibri"/>
          <w:sz w:val="24"/>
        </w:rPr>
        <w:t>…………………….................</w:t>
      </w:r>
    </w:p>
    <w:p w:rsidR="003D4275" w:rsidRPr="00D03F99" w:rsidRDefault="003D4275" w:rsidP="003D4275">
      <w:pPr>
        <w:widowControl w:val="0"/>
        <w:autoSpaceDE w:val="0"/>
        <w:autoSpaceDN w:val="0"/>
        <w:adjustRightInd w:val="0"/>
        <w:spacing w:after="120"/>
        <w:jc w:val="both"/>
        <w:rPr>
          <w:rFonts w:cs="Calibri"/>
          <w:sz w:val="24"/>
        </w:rPr>
      </w:pPr>
      <w:r w:rsidRPr="005A434F">
        <w:rPr>
          <w:rFonts w:cs="Calibri"/>
          <w:sz w:val="24"/>
          <w:lang w:val="en-US"/>
        </w:rPr>
        <w:t>email</w:t>
      </w:r>
      <w:r w:rsidRPr="00D03F99">
        <w:rPr>
          <w:rFonts w:cs="Calibri"/>
          <w:sz w:val="24"/>
        </w:rPr>
        <w:t>: …</w:t>
      </w:r>
      <w:r>
        <w:rPr>
          <w:rFonts w:cs="Calibri"/>
          <w:sz w:val="24"/>
        </w:rPr>
        <w:t>……</w:t>
      </w:r>
      <w:r w:rsidRPr="00D03F99">
        <w:rPr>
          <w:rFonts w:cs="Calibri"/>
          <w:sz w:val="24"/>
        </w:rPr>
        <w:t>……………</w:t>
      </w:r>
      <w:r>
        <w:rPr>
          <w:rFonts w:cs="Calibri"/>
          <w:sz w:val="24"/>
        </w:rPr>
        <w:t>…………………………………………….</w:t>
      </w:r>
      <w:r w:rsidRPr="00D03F99">
        <w:rPr>
          <w:rFonts w:cs="Calibri"/>
          <w:sz w:val="24"/>
        </w:rPr>
        <w:t>…….</w:t>
      </w:r>
    </w:p>
    <w:p w:rsidR="003D4275" w:rsidRPr="001A4EA9" w:rsidRDefault="003D4275" w:rsidP="003D4275">
      <w:pPr>
        <w:jc w:val="both"/>
        <w:rPr>
          <w:rFonts w:cs="Calibri"/>
          <w:sz w:val="24"/>
        </w:rPr>
      </w:pPr>
      <w:r w:rsidRPr="00151627">
        <w:rPr>
          <w:rFonts w:ascii="Cambria" w:hAnsi="Cambria" w:cs="Calibri"/>
          <w:b/>
          <w:szCs w:val="22"/>
        </w:rPr>
        <w:t>ΤΗΝ ΔΙΕΥΘΥΝΣΗ ΔΙΟΙΚΗΤΙΚΟΥ - ΟΙΚΟΝΟΜΙΚΟΥ</w:t>
      </w:r>
      <w:r w:rsidRPr="00151627">
        <w:rPr>
          <w:rFonts w:ascii="Cambria" w:hAnsi="Cambria" w:cs="Calibri"/>
          <w:b/>
          <w:bCs/>
          <w:szCs w:val="22"/>
        </w:rPr>
        <w:t xml:space="preserve"> </w:t>
      </w:r>
      <w:r w:rsidRPr="00151627">
        <w:rPr>
          <w:rFonts w:ascii="Cambria" w:hAnsi="Cambria" w:cs="Calibri"/>
          <w:b/>
          <w:szCs w:val="22"/>
        </w:rPr>
        <w:t>ΠΕΡΙΦΕΡΕΙΑΚΗΣ ΕΝΟΤΗΤΑΣ ΒΟΙΩΤΙΑΣ</w:t>
      </w:r>
      <w:r w:rsidRPr="00151627">
        <w:rPr>
          <w:rFonts w:ascii="Cambria" w:hAnsi="Cambria" w:cs="Calibri"/>
          <w:b/>
          <w:szCs w:val="22"/>
        </w:rPr>
        <w:br/>
      </w:r>
      <w:r>
        <w:rPr>
          <w:rFonts w:cs="Calibri"/>
          <w:sz w:val="24"/>
        </w:rPr>
        <w:t xml:space="preserve">Αφού έλαβα γνώση της Τεχνικής Περιγραφής παροχής υπηρεσιών που αναγράφεται στην επικεφαλίδα και των λοιπών στοιχείων αυτής, υποβάλλω την παρούσα προσφορά και δηλώνω ότι αποδέχομαι πλήρως και χωρίς επιφύλαξη όλα αυτά και </w:t>
      </w:r>
      <w:r w:rsidRPr="001A4EA9">
        <w:rPr>
          <w:rFonts w:cs="Calibri"/>
          <w:sz w:val="24"/>
        </w:rPr>
        <w:t xml:space="preserve">αναλαμβάνω την </w:t>
      </w:r>
      <w:r>
        <w:rPr>
          <w:rFonts w:cs="Calibri"/>
          <w:sz w:val="24"/>
        </w:rPr>
        <w:t>παροχή</w:t>
      </w:r>
      <w:r w:rsidRPr="001A4EA9">
        <w:rPr>
          <w:rFonts w:cs="Calibri"/>
          <w:sz w:val="24"/>
        </w:rPr>
        <w:t xml:space="preserve"> με τ</w:t>
      </w:r>
      <w:r>
        <w:rPr>
          <w:rFonts w:cs="Calibri"/>
          <w:sz w:val="24"/>
        </w:rPr>
        <w:t>ην</w:t>
      </w:r>
      <w:r w:rsidRPr="001A4EA9">
        <w:rPr>
          <w:rFonts w:cs="Calibri"/>
          <w:sz w:val="24"/>
        </w:rPr>
        <w:t xml:space="preserve"> ακόλουθ</w:t>
      </w:r>
      <w:r>
        <w:rPr>
          <w:rFonts w:cs="Calibri"/>
          <w:sz w:val="24"/>
        </w:rPr>
        <w:t>η</w:t>
      </w:r>
      <w:r w:rsidRPr="001A4EA9">
        <w:rPr>
          <w:rFonts w:cs="Calibri"/>
          <w:sz w:val="24"/>
        </w:rPr>
        <w:t xml:space="preserve"> </w:t>
      </w:r>
      <w:r>
        <w:rPr>
          <w:rFonts w:cs="Calibri"/>
          <w:sz w:val="24"/>
        </w:rPr>
        <w:t>τιμή</w:t>
      </w:r>
      <w:r w:rsidRPr="00400166">
        <w:rPr>
          <w:rFonts w:cs="Calibri"/>
          <w:sz w:val="24"/>
        </w:rPr>
        <w:t xml:space="preserve"> επί </w:t>
      </w:r>
      <w:r w:rsidRPr="001A4EA9">
        <w:rPr>
          <w:rFonts w:cs="Calibri"/>
          <w:sz w:val="24"/>
        </w:rPr>
        <w:t>του Προϋπολογισμού Μελέτης</w:t>
      </w:r>
      <w:r>
        <w:rPr>
          <w:rFonts w:cs="Calibri"/>
          <w:sz w:val="24"/>
        </w:rPr>
        <w:t xml:space="preserve"> </w:t>
      </w:r>
    </w:p>
    <w:p w:rsidR="00DD48E0" w:rsidRDefault="00DD48E0">
      <w:pPr>
        <w:rPr>
          <w:rFonts w:ascii="Arial" w:hAnsi="Arial" w:cs="Arial"/>
          <w:b/>
          <w:bCs/>
          <w:sz w:val="22"/>
          <w:szCs w:val="22"/>
          <w:u w:val="single"/>
        </w:rPr>
      </w:pPr>
    </w:p>
    <w:p w:rsidR="00DD48E0" w:rsidRDefault="00DD48E0">
      <w:pPr>
        <w:rPr>
          <w:rFonts w:ascii="Arial" w:hAnsi="Arial" w:cs="Arial"/>
          <w:b/>
          <w:bCs/>
          <w:sz w:val="22"/>
          <w:szCs w:val="22"/>
          <w:u w:val="single"/>
        </w:rPr>
      </w:pPr>
    </w:p>
    <w:p w:rsidR="00DD48E0" w:rsidRDefault="00DD48E0">
      <w:pPr>
        <w:rPr>
          <w:rFonts w:ascii="Arial" w:hAnsi="Arial" w:cs="Arial"/>
          <w:b/>
          <w:bCs/>
          <w:sz w:val="22"/>
          <w:szCs w:val="22"/>
          <w:u w:val="single"/>
        </w:rPr>
      </w:pPr>
    </w:p>
    <w:tbl>
      <w:tblPr>
        <w:tblStyle w:val="TableNormal"/>
        <w:tblpPr w:leftFromText="180" w:rightFromText="180" w:vertAnchor="text" w:horzAnchor="margin" w:tblpXSpec="center" w:tblpY="142"/>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0"/>
        <w:gridCol w:w="3456"/>
        <w:gridCol w:w="992"/>
        <w:gridCol w:w="1843"/>
        <w:gridCol w:w="1559"/>
        <w:gridCol w:w="1418"/>
      </w:tblGrid>
      <w:tr w:rsidR="00DD48E0" w:rsidRPr="002B51DD" w:rsidTr="00DD48E0">
        <w:trPr>
          <w:trHeight w:val="890"/>
        </w:trPr>
        <w:tc>
          <w:tcPr>
            <w:tcW w:w="660"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lang w:val="el-GR"/>
              </w:rPr>
            </w:pPr>
          </w:p>
          <w:p w:rsidR="00DD48E0" w:rsidRPr="002B51DD" w:rsidRDefault="00DD48E0" w:rsidP="00DD48E0">
            <w:pPr>
              <w:pStyle w:val="TableParagraph"/>
              <w:spacing w:line="360" w:lineRule="auto"/>
              <w:ind w:left="90" w:right="112"/>
              <w:jc w:val="center"/>
              <w:rPr>
                <w:rFonts w:asciiTheme="minorHAnsi" w:hAnsiTheme="minorHAnsi" w:cstheme="minorHAnsi"/>
                <w:b/>
                <w:sz w:val="20"/>
                <w:szCs w:val="20"/>
              </w:rPr>
            </w:pPr>
            <w:r w:rsidRPr="002B51DD">
              <w:rPr>
                <w:rFonts w:asciiTheme="minorHAnsi" w:hAnsiTheme="minorHAnsi" w:cstheme="minorHAnsi"/>
                <w:b/>
                <w:sz w:val="20"/>
                <w:szCs w:val="20"/>
              </w:rPr>
              <w:t>Α/Α</w:t>
            </w:r>
          </w:p>
        </w:tc>
        <w:tc>
          <w:tcPr>
            <w:tcW w:w="3456"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08"/>
              <w:jc w:val="center"/>
              <w:rPr>
                <w:rFonts w:asciiTheme="minorHAnsi" w:hAnsiTheme="minorHAnsi" w:cstheme="minorHAnsi"/>
                <w:b/>
                <w:sz w:val="20"/>
                <w:szCs w:val="20"/>
              </w:rPr>
            </w:pPr>
            <w:r w:rsidRPr="002B51DD">
              <w:rPr>
                <w:rFonts w:asciiTheme="minorHAnsi" w:hAnsiTheme="minorHAnsi" w:cstheme="minorHAnsi"/>
                <w:b/>
                <w:sz w:val="20"/>
                <w:szCs w:val="20"/>
              </w:rPr>
              <w:t>Περιγραφή</w:t>
            </w:r>
            <w:r w:rsidRPr="002B51DD">
              <w:rPr>
                <w:rFonts w:asciiTheme="minorHAnsi" w:hAnsiTheme="minorHAnsi" w:cstheme="minorHAnsi"/>
                <w:b/>
                <w:spacing w:val="-4"/>
                <w:sz w:val="20"/>
                <w:szCs w:val="20"/>
              </w:rPr>
              <w:t xml:space="preserve"> </w:t>
            </w:r>
            <w:r w:rsidRPr="002B51DD">
              <w:rPr>
                <w:rFonts w:asciiTheme="minorHAnsi" w:hAnsiTheme="minorHAnsi" w:cstheme="minorHAnsi"/>
                <w:b/>
                <w:sz w:val="20"/>
                <w:szCs w:val="20"/>
              </w:rPr>
              <w:t>Εργασιών</w:t>
            </w:r>
          </w:p>
        </w:tc>
        <w:tc>
          <w:tcPr>
            <w:tcW w:w="992"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08"/>
              <w:jc w:val="center"/>
              <w:rPr>
                <w:rFonts w:asciiTheme="minorHAnsi" w:hAnsiTheme="minorHAnsi" w:cstheme="minorHAnsi"/>
                <w:b/>
                <w:sz w:val="20"/>
                <w:szCs w:val="20"/>
              </w:rPr>
            </w:pPr>
            <w:r w:rsidRPr="002B51DD">
              <w:rPr>
                <w:rFonts w:asciiTheme="minorHAnsi" w:hAnsiTheme="minorHAnsi" w:cstheme="minorHAnsi"/>
                <w:b/>
                <w:sz w:val="20"/>
                <w:szCs w:val="20"/>
              </w:rPr>
              <w:t>Μ/Μ</w:t>
            </w:r>
          </w:p>
        </w:tc>
        <w:tc>
          <w:tcPr>
            <w:tcW w:w="1843" w:type="dxa"/>
            <w:shd w:val="clear" w:color="auto" w:fill="EDEBE0"/>
          </w:tcPr>
          <w:p w:rsidR="00DD48E0" w:rsidRDefault="00DD48E0" w:rsidP="00DD48E0">
            <w:pPr>
              <w:pStyle w:val="TableParagraph"/>
              <w:spacing w:line="360" w:lineRule="auto"/>
              <w:ind w:left="109"/>
              <w:jc w:val="center"/>
              <w:rPr>
                <w:rFonts w:asciiTheme="minorHAnsi" w:hAnsiTheme="minorHAnsi" w:cstheme="minorHAnsi"/>
                <w:b/>
                <w:sz w:val="20"/>
                <w:szCs w:val="20"/>
                <w:lang w:val="el-GR"/>
              </w:rPr>
            </w:pPr>
          </w:p>
          <w:p w:rsidR="00DD48E0" w:rsidRPr="002B51DD" w:rsidRDefault="00DD48E0" w:rsidP="00DD48E0">
            <w:pPr>
              <w:pStyle w:val="TableParagraph"/>
              <w:spacing w:line="360" w:lineRule="auto"/>
              <w:ind w:left="109"/>
              <w:jc w:val="center"/>
              <w:rPr>
                <w:rFonts w:asciiTheme="minorHAnsi" w:hAnsiTheme="minorHAnsi" w:cstheme="minorHAnsi"/>
                <w:b/>
                <w:sz w:val="20"/>
                <w:szCs w:val="20"/>
              </w:rPr>
            </w:pPr>
            <w:r w:rsidRPr="002B51DD">
              <w:rPr>
                <w:rFonts w:asciiTheme="minorHAnsi" w:hAnsiTheme="minorHAnsi" w:cstheme="minorHAnsi"/>
                <w:b/>
                <w:sz w:val="20"/>
                <w:szCs w:val="20"/>
              </w:rPr>
              <w:t>Ποσότητα</w:t>
            </w:r>
            <w:r w:rsidRPr="002B51DD">
              <w:rPr>
                <w:rFonts w:asciiTheme="minorHAnsi" w:hAnsiTheme="minorHAnsi" w:cstheme="minorHAnsi"/>
                <w:b/>
                <w:sz w:val="20"/>
                <w:szCs w:val="20"/>
                <w:lang w:val="el-GR"/>
              </w:rPr>
              <w:t xml:space="preserve"> </w:t>
            </w:r>
            <w:r w:rsidRPr="002B51DD">
              <w:rPr>
                <w:rFonts w:asciiTheme="minorHAnsi" w:hAnsiTheme="minorHAnsi" w:cstheme="minorHAnsi"/>
                <w:b/>
                <w:sz w:val="20"/>
                <w:szCs w:val="20"/>
              </w:rPr>
              <w:t>/ Ώρες</w:t>
            </w:r>
          </w:p>
        </w:tc>
        <w:tc>
          <w:tcPr>
            <w:tcW w:w="1559"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10"/>
              <w:jc w:val="center"/>
              <w:rPr>
                <w:rFonts w:asciiTheme="minorHAnsi" w:hAnsiTheme="minorHAnsi" w:cstheme="minorHAnsi"/>
                <w:b/>
                <w:sz w:val="20"/>
                <w:szCs w:val="20"/>
              </w:rPr>
            </w:pPr>
            <w:r w:rsidRPr="002B51DD">
              <w:rPr>
                <w:rFonts w:asciiTheme="minorHAnsi" w:hAnsiTheme="minorHAnsi" w:cstheme="minorHAnsi"/>
                <w:b/>
                <w:sz w:val="20"/>
                <w:szCs w:val="20"/>
              </w:rPr>
              <w:t>Τιμή</w:t>
            </w:r>
            <w:r w:rsidRPr="002B51DD">
              <w:rPr>
                <w:rFonts w:asciiTheme="minorHAnsi" w:hAnsiTheme="minorHAnsi" w:cstheme="minorHAnsi"/>
                <w:b/>
                <w:spacing w:val="-1"/>
                <w:sz w:val="20"/>
                <w:szCs w:val="20"/>
              </w:rPr>
              <w:t xml:space="preserve"> </w:t>
            </w:r>
            <w:r w:rsidRPr="002B51DD">
              <w:rPr>
                <w:rFonts w:asciiTheme="minorHAnsi" w:hAnsiTheme="minorHAnsi" w:cstheme="minorHAnsi"/>
                <w:b/>
                <w:sz w:val="20"/>
                <w:szCs w:val="20"/>
              </w:rPr>
              <w:t>€</w:t>
            </w:r>
            <w:r w:rsidRPr="002B51DD">
              <w:rPr>
                <w:rFonts w:asciiTheme="minorHAnsi" w:hAnsiTheme="minorHAnsi" w:cstheme="minorHAnsi"/>
                <w:b/>
                <w:spacing w:val="-1"/>
                <w:sz w:val="20"/>
                <w:szCs w:val="20"/>
              </w:rPr>
              <w:t xml:space="preserve"> </w:t>
            </w:r>
            <w:r w:rsidRPr="002B51DD">
              <w:rPr>
                <w:rFonts w:asciiTheme="minorHAnsi" w:hAnsiTheme="minorHAnsi" w:cstheme="minorHAnsi"/>
                <w:b/>
                <w:sz w:val="20"/>
                <w:szCs w:val="20"/>
              </w:rPr>
              <w:t>/ ώρα</w:t>
            </w:r>
          </w:p>
        </w:tc>
        <w:tc>
          <w:tcPr>
            <w:tcW w:w="1418"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12"/>
              <w:jc w:val="center"/>
              <w:rPr>
                <w:rFonts w:asciiTheme="minorHAnsi" w:hAnsiTheme="minorHAnsi" w:cstheme="minorHAnsi"/>
                <w:b/>
                <w:sz w:val="20"/>
                <w:szCs w:val="20"/>
              </w:rPr>
            </w:pPr>
            <w:r w:rsidRPr="002B51DD">
              <w:rPr>
                <w:rFonts w:asciiTheme="minorHAnsi" w:hAnsiTheme="minorHAnsi" w:cstheme="minorHAnsi"/>
                <w:b/>
                <w:sz w:val="20"/>
                <w:szCs w:val="20"/>
              </w:rPr>
              <w:t>Δαπάνη</w:t>
            </w:r>
          </w:p>
        </w:tc>
      </w:tr>
      <w:tr w:rsidR="00DD48E0" w:rsidRPr="002B51DD" w:rsidTr="00DD48E0">
        <w:trPr>
          <w:trHeight w:val="445"/>
        </w:trPr>
        <w:tc>
          <w:tcPr>
            <w:tcW w:w="660" w:type="dxa"/>
          </w:tcPr>
          <w:p w:rsidR="00DD48E0" w:rsidRPr="002B51DD" w:rsidRDefault="00DD48E0" w:rsidP="00DD48E0">
            <w:pPr>
              <w:pStyle w:val="TableParagraph"/>
              <w:spacing w:before="1" w:line="360" w:lineRule="auto"/>
              <w:ind w:left="8"/>
              <w:jc w:val="center"/>
              <w:rPr>
                <w:rFonts w:asciiTheme="minorHAnsi" w:hAnsiTheme="minorHAnsi" w:cstheme="minorHAnsi"/>
                <w:sz w:val="20"/>
                <w:szCs w:val="20"/>
              </w:rPr>
            </w:pPr>
            <w:r w:rsidRPr="002B51DD">
              <w:rPr>
                <w:rFonts w:asciiTheme="minorHAnsi" w:hAnsiTheme="minorHAnsi" w:cstheme="minorHAnsi"/>
                <w:sz w:val="20"/>
                <w:szCs w:val="20"/>
              </w:rPr>
              <w:t>1</w:t>
            </w:r>
          </w:p>
        </w:tc>
        <w:tc>
          <w:tcPr>
            <w:tcW w:w="3456" w:type="dxa"/>
          </w:tcPr>
          <w:p w:rsidR="00DD48E0" w:rsidRPr="002B51DD" w:rsidRDefault="00DD48E0" w:rsidP="00DD48E0">
            <w:pPr>
              <w:pStyle w:val="TableParagraph"/>
              <w:spacing w:before="1" w:line="360" w:lineRule="auto"/>
              <w:ind w:left="108"/>
              <w:rPr>
                <w:rFonts w:asciiTheme="minorHAnsi" w:hAnsiTheme="minorHAnsi" w:cstheme="minorHAnsi"/>
                <w:sz w:val="20"/>
                <w:szCs w:val="20"/>
              </w:rPr>
            </w:pPr>
            <w:r w:rsidRPr="002B51DD">
              <w:rPr>
                <w:rFonts w:asciiTheme="minorHAnsi" w:hAnsiTheme="minorHAnsi" w:cstheme="minorHAnsi"/>
                <w:sz w:val="20"/>
                <w:szCs w:val="20"/>
              </w:rPr>
              <w:t>Υπηρεσίες</w:t>
            </w:r>
            <w:r w:rsidRPr="002B51DD">
              <w:rPr>
                <w:rFonts w:asciiTheme="minorHAnsi" w:hAnsiTheme="minorHAnsi" w:cstheme="minorHAnsi"/>
                <w:spacing w:val="-5"/>
                <w:sz w:val="20"/>
                <w:szCs w:val="20"/>
              </w:rPr>
              <w:t xml:space="preserve"> </w:t>
            </w:r>
            <w:r w:rsidRPr="002B51DD">
              <w:rPr>
                <w:rFonts w:asciiTheme="minorHAnsi" w:hAnsiTheme="minorHAnsi" w:cstheme="minorHAnsi"/>
                <w:sz w:val="20"/>
                <w:szCs w:val="20"/>
              </w:rPr>
              <w:t>Ιατρού</w:t>
            </w:r>
            <w:r w:rsidRPr="002B51DD">
              <w:rPr>
                <w:rFonts w:asciiTheme="minorHAnsi" w:hAnsiTheme="minorHAnsi" w:cstheme="minorHAnsi"/>
                <w:spacing w:val="-2"/>
                <w:sz w:val="20"/>
                <w:szCs w:val="20"/>
              </w:rPr>
              <w:t xml:space="preserve"> </w:t>
            </w:r>
            <w:r w:rsidRPr="002B51DD">
              <w:rPr>
                <w:rFonts w:asciiTheme="minorHAnsi" w:hAnsiTheme="minorHAnsi" w:cstheme="minorHAnsi"/>
                <w:sz w:val="20"/>
                <w:szCs w:val="20"/>
              </w:rPr>
              <w:t>Εργασίας</w:t>
            </w:r>
          </w:p>
        </w:tc>
        <w:tc>
          <w:tcPr>
            <w:tcW w:w="992" w:type="dxa"/>
          </w:tcPr>
          <w:p w:rsidR="00DD48E0" w:rsidRPr="004F27F7" w:rsidRDefault="004F27F7" w:rsidP="00DD48E0">
            <w:pPr>
              <w:pStyle w:val="TableParagraph"/>
              <w:spacing w:before="1" w:line="360" w:lineRule="auto"/>
              <w:ind w:left="108"/>
              <w:jc w:val="center"/>
              <w:rPr>
                <w:rFonts w:asciiTheme="minorHAnsi" w:hAnsiTheme="minorHAnsi" w:cstheme="minorHAnsi"/>
                <w:sz w:val="20"/>
                <w:szCs w:val="20"/>
                <w:lang w:val="el-GR"/>
              </w:rPr>
            </w:pPr>
            <w:r>
              <w:rPr>
                <w:rFonts w:asciiTheme="minorHAnsi" w:hAnsiTheme="minorHAnsi" w:cstheme="minorHAnsi"/>
                <w:sz w:val="20"/>
                <w:szCs w:val="20"/>
                <w:lang w:val="el-GR"/>
              </w:rPr>
              <w:t>ΩΡΕΣ</w:t>
            </w:r>
          </w:p>
        </w:tc>
        <w:tc>
          <w:tcPr>
            <w:tcW w:w="1843" w:type="dxa"/>
          </w:tcPr>
          <w:p w:rsidR="00DD48E0" w:rsidRPr="002B51DD" w:rsidRDefault="00DD48E0" w:rsidP="00DD48E0">
            <w:pPr>
              <w:pStyle w:val="TableParagraph"/>
              <w:spacing w:before="1" w:line="360" w:lineRule="auto"/>
              <w:ind w:left="419"/>
              <w:rPr>
                <w:rFonts w:asciiTheme="minorHAnsi" w:hAnsiTheme="minorHAnsi" w:cstheme="minorHAnsi"/>
                <w:sz w:val="20"/>
                <w:szCs w:val="20"/>
              </w:rPr>
            </w:pPr>
            <w:r>
              <w:rPr>
                <w:rFonts w:asciiTheme="minorHAnsi" w:hAnsiTheme="minorHAnsi" w:cstheme="minorHAnsi"/>
                <w:sz w:val="20"/>
                <w:szCs w:val="20"/>
                <w:lang w:val="el-GR"/>
              </w:rPr>
              <w:t xml:space="preserve">       </w:t>
            </w:r>
            <w:r w:rsidRPr="002B51DD">
              <w:rPr>
                <w:rFonts w:asciiTheme="minorHAnsi" w:hAnsiTheme="minorHAnsi" w:cstheme="minorHAnsi"/>
                <w:sz w:val="20"/>
                <w:szCs w:val="20"/>
                <w:lang w:val="el-GR"/>
              </w:rPr>
              <w:t>86</w:t>
            </w:r>
            <w:r w:rsidRPr="002B51DD">
              <w:rPr>
                <w:rFonts w:asciiTheme="minorHAnsi" w:hAnsiTheme="minorHAnsi" w:cstheme="minorHAnsi"/>
                <w:sz w:val="20"/>
                <w:szCs w:val="20"/>
              </w:rPr>
              <w:t>,</w:t>
            </w:r>
            <w:r w:rsidRPr="002B51DD">
              <w:rPr>
                <w:rFonts w:asciiTheme="minorHAnsi" w:hAnsiTheme="minorHAnsi" w:cstheme="minorHAnsi"/>
                <w:sz w:val="20"/>
                <w:szCs w:val="20"/>
                <w:lang w:val="el-GR"/>
              </w:rPr>
              <w:t>2</w:t>
            </w:r>
            <w:r w:rsidRPr="002B51DD">
              <w:rPr>
                <w:rFonts w:asciiTheme="minorHAnsi" w:hAnsiTheme="minorHAnsi" w:cstheme="minorHAnsi"/>
                <w:sz w:val="20"/>
                <w:szCs w:val="20"/>
              </w:rPr>
              <w:t>0</w:t>
            </w:r>
          </w:p>
        </w:tc>
        <w:tc>
          <w:tcPr>
            <w:tcW w:w="1559" w:type="dxa"/>
          </w:tcPr>
          <w:p w:rsidR="00DD48E0" w:rsidRPr="002B51DD" w:rsidRDefault="00DD48E0" w:rsidP="00DD48E0">
            <w:pPr>
              <w:pStyle w:val="TableParagraph"/>
              <w:spacing w:before="1" w:line="360" w:lineRule="auto"/>
              <w:ind w:right="558"/>
              <w:jc w:val="center"/>
              <w:rPr>
                <w:rFonts w:asciiTheme="minorHAnsi" w:hAnsiTheme="minorHAnsi" w:cstheme="minorHAnsi"/>
                <w:sz w:val="20"/>
                <w:szCs w:val="20"/>
              </w:rPr>
            </w:pPr>
          </w:p>
        </w:tc>
        <w:tc>
          <w:tcPr>
            <w:tcW w:w="1418" w:type="dxa"/>
          </w:tcPr>
          <w:p w:rsidR="00DD48E0" w:rsidRPr="002B51DD" w:rsidRDefault="00DD48E0" w:rsidP="00DD48E0">
            <w:pPr>
              <w:pStyle w:val="TableParagraph"/>
              <w:tabs>
                <w:tab w:val="center" w:pos="589"/>
                <w:tab w:val="right" w:pos="1178"/>
              </w:tabs>
              <w:spacing w:before="1" w:line="360" w:lineRule="auto"/>
              <w:ind w:right="88"/>
              <w:rPr>
                <w:rFonts w:asciiTheme="minorHAnsi" w:hAnsiTheme="minorHAnsi" w:cstheme="minorHAnsi"/>
                <w:sz w:val="20"/>
                <w:szCs w:val="20"/>
              </w:rPr>
            </w:pPr>
          </w:p>
        </w:tc>
      </w:tr>
      <w:tr w:rsidR="00DD48E0" w:rsidRPr="002B51DD" w:rsidTr="00DD48E0">
        <w:trPr>
          <w:trHeight w:val="445"/>
        </w:trPr>
        <w:tc>
          <w:tcPr>
            <w:tcW w:w="660" w:type="dxa"/>
          </w:tcPr>
          <w:p w:rsidR="00DD48E0" w:rsidRPr="00A66192" w:rsidRDefault="00DD48E0" w:rsidP="00DD48E0">
            <w:pPr>
              <w:pStyle w:val="TableParagraph"/>
              <w:spacing w:before="1" w:line="360" w:lineRule="auto"/>
              <w:ind w:left="8"/>
              <w:jc w:val="center"/>
              <w:rPr>
                <w:rFonts w:asciiTheme="minorHAnsi" w:hAnsiTheme="minorHAnsi" w:cstheme="minorHAnsi"/>
                <w:sz w:val="20"/>
                <w:szCs w:val="20"/>
                <w:lang w:val="el-GR"/>
              </w:rPr>
            </w:pPr>
            <w:r>
              <w:rPr>
                <w:rFonts w:asciiTheme="minorHAnsi" w:hAnsiTheme="minorHAnsi" w:cstheme="minorHAnsi"/>
                <w:sz w:val="20"/>
                <w:szCs w:val="20"/>
                <w:lang w:val="el-GR"/>
              </w:rPr>
              <w:t>2</w:t>
            </w:r>
          </w:p>
        </w:tc>
        <w:tc>
          <w:tcPr>
            <w:tcW w:w="3456" w:type="dxa"/>
          </w:tcPr>
          <w:p w:rsidR="00DD48E0" w:rsidRPr="00A66192" w:rsidRDefault="00DD48E0" w:rsidP="00DD48E0">
            <w:pPr>
              <w:pStyle w:val="TableParagraph"/>
              <w:spacing w:before="1" w:line="360" w:lineRule="auto"/>
              <w:ind w:left="108"/>
              <w:rPr>
                <w:rFonts w:asciiTheme="minorHAnsi" w:hAnsiTheme="minorHAnsi" w:cstheme="minorHAnsi"/>
                <w:sz w:val="20"/>
                <w:szCs w:val="20"/>
                <w:lang w:val="el-GR"/>
              </w:rPr>
            </w:pPr>
            <w:r>
              <w:rPr>
                <w:rFonts w:asciiTheme="minorHAnsi" w:hAnsiTheme="minorHAnsi" w:cstheme="minorHAnsi"/>
                <w:sz w:val="20"/>
                <w:szCs w:val="20"/>
                <w:lang w:val="el-GR"/>
              </w:rPr>
              <w:t xml:space="preserve">Εκτίμηση Επαγγελματικού Κινδύνου </w:t>
            </w:r>
          </w:p>
        </w:tc>
        <w:tc>
          <w:tcPr>
            <w:tcW w:w="992" w:type="dxa"/>
          </w:tcPr>
          <w:p w:rsidR="00DD48E0" w:rsidRPr="002B51DD" w:rsidRDefault="00DD48E0" w:rsidP="00DD48E0">
            <w:pPr>
              <w:pStyle w:val="TableParagraph"/>
              <w:spacing w:before="1" w:line="360" w:lineRule="auto"/>
              <w:ind w:left="108"/>
              <w:jc w:val="center"/>
              <w:rPr>
                <w:rFonts w:asciiTheme="minorHAnsi" w:hAnsiTheme="minorHAnsi" w:cstheme="minorHAnsi"/>
                <w:sz w:val="20"/>
                <w:szCs w:val="20"/>
              </w:rPr>
            </w:pPr>
          </w:p>
        </w:tc>
        <w:tc>
          <w:tcPr>
            <w:tcW w:w="1843" w:type="dxa"/>
          </w:tcPr>
          <w:p w:rsidR="00DD48E0" w:rsidRDefault="00DD48E0" w:rsidP="00DD48E0">
            <w:pPr>
              <w:pStyle w:val="TableParagraph"/>
              <w:spacing w:before="1" w:line="360" w:lineRule="auto"/>
              <w:ind w:left="419"/>
              <w:rPr>
                <w:rFonts w:asciiTheme="minorHAnsi" w:hAnsiTheme="minorHAnsi" w:cstheme="minorHAnsi"/>
                <w:sz w:val="20"/>
                <w:szCs w:val="20"/>
              </w:rPr>
            </w:pPr>
          </w:p>
        </w:tc>
        <w:tc>
          <w:tcPr>
            <w:tcW w:w="1559" w:type="dxa"/>
          </w:tcPr>
          <w:p w:rsidR="00DD48E0" w:rsidRPr="00A66192" w:rsidRDefault="00DD48E0" w:rsidP="00DD48E0">
            <w:pPr>
              <w:pStyle w:val="TableParagraph"/>
              <w:spacing w:before="1" w:line="360" w:lineRule="auto"/>
              <w:ind w:right="558"/>
              <w:jc w:val="center"/>
              <w:rPr>
                <w:rFonts w:asciiTheme="minorHAnsi" w:hAnsiTheme="minorHAnsi" w:cstheme="minorHAnsi"/>
                <w:sz w:val="20"/>
                <w:szCs w:val="20"/>
                <w:lang w:val="el-GR"/>
              </w:rPr>
            </w:pPr>
          </w:p>
        </w:tc>
        <w:tc>
          <w:tcPr>
            <w:tcW w:w="1418" w:type="dxa"/>
          </w:tcPr>
          <w:p w:rsidR="00DD48E0" w:rsidRPr="00A66192" w:rsidRDefault="00DD48E0" w:rsidP="00DD48E0">
            <w:pPr>
              <w:pStyle w:val="TableParagraph"/>
              <w:tabs>
                <w:tab w:val="center" w:pos="589"/>
                <w:tab w:val="right" w:pos="1178"/>
              </w:tabs>
              <w:spacing w:before="1" w:line="360" w:lineRule="auto"/>
              <w:ind w:right="88"/>
              <w:rPr>
                <w:rFonts w:asciiTheme="minorHAnsi" w:hAnsiTheme="minorHAnsi" w:cstheme="minorHAnsi"/>
                <w:sz w:val="20"/>
                <w:szCs w:val="20"/>
                <w:lang w:val="el-GR"/>
              </w:rPr>
            </w:pPr>
          </w:p>
        </w:tc>
      </w:tr>
      <w:tr w:rsidR="00DD48E0" w:rsidRPr="002B51DD" w:rsidTr="00DD48E0">
        <w:trPr>
          <w:trHeight w:val="446"/>
        </w:trPr>
        <w:tc>
          <w:tcPr>
            <w:tcW w:w="4116" w:type="dxa"/>
            <w:gridSpan w:val="2"/>
            <w:vMerge w:val="restart"/>
          </w:tcPr>
          <w:p w:rsidR="00DD48E0" w:rsidRPr="002B51DD" w:rsidRDefault="00DD48E0" w:rsidP="00DD48E0">
            <w:pPr>
              <w:pStyle w:val="TableParagraph"/>
              <w:spacing w:line="360" w:lineRule="auto"/>
              <w:rPr>
                <w:rFonts w:asciiTheme="minorHAnsi" w:hAnsiTheme="minorHAnsi" w:cstheme="minorHAnsi"/>
                <w:sz w:val="20"/>
                <w:szCs w:val="20"/>
              </w:rPr>
            </w:pPr>
          </w:p>
        </w:tc>
        <w:tc>
          <w:tcPr>
            <w:tcW w:w="4394" w:type="dxa"/>
            <w:gridSpan w:val="3"/>
          </w:tcPr>
          <w:p w:rsidR="00DD48E0" w:rsidRPr="002B51DD" w:rsidRDefault="00DD48E0" w:rsidP="00DD48E0">
            <w:pPr>
              <w:pStyle w:val="TableParagraph"/>
              <w:spacing w:line="360" w:lineRule="auto"/>
              <w:ind w:left="818"/>
              <w:jc w:val="right"/>
              <w:rPr>
                <w:rFonts w:asciiTheme="minorHAnsi" w:hAnsiTheme="minorHAnsi" w:cstheme="minorHAnsi"/>
                <w:sz w:val="20"/>
                <w:szCs w:val="20"/>
              </w:rPr>
            </w:pPr>
            <w:r w:rsidRPr="002B51DD">
              <w:rPr>
                <w:rFonts w:asciiTheme="minorHAnsi" w:hAnsiTheme="minorHAnsi" w:cstheme="minorHAnsi"/>
                <w:sz w:val="20"/>
                <w:szCs w:val="20"/>
              </w:rPr>
              <w:t>Μερ</w:t>
            </w:r>
            <w:r>
              <w:rPr>
                <w:rFonts w:asciiTheme="minorHAnsi" w:hAnsiTheme="minorHAnsi" w:cstheme="minorHAnsi"/>
                <w:sz w:val="20"/>
                <w:szCs w:val="20"/>
                <w:lang w:val="el-GR"/>
              </w:rPr>
              <w:t xml:space="preserve">ικό </w:t>
            </w:r>
            <w:r w:rsidRPr="002B51DD">
              <w:rPr>
                <w:rFonts w:asciiTheme="minorHAnsi" w:hAnsiTheme="minorHAnsi" w:cstheme="minorHAnsi"/>
                <w:sz w:val="20"/>
                <w:szCs w:val="20"/>
              </w:rPr>
              <w:t>Σύνολο</w:t>
            </w:r>
            <w:r>
              <w:rPr>
                <w:rFonts w:asciiTheme="minorHAnsi" w:hAnsiTheme="minorHAnsi" w:cstheme="minorHAnsi"/>
                <w:sz w:val="20"/>
                <w:szCs w:val="20"/>
                <w:lang w:val="el-GR"/>
              </w:rPr>
              <w:t xml:space="preserve"> </w:t>
            </w:r>
          </w:p>
        </w:tc>
        <w:tc>
          <w:tcPr>
            <w:tcW w:w="1418" w:type="dxa"/>
          </w:tcPr>
          <w:p w:rsidR="00DD48E0" w:rsidRPr="002B51DD" w:rsidRDefault="00DD48E0" w:rsidP="00DD48E0">
            <w:pPr>
              <w:pStyle w:val="TableParagraph"/>
              <w:spacing w:line="360" w:lineRule="auto"/>
              <w:ind w:right="88"/>
              <w:jc w:val="right"/>
              <w:rPr>
                <w:rFonts w:asciiTheme="minorHAnsi" w:hAnsiTheme="minorHAnsi" w:cstheme="minorHAnsi"/>
                <w:sz w:val="20"/>
                <w:szCs w:val="20"/>
              </w:rPr>
            </w:pPr>
          </w:p>
        </w:tc>
      </w:tr>
      <w:tr w:rsidR="00DD48E0" w:rsidRPr="002B51DD" w:rsidTr="00DD48E0">
        <w:trPr>
          <w:trHeight w:val="443"/>
        </w:trPr>
        <w:tc>
          <w:tcPr>
            <w:tcW w:w="4116" w:type="dxa"/>
            <w:gridSpan w:val="2"/>
            <w:vMerge/>
            <w:tcBorders>
              <w:top w:val="nil"/>
            </w:tcBorders>
          </w:tcPr>
          <w:p w:rsidR="00DD48E0" w:rsidRPr="002B51DD" w:rsidRDefault="00DD48E0" w:rsidP="00DD48E0">
            <w:pPr>
              <w:spacing w:line="360" w:lineRule="auto"/>
              <w:rPr>
                <w:rFonts w:cstheme="minorHAnsi"/>
                <w:sz w:val="20"/>
                <w:szCs w:val="20"/>
              </w:rPr>
            </w:pPr>
          </w:p>
        </w:tc>
        <w:tc>
          <w:tcPr>
            <w:tcW w:w="4394" w:type="dxa"/>
            <w:gridSpan w:val="3"/>
          </w:tcPr>
          <w:p w:rsidR="00DD48E0" w:rsidRDefault="00DD48E0" w:rsidP="00DD48E0">
            <w:pPr>
              <w:pStyle w:val="TableParagraph"/>
              <w:spacing w:line="360" w:lineRule="auto"/>
              <w:ind w:right="1093"/>
              <w:jc w:val="right"/>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Pr="002B51DD">
              <w:rPr>
                <w:rFonts w:asciiTheme="minorHAnsi" w:hAnsiTheme="minorHAnsi" w:cstheme="minorHAnsi"/>
                <w:sz w:val="20"/>
                <w:szCs w:val="20"/>
              </w:rPr>
              <w:t>ΦΠΑ 0%</w:t>
            </w:r>
            <w:r>
              <w:rPr>
                <w:rFonts w:asciiTheme="minorHAnsi" w:hAnsiTheme="minorHAnsi" w:cstheme="minorHAnsi"/>
                <w:sz w:val="20"/>
                <w:szCs w:val="20"/>
                <w:lang w:val="el-GR"/>
              </w:rPr>
              <w:t xml:space="preserve"> </w:t>
            </w:r>
          </w:p>
          <w:p w:rsidR="00DD48E0" w:rsidRPr="00A66192" w:rsidRDefault="00DD48E0" w:rsidP="00DD48E0">
            <w:pPr>
              <w:pStyle w:val="TableParagraph"/>
              <w:spacing w:line="360" w:lineRule="auto"/>
              <w:ind w:right="1093"/>
              <w:jc w:val="right"/>
              <w:rPr>
                <w:rFonts w:asciiTheme="minorHAnsi" w:hAnsiTheme="minorHAnsi" w:cstheme="minorHAnsi"/>
                <w:sz w:val="20"/>
                <w:szCs w:val="20"/>
                <w:lang w:val="el-GR"/>
              </w:rPr>
            </w:pPr>
            <w:r>
              <w:rPr>
                <w:rFonts w:asciiTheme="minorHAnsi" w:hAnsiTheme="minorHAnsi" w:cstheme="minorHAnsi"/>
                <w:sz w:val="20"/>
                <w:szCs w:val="20"/>
                <w:lang w:val="el-GR"/>
              </w:rPr>
              <w:t>+24% (Εκτίμηση Επαγγελμ. Κινδύνου)</w:t>
            </w:r>
          </w:p>
        </w:tc>
        <w:tc>
          <w:tcPr>
            <w:tcW w:w="1418" w:type="dxa"/>
          </w:tcPr>
          <w:p w:rsidR="00DD48E0" w:rsidRPr="00DD48E0" w:rsidRDefault="00B35827" w:rsidP="00DD48E0">
            <w:pPr>
              <w:pStyle w:val="TableParagraph"/>
              <w:spacing w:line="360" w:lineRule="auto"/>
              <w:ind w:right="88"/>
              <w:jc w:val="right"/>
              <w:rPr>
                <w:rFonts w:asciiTheme="minorHAnsi" w:hAnsiTheme="minorHAnsi" w:cstheme="minorHAnsi"/>
                <w:sz w:val="20"/>
                <w:szCs w:val="20"/>
                <w:lang w:val="el-GR"/>
              </w:rPr>
            </w:pPr>
            <w:r>
              <w:rPr>
                <w:rFonts w:asciiTheme="minorHAnsi" w:hAnsiTheme="minorHAnsi" w:cstheme="minorHAnsi"/>
                <w:sz w:val="20"/>
                <w:szCs w:val="20"/>
                <w:lang w:val="el-GR"/>
              </w:rPr>
              <w:t>-</w:t>
            </w:r>
          </w:p>
        </w:tc>
      </w:tr>
      <w:tr w:rsidR="00DD48E0" w:rsidRPr="002B51DD" w:rsidTr="00DD48E0">
        <w:trPr>
          <w:trHeight w:val="445"/>
        </w:trPr>
        <w:tc>
          <w:tcPr>
            <w:tcW w:w="4116" w:type="dxa"/>
            <w:gridSpan w:val="2"/>
            <w:vMerge/>
            <w:tcBorders>
              <w:top w:val="nil"/>
            </w:tcBorders>
          </w:tcPr>
          <w:p w:rsidR="00DD48E0" w:rsidRPr="00DD48E0" w:rsidRDefault="00DD48E0" w:rsidP="00DD48E0">
            <w:pPr>
              <w:spacing w:line="360" w:lineRule="auto"/>
              <w:rPr>
                <w:rFonts w:cstheme="minorHAnsi"/>
                <w:sz w:val="20"/>
                <w:szCs w:val="20"/>
                <w:lang w:val="el-GR"/>
              </w:rPr>
            </w:pPr>
          </w:p>
        </w:tc>
        <w:tc>
          <w:tcPr>
            <w:tcW w:w="4394" w:type="dxa"/>
            <w:gridSpan w:val="3"/>
          </w:tcPr>
          <w:p w:rsidR="00DD48E0" w:rsidRPr="00DD48E0" w:rsidRDefault="00DD48E0" w:rsidP="00DD48E0">
            <w:pPr>
              <w:pStyle w:val="TableParagraph"/>
              <w:spacing w:before="1" w:line="360" w:lineRule="auto"/>
              <w:ind w:left="729"/>
              <w:jc w:val="right"/>
              <w:rPr>
                <w:rFonts w:asciiTheme="minorHAnsi" w:hAnsiTheme="minorHAnsi" w:cstheme="minorHAnsi"/>
                <w:b/>
                <w:sz w:val="20"/>
                <w:szCs w:val="20"/>
                <w:lang w:val="el-GR"/>
              </w:rPr>
            </w:pPr>
            <w:r w:rsidRPr="00DD48E0">
              <w:rPr>
                <w:rFonts w:asciiTheme="minorHAnsi" w:hAnsiTheme="minorHAnsi" w:cstheme="minorHAnsi"/>
                <w:b/>
                <w:sz w:val="20"/>
                <w:szCs w:val="20"/>
                <w:lang w:val="el-GR"/>
              </w:rPr>
              <w:t>Γενικό</w:t>
            </w:r>
            <w:r w:rsidRPr="00DD48E0">
              <w:rPr>
                <w:rFonts w:asciiTheme="minorHAnsi" w:hAnsiTheme="minorHAnsi" w:cstheme="minorHAnsi"/>
                <w:b/>
                <w:spacing w:val="-2"/>
                <w:sz w:val="20"/>
                <w:szCs w:val="20"/>
                <w:lang w:val="el-GR"/>
              </w:rPr>
              <w:t xml:space="preserve"> </w:t>
            </w:r>
            <w:r w:rsidRPr="00DD48E0">
              <w:rPr>
                <w:rFonts w:asciiTheme="minorHAnsi" w:hAnsiTheme="minorHAnsi" w:cstheme="minorHAnsi"/>
                <w:b/>
                <w:sz w:val="20"/>
                <w:szCs w:val="20"/>
                <w:lang w:val="el-GR"/>
              </w:rPr>
              <w:t>Σύνολο</w:t>
            </w:r>
          </w:p>
        </w:tc>
        <w:tc>
          <w:tcPr>
            <w:tcW w:w="1418" w:type="dxa"/>
          </w:tcPr>
          <w:p w:rsidR="00DD48E0" w:rsidRPr="00DD48E0" w:rsidRDefault="00DD48E0" w:rsidP="00DD48E0">
            <w:pPr>
              <w:pStyle w:val="TableParagraph"/>
              <w:spacing w:before="1" w:line="360" w:lineRule="auto"/>
              <w:ind w:right="88"/>
              <w:jc w:val="right"/>
              <w:rPr>
                <w:rFonts w:asciiTheme="minorHAnsi" w:hAnsiTheme="minorHAnsi" w:cstheme="minorHAnsi"/>
                <w:b/>
                <w:sz w:val="20"/>
                <w:szCs w:val="20"/>
                <w:lang w:val="el-GR"/>
              </w:rPr>
            </w:pPr>
          </w:p>
        </w:tc>
      </w:tr>
    </w:tbl>
    <w:p w:rsidR="00DD48E0" w:rsidRDefault="00DD48E0">
      <w:pPr>
        <w:rPr>
          <w:rFonts w:ascii="Arial" w:hAnsi="Arial" w:cs="Arial"/>
          <w:b/>
          <w:bCs/>
          <w:sz w:val="22"/>
          <w:szCs w:val="22"/>
          <w:u w:val="single"/>
        </w:rPr>
      </w:pPr>
    </w:p>
    <w:p w:rsidR="00DD48E0" w:rsidRPr="002B51DD" w:rsidRDefault="00DD48E0" w:rsidP="00DD48E0">
      <w:pPr>
        <w:pStyle w:val="a3"/>
        <w:spacing w:before="148" w:line="360" w:lineRule="auto"/>
        <w:ind w:right="530"/>
        <w:rPr>
          <w:rFonts w:asciiTheme="minorHAnsi" w:hAnsiTheme="minorHAnsi" w:cstheme="minorHAnsi"/>
          <w:sz w:val="20"/>
          <w:szCs w:val="20"/>
        </w:rPr>
      </w:pPr>
      <w:r w:rsidRPr="002B51DD">
        <w:rPr>
          <w:rFonts w:asciiTheme="minorHAnsi" w:hAnsiTheme="minorHAnsi" w:cstheme="minorHAnsi"/>
          <w:sz w:val="20"/>
          <w:szCs w:val="20"/>
        </w:rPr>
        <w:t>Οι</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ιατροί</w:t>
      </w:r>
      <w:r w:rsidRPr="002B51DD">
        <w:rPr>
          <w:rFonts w:asciiTheme="minorHAnsi" w:hAnsiTheme="minorHAnsi" w:cstheme="minorHAnsi"/>
          <w:spacing w:val="47"/>
          <w:sz w:val="20"/>
          <w:szCs w:val="20"/>
        </w:rPr>
        <w:t xml:space="preserve"> </w:t>
      </w:r>
      <w:r w:rsidRPr="002B51DD">
        <w:rPr>
          <w:rFonts w:asciiTheme="minorHAnsi" w:hAnsiTheme="minorHAnsi" w:cstheme="minorHAnsi"/>
          <w:sz w:val="20"/>
          <w:szCs w:val="20"/>
        </w:rPr>
        <w:t>εργασίας</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απαλλάσσονται</w:t>
      </w:r>
      <w:r w:rsidRPr="002B51DD">
        <w:rPr>
          <w:rFonts w:asciiTheme="minorHAnsi" w:hAnsiTheme="minorHAnsi" w:cstheme="minorHAnsi"/>
          <w:spacing w:val="47"/>
          <w:sz w:val="20"/>
          <w:szCs w:val="20"/>
        </w:rPr>
        <w:t xml:space="preserve"> </w:t>
      </w:r>
      <w:r w:rsidRPr="002B51DD">
        <w:rPr>
          <w:rFonts w:asciiTheme="minorHAnsi" w:hAnsiTheme="minorHAnsi" w:cstheme="minorHAnsi"/>
          <w:sz w:val="20"/>
          <w:szCs w:val="20"/>
        </w:rPr>
        <w:t>του</w:t>
      </w:r>
      <w:r w:rsidRPr="002B51DD">
        <w:rPr>
          <w:rFonts w:asciiTheme="minorHAnsi" w:hAnsiTheme="minorHAnsi" w:cstheme="minorHAnsi"/>
          <w:spacing w:val="44"/>
          <w:sz w:val="20"/>
          <w:szCs w:val="20"/>
        </w:rPr>
        <w:t xml:space="preserve"> </w:t>
      </w:r>
      <w:r w:rsidRPr="002B51DD">
        <w:rPr>
          <w:rFonts w:asciiTheme="minorHAnsi" w:hAnsiTheme="minorHAnsi" w:cstheme="minorHAnsi"/>
          <w:sz w:val="20"/>
          <w:szCs w:val="20"/>
        </w:rPr>
        <w:t>Φ.Π.Α.</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(ΠΟΛ</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1168/1125529/8239/989/Β0014/16-12-</w:t>
      </w:r>
      <w:r w:rsidRPr="002B51DD">
        <w:rPr>
          <w:rFonts w:asciiTheme="minorHAnsi" w:hAnsiTheme="minorHAnsi" w:cstheme="minorHAnsi"/>
          <w:spacing w:val="-52"/>
          <w:sz w:val="20"/>
          <w:szCs w:val="20"/>
        </w:rPr>
        <w:t xml:space="preserve"> </w:t>
      </w:r>
      <w:r w:rsidRPr="002B51DD">
        <w:rPr>
          <w:rFonts w:asciiTheme="minorHAnsi" w:hAnsiTheme="minorHAnsi" w:cstheme="minorHAnsi"/>
          <w:sz w:val="20"/>
          <w:szCs w:val="20"/>
        </w:rPr>
        <w:t>2008</w:t>
      </w:r>
      <w:r w:rsidRPr="002B51DD">
        <w:rPr>
          <w:rFonts w:asciiTheme="minorHAnsi" w:hAnsiTheme="minorHAnsi" w:cstheme="minorHAnsi"/>
          <w:spacing w:val="-1"/>
          <w:sz w:val="20"/>
          <w:szCs w:val="20"/>
        </w:rPr>
        <w:t xml:space="preserve"> </w:t>
      </w:r>
      <w:r w:rsidRPr="002B51DD">
        <w:rPr>
          <w:rFonts w:asciiTheme="minorHAnsi" w:hAnsiTheme="minorHAnsi" w:cstheme="minorHAnsi"/>
          <w:sz w:val="20"/>
          <w:szCs w:val="20"/>
        </w:rPr>
        <w:t>&amp;</w:t>
      </w:r>
      <w:r w:rsidRPr="002B51DD">
        <w:rPr>
          <w:rFonts w:asciiTheme="minorHAnsi" w:hAnsiTheme="minorHAnsi" w:cstheme="minorHAnsi"/>
          <w:spacing w:val="-2"/>
          <w:sz w:val="20"/>
          <w:szCs w:val="20"/>
        </w:rPr>
        <w:t xml:space="preserve"> </w:t>
      </w:r>
      <w:r w:rsidRPr="002B51DD">
        <w:rPr>
          <w:rFonts w:asciiTheme="minorHAnsi" w:hAnsiTheme="minorHAnsi" w:cstheme="minorHAnsi"/>
          <w:sz w:val="20"/>
          <w:szCs w:val="20"/>
        </w:rPr>
        <w:t>αρ.297/2008 Γνωμοδότηση</w:t>
      </w:r>
      <w:r w:rsidRPr="002B51DD">
        <w:rPr>
          <w:rFonts w:asciiTheme="minorHAnsi" w:hAnsiTheme="minorHAnsi" w:cstheme="minorHAnsi"/>
          <w:spacing w:val="-3"/>
          <w:sz w:val="20"/>
          <w:szCs w:val="20"/>
        </w:rPr>
        <w:t xml:space="preserve"> </w:t>
      </w:r>
      <w:r w:rsidRPr="002B51DD">
        <w:rPr>
          <w:rFonts w:asciiTheme="minorHAnsi" w:hAnsiTheme="minorHAnsi" w:cstheme="minorHAnsi"/>
          <w:sz w:val="20"/>
          <w:szCs w:val="20"/>
        </w:rPr>
        <w:t>του Ν.Σ.Κ.).</w:t>
      </w:r>
    </w:p>
    <w:p w:rsidR="00DD48E0" w:rsidRDefault="00DD48E0">
      <w:pPr>
        <w:rPr>
          <w:rFonts w:ascii="Arial" w:hAnsi="Arial" w:cs="Arial"/>
          <w:b/>
          <w:bCs/>
          <w:sz w:val="22"/>
          <w:szCs w:val="22"/>
          <w:u w:val="single"/>
        </w:rPr>
      </w:pPr>
    </w:p>
    <w:sectPr w:rsidR="00DD48E0" w:rsidSect="005453FA">
      <w:footerReference w:type="default" r:id="rId8"/>
      <w:pgSz w:w="11906" w:h="16838"/>
      <w:pgMar w:top="1134" w:right="964" w:bottom="1134" w:left="964"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E0" w:rsidRDefault="00DD48E0" w:rsidP="005453FA">
      <w:r>
        <w:separator/>
      </w:r>
    </w:p>
  </w:endnote>
  <w:endnote w:type="continuationSeparator" w:id="1">
    <w:p w:rsidR="00DD48E0" w:rsidRDefault="00DD48E0" w:rsidP="00545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E0" w:rsidRDefault="00DD48E0">
    <w:pPr>
      <w:pStyle w:val="a5"/>
    </w:pPr>
    <w:r>
      <w:rPr>
        <w:rFonts w:ascii="SimSun" w:eastAsia="SimSun" w:hAnsi="SimSun" w:cs="SimSun"/>
        <w:noProof/>
        <w:sz w:val="24"/>
        <w:szCs w:val="24"/>
      </w:rPr>
      <w:drawing>
        <wp:inline distT="0" distB="0" distL="114300" distR="114300">
          <wp:extent cx="1664335" cy="359410"/>
          <wp:effectExtent l="0" t="0" r="0" b="0"/>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1"/>
                  <a:srcRect l="-24414" t="-16145" r="-250586" b="-16145"/>
                  <a:stretch>
                    <a:fillRect/>
                  </a:stretch>
                </pic:blipFill>
                <pic:spPr>
                  <a:xfrm>
                    <a:off x="0" y="0"/>
                    <a:ext cx="1664335" cy="359410"/>
                  </a:xfrm>
                  <a:prstGeom prst="rect">
                    <a:avLst/>
                  </a:prstGeom>
                  <a:noFill/>
                  <a:ln w="9525">
                    <a:noFill/>
                  </a:ln>
                </pic:spPr>
              </pic:pic>
            </a:graphicData>
          </a:graphic>
        </wp:inline>
      </w:drawing>
    </w:r>
    <w:r w:rsidR="00E80FE1">
      <w:pict>
        <v:shapetype id="_x0000_t202" coordsize="21600,21600" o:spt="202" path="m,l,21600r21600,l21600,xe">
          <v:stroke joinstyle="miter"/>
          <v:path gradientshapeok="t" o:connecttype="rect"/>
        </v:shapetype>
        <v:shape id="_x0000_s1026" type="#_x0000_t202" style="position:absolute;margin-left:1248pt;margin-top:0;width:2in;height:2in;z-index:251658240;mso-wrap-style:none;mso-position-horizontal:right;mso-position-horizontal-relative:margin;mso-position-vertical-relative:text;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E97GoenAQAAUwMAAA4AAAAA&#10;AAAAAQAgAAAAHgEAAGRycy9lMm9Eb2MueG1sUEsFBgAAAAAGAAYAWQEAADcFAAAAAA==&#10;" filled="f" stroked="f">
          <v:textbox style="mso-fit-shape-to-text:t" inset="0,0,0,0">
            <w:txbxContent>
              <w:p w:rsidR="00DD48E0" w:rsidRDefault="00E80FE1">
                <w:pPr>
                  <w:snapToGrid w:val="0"/>
                  <w:rPr>
                    <w:sz w:val="18"/>
                  </w:rPr>
                </w:pPr>
                <w:r>
                  <w:rPr>
                    <w:sz w:val="18"/>
                  </w:rPr>
                  <w:fldChar w:fldCharType="begin"/>
                </w:r>
                <w:r w:rsidR="00DD48E0">
                  <w:rPr>
                    <w:sz w:val="18"/>
                  </w:rPr>
                  <w:instrText xml:space="preserve"> PAGE  \* MERGEFORMAT </w:instrText>
                </w:r>
                <w:r>
                  <w:rPr>
                    <w:sz w:val="18"/>
                  </w:rPr>
                  <w:fldChar w:fldCharType="separate"/>
                </w:r>
                <w:r w:rsidR="00E20DA8">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E0" w:rsidRDefault="00DD48E0" w:rsidP="005453FA">
      <w:r>
        <w:separator/>
      </w:r>
    </w:p>
  </w:footnote>
  <w:footnote w:type="continuationSeparator" w:id="1">
    <w:p w:rsidR="00DD48E0" w:rsidRDefault="00DD48E0" w:rsidP="00545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BCE48B"/>
    <w:multiLevelType w:val="singleLevel"/>
    <w:tmpl w:val="C1BCE48B"/>
    <w:lvl w:ilvl="0">
      <w:start w:val="1"/>
      <w:numFmt w:val="decimal"/>
      <w:suff w:val="space"/>
      <w:lvlText w:val="%1."/>
      <w:lvlJc w:val="left"/>
    </w:lvl>
  </w:abstractNum>
  <w:abstractNum w:abstractNumId="1">
    <w:nsid w:val="CCB8CB6B"/>
    <w:multiLevelType w:val="singleLevel"/>
    <w:tmpl w:val="CCB8CB6B"/>
    <w:lvl w:ilvl="0">
      <w:start w:val="1"/>
      <w:numFmt w:val="lowerRoman"/>
      <w:lvlText w:val="%1."/>
      <w:lvlJc w:val="left"/>
      <w:pPr>
        <w:tabs>
          <w:tab w:val="left" w:pos="425"/>
        </w:tabs>
        <w:ind w:left="425" w:hanging="425"/>
      </w:pPr>
      <w:rPr>
        <w:rFonts w:hint="default"/>
      </w:rPr>
    </w:lvl>
  </w:abstractNum>
  <w:abstractNum w:abstractNumId="2">
    <w:nsid w:val="DCBA6B53"/>
    <w:multiLevelType w:val="multilevel"/>
    <w:tmpl w:val="DCBA6B53"/>
    <w:lvl w:ilvl="0">
      <w:start w:val="1"/>
      <w:numFmt w:val="decimal"/>
      <w:lvlText w:val="%1."/>
      <w:lvlJc w:val="left"/>
      <w:pPr>
        <w:ind w:left="1098" w:hanging="284"/>
        <w:jc w:val="left"/>
      </w:pPr>
      <w:rPr>
        <w:rFonts w:ascii="Calibri" w:eastAsia="Calibri" w:hAnsi="Calibri" w:cs="Calibri" w:hint="default"/>
        <w:spacing w:val="-2"/>
        <w:w w:val="99"/>
        <w:sz w:val="24"/>
        <w:szCs w:val="24"/>
        <w:lang w:val="el-GR" w:eastAsia="el-GR" w:bidi="el-GR"/>
      </w:rPr>
    </w:lvl>
    <w:lvl w:ilvl="1">
      <w:start w:val="1"/>
      <w:numFmt w:val="decimal"/>
      <w:lvlText w:val="%2."/>
      <w:lvlJc w:val="left"/>
      <w:pPr>
        <w:ind w:left="1837" w:hanging="312"/>
        <w:jc w:val="left"/>
      </w:pPr>
      <w:rPr>
        <w:rFonts w:ascii="Arial" w:eastAsia="Arial" w:hAnsi="Arial" w:cs="Arial" w:hint="default"/>
        <w:b/>
        <w:bCs/>
        <w:spacing w:val="0"/>
        <w:w w:val="100"/>
        <w:sz w:val="22"/>
        <w:szCs w:val="22"/>
        <w:lang w:val="el-GR" w:eastAsia="el-GR" w:bidi="el-GR"/>
      </w:rPr>
    </w:lvl>
    <w:lvl w:ilvl="2">
      <w:numFmt w:val="bullet"/>
      <w:lvlText w:val="•"/>
      <w:lvlJc w:val="left"/>
      <w:pPr>
        <w:ind w:left="2780" w:hanging="312"/>
      </w:pPr>
      <w:rPr>
        <w:rFonts w:hint="default"/>
        <w:lang w:val="el-GR" w:eastAsia="el-GR" w:bidi="el-GR"/>
      </w:rPr>
    </w:lvl>
    <w:lvl w:ilvl="3">
      <w:numFmt w:val="bullet"/>
      <w:lvlText w:val="•"/>
      <w:lvlJc w:val="left"/>
      <w:pPr>
        <w:ind w:left="3720" w:hanging="312"/>
      </w:pPr>
      <w:rPr>
        <w:rFonts w:hint="default"/>
        <w:lang w:val="el-GR" w:eastAsia="el-GR" w:bidi="el-GR"/>
      </w:rPr>
    </w:lvl>
    <w:lvl w:ilvl="4">
      <w:numFmt w:val="bullet"/>
      <w:lvlText w:val="•"/>
      <w:lvlJc w:val="left"/>
      <w:pPr>
        <w:ind w:left="4660" w:hanging="312"/>
      </w:pPr>
      <w:rPr>
        <w:rFonts w:hint="default"/>
        <w:lang w:val="el-GR" w:eastAsia="el-GR" w:bidi="el-GR"/>
      </w:rPr>
    </w:lvl>
    <w:lvl w:ilvl="5">
      <w:numFmt w:val="bullet"/>
      <w:lvlText w:val="•"/>
      <w:lvlJc w:val="left"/>
      <w:pPr>
        <w:ind w:left="5600" w:hanging="312"/>
      </w:pPr>
      <w:rPr>
        <w:rFonts w:hint="default"/>
        <w:lang w:val="el-GR" w:eastAsia="el-GR" w:bidi="el-GR"/>
      </w:rPr>
    </w:lvl>
    <w:lvl w:ilvl="6">
      <w:numFmt w:val="bullet"/>
      <w:lvlText w:val="•"/>
      <w:lvlJc w:val="left"/>
      <w:pPr>
        <w:ind w:left="6540" w:hanging="312"/>
      </w:pPr>
      <w:rPr>
        <w:rFonts w:hint="default"/>
        <w:lang w:val="el-GR" w:eastAsia="el-GR" w:bidi="el-GR"/>
      </w:rPr>
    </w:lvl>
    <w:lvl w:ilvl="7">
      <w:numFmt w:val="bullet"/>
      <w:lvlText w:val="•"/>
      <w:lvlJc w:val="left"/>
      <w:pPr>
        <w:ind w:left="7480" w:hanging="312"/>
      </w:pPr>
      <w:rPr>
        <w:rFonts w:hint="default"/>
        <w:lang w:val="el-GR" w:eastAsia="el-GR" w:bidi="el-GR"/>
      </w:rPr>
    </w:lvl>
    <w:lvl w:ilvl="8">
      <w:numFmt w:val="bullet"/>
      <w:lvlText w:val="•"/>
      <w:lvlJc w:val="left"/>
      <w:pPr>
        <w:ind w:left="8420" w:hanging="312"/>
      </w:pPr>
      <w:rPr>
        <w:rFonts w:hint="default"/>
        <w:lang w:val="el-GR" w:eastAsia="el-GR" w:bidi="el-GR"/>
      </w:rPr>
    </w:lvl>
  </w:abstractNum>
  <w:abstractNum w:abstractNumId="3">
    <w:nsid w:val="0498B267"/>
    <w:multiLevelType w:val="singleLevel"/>
    <w:tmpl w:val="0498B267"/>
    <w:lvl w:ilvl="0">
      <w:start w:val="1"/>
      <w:numFmt w:val="decimal"/>
      <w:suff w:val="space"/>
      <w:lvlText w:val="%1."/>
      <w:lvlJc w:val="left"/>
    </w:lvl>
  </w:abstractNum>
  <w:abstractNum w:abstractNumId="4">
    <w:nsid w:val="1489B482"/>
    <w:multiLevelType w:val="singleLevel"/>
    <w:tmpl w:val="1489B482"/>
    <w:lvl w:ilvl="0">
      <w:start w:val="1"/>
      <w:numFmt w:val="decimal"/>
      <w:suff w:val="space"/>
      <w:lvlText w:val="%1."/>
      <w:lvlJc w:val="left"/>
    </w:lvl>
  </w:abstractNum>
  <w:abstractNum w:abstractNumId="5">
    <w:nsid w:val="28F985B7"/>
    <w:multiLevelType w:val="singleLevel"/>
    <w:tmpl w:val="28F985B7"/>
    <w:lvl w:ilvl="0">
      <w:start w:val="1"/>
      <w:numFmt w:val="decimal"/>
      <w:suff w:val="space"/>
      <w:lvlText w:val="%1."/>
      <w:lvlJc w:val="left"/>
    </w:lvl>
  </w:abstractNum>
  <w:abstractNum w:abstractNumId="6">
    <w:nsid w:val="52223247"/>
    <w:multiLevelType w:val="hybridMultilevel"/>
    <w:tmpl w:val="0D5CE478"/>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5F8F7314"/>
    <w:multiLevelType w:val="singleLevel"/>
    <w:tmpl w:val="5F8F7314"/>
    <w:lvl w:ilvl="0">
      <w:start w:val="1"/>
      <w:numFmt w:val="decimal"/>
      <w:suff w:val="space"/>
      <w:lvlText w:val="%1."/>
      <w:lvlJc w:val="left"/>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DA6"/>
    <w:rsid w:val="000A50C2"/>
    <w:rsid w:val="000A7D89"/>
    <w:rsid w:val="000B6624"/>
    <w:rsid w:val="000D6F4D"/>
    <w:rsid w:val="0014186C"/>
    <w:rsid w:val="00172A27"/>
    <w:rsid w:val="00216A8B"/>
    <w:rsid w:val="002904ED"/>
    <w:rsid w:val="002C0DAA"/>
    <w:rsid w:val="00313D82"/>
    <w:rsid w:val="00375433"/>
    <w:rsid w:val="003B15E0"/>
    <w:rsid w:val="003D4275"/>
    <w:rsid w:val="004243BE"/>
    <w:rsid w:val="004316C1"/>
    <w:rsid w:val="004A23A8"/>
    <w:rsid w:val="004E0C37"/>
    <w:rsid w:val="004E640B"/>
    <w:rsid w:val="004F27F7"/>
    <w:rsid w:val="005453FA"/>
    <w:rsid w:val="00572018"/>
    <w:rsid w:val="00573028"/>
    <w:rsid w:val="00574608"/>
    <w:rsid w:val="006B5B98"/>
    <w:rsid w:val="00706583"/>
    <w:rsid w:val="007137AB"/>
    <w:rsid w:val="00757002"/>
    <w:rsid w:val="00766B64"/>
    <w:rsid w:val="00811910"/>
    <w:rsid w:val="0091503C"/>
    <w:rsid w:val="009645E3"/>
    <w:rsid w:val="00983279"/>
    <w:rsid w:val="009D0300"/>
    <w:rsid w:val="009F0159"/>
    <w:rsid w:val="00A67C9E"/>
    <w:rsid w:val="00A75EC5"/>
    <w:rsid w:val="00A80622"/>
    <w:rsid w:val="00A849D5"/>
    <w:rsid w:val="00AB074F"/>
    <w:rsid w:val="00AE1A4C"/>
    <w:rsid w:val="00AF2513"/>
    <w:rsid w:val="00AF3E79"/>
    <w:rsid w:val="00B15389"/>
    <w:rsid w:val="00B35827"/>
    <w:rsid w:val="00B77582"/>
    <w:rsid w:val="00BA5D38"/>
    <w:rsid w:val="00BF1A86"/>
    <w:rsid w:val="00BF6C54"/>
    <w:rsid w:val="00C14A1B"/>
    <w:rsid w:val="00C15782"/>
    <w:rsid w:val="00D80497"/>
    <w:rsid w:val="00D8124A"/>
    <w:rsid w:val="00DD48E0"/>
    <w:rsid w:val="00DE0B4E"/>
    <w:rsid w:val="00E20DA8"/>
    <w:rsid w:val="00E35CC4"/>
    <w:rsid w:val="00E428EC"/>
    <w:rsid w:val="00E74F70"/>
    <w:rsid w:val="00E80FE1"/>
    <w:rsid w:val="00ED08CE"/>
    <w:rsid w:val="00EE0796"/>
    <w:rsid w:val="00F00CAE"/>
    <w:rsid w:val="00F61765"/>
    <w:rsid w:val="00F87E1E"/>
    <w:rsid w:val="01920071"/>
    <w:rsid w:val="02936C6F"/>
    <w:rsid w:val="02DE5338"/>
    <w:rsid w:val="035F1854"/>
    <w:rsid w:val="03B30021"/>
    <w:rsid w:val="04FA7285"/>
    <w:rsid w:val="071245DB"/>
    <w:rsid w:val="07347F0C"/>
    <w:rsid w:val="07E87AC1"/>
    <w:rsid w:val="086F5549"/>
    <w:rsid w:val="0882619F"/>
    <w:rsid w:val="08A3498A"/>
    <w:rsid w:val="09250114"/>
    <w:rsid w:val="095B5674"/>
    <w:rsid w:val="096B7367"/>
    <w:rsid w:val="09780271"/>
    <w:rsid w:val="0A496B5A"/>
    <w:rsid w:val="0A6E7020"/>
    <w:rsid w:val="0B3E2EBC"/>
    <w:rsid w:val="0B497C9C"/>
    <w:rsid w:val="0BF905F0"/>
    <w:rsid w:val="0DD25288"/>
    <w:rsid w:val="0DF56DE5"/>
    <w:rsid w:val="0E9E742E"/>
    <w:rsid w:val="0F627D29"/>
    <w:rsid w:val="0F7C5751"/>
    <w:rsid w:val="10543BB6"/>
    <w:rsid w:val="10CC4C08"/>
    <w:rsid w:val="115C6E3E"/>
    <w:rsid w:val="122C01B8"/>
    <w:rsid w:val="12DA758E"/>
    <w:rsid w:val="137F517A"/>
    <w:rsid w:val="139D3576"/>
    <w:rsid w:val="14105CA6"/>
    <w:rsid w:val="141716A1"/>
    <w:rsid w:val="16085DCB"/>
    <w:rsid w:val="165B36D8"/>
    <w:rsid w:val="17094B70"/>
    <w:rsid w:val="17A445E8"/>
    <w:rsid w:val="183D6417"/>
    <w:rsid w:val="186D2A31"/>
    <w:rsid w:val="1995753B"/>
    <w:rsid w:val="19D14568"/>
    <w:rsid w:val="1A464409"/>
    <w:rsid w:val="1BF22DEE"/>
    <w:rsid w:val="1C203D68"/>
    <w:rsid w:val="1C397EB3"/>
    <w:rsid w:val="1D0A68D8"/>
    <w:rsid w:val="1E872133"/>
    <w:rsid w:val="1F177302"/>
    <w:rsid w:val="1F272EEF"/>
    <w:rsid w:val="1F897B94"/>
    <w:rsid w:val="1FA553B4"/>
    <w:rsid w:val="1FF24CDC"/>
    <w:rsid w:val="21C97FA0"/>
    <w:rsid w:val="225F3AAF"/>
    <w:rsid w:val="22B60A3A"/>
    <w:rsid w:val="22BF7327"/>
    <w:rsid w:val="232F6892"/>
    <w:rsid w:val="238A57D4"/>
    <w:rsid w:val="24AB69F4"/>
    <w:rsid w:val="25F921D4"/>
    <w:rsid w:val="26A6762D"/>
    <w:rsid w:val="278C7055"/>
    <w:rsid w:val="27A604CA"/>
    <w:rsid w:val="27B10861"/>
    <w:rsid w:val="28D04694"/>
    <w:rsid w:val="28F02D4B"/>
    <w:rsid w:val="291216CE"/>
    <w:rsid w:val="294534C3"/>
    <w:rsid w:val="29620254"/>
    <w:rsid w:val="29E70A6F"/>
    <w:rsid w:val="2A07388A"/>
    <w:rsid w:val="2ABB0BE4"/>
    <w:rsid w:val="2AF66A60"/>
    <w:rsid w:val="2B2B06E3"/>
    <w:rsid w:val="2B320158"/>
    <w:rsid w:val="2B7E187E"/>
    <w:rsid w:val="2BBC09C8"/>
    <w:rsid w:val="2C2505F9"/>
    <w:rsid w:val="2C9D0AA9"/>
    <w:rsid w:val="2CF72AB5"/>
    <w:rsid w:val="2EBF22CF"/>
    <w:rsid w:val="2F177074"/>
    <w:rsid w:val="2F7640BB"/>
    <w:rsid w:val="2FFD240D"/>
    <w:rsid w:val="314A6BDC"/>
    <w:rsid w:val="327F4055"/>
    <w:rsid w:val="33256633"/>
    <w:rsid w:val="33387615"/>
    <w:rsid w:val="33E716BD"/>
    <w:rsid w:val="33E72890"/>
    <w:rsid w:val="33E770CA"/>
    <w:rsid w:val="342F008A"/>
    <w:rsid w:val="342F4163"/>
    <w:rsid w:val="343C62D3"/>
    <w:rsid w:val="344225E2"/>
    <w:rsid w:val="35342374"/>
    <w:rsid w:val="361F129E"/>
    <w:rsid w:val="36ED4B4E"/>
    <w:rsid w:val="37325480"/>
    <w:rsid w:val="37980644"/>
    <w:rsid w:val="37D02973"/>
    <w:rsid w:val="394E45A9"/>
    <w:rsid w:val="3BB67ED3"/>
    <w:rsid w:val="3BEF4232"/>
    <w:rsid w:val="3C3C406A"/>
    <w:rsid w:val="3C3F747E"/>
    <w:rsid w:val="3C6123FE"/>
    <w:rsid w:val="3CB425CC"/>
    <w:rsid w:val="3CBA47AA"/>
    <w:rsid w:val="3CCF7664"/>
    <w:rsid w:val="3D1D15E9"/>
    <w:rsid w:val="3D6C263A"/>
    <w:rsid w:val="3D870538"/>
    <w:rsid w:val="3D8843D2"/>
    <w:rsid w:val="3E38355E"/>
    <w:rsid w:val="3E3C2684"/>
    <w:rsid w:val="3ED05242"/>
    <w:rsid w:val="3ED46ADC"/>
    <w:rsid w:val="3EDC4A31"/>
    <w:rsid w:val="3F7F5DC7"/>
    <w:rsid w:val="402830FA"/>
    <w:rsid w:val="40595AD2"/>
    <w:rsid w:val="409825C8"/>
    <w:rsid w:val="40D23B20"/>
    <w:rsid w:val="40D62ADB"/>
    <w:rsid w:val="42E52C3E"/>
    <w:rsid w:val="4323776F"/>
    <w:rsid w:val="4351253E"/>
    <w:rsid w:val="43FA0029"/>
    <w:rsid w:val="44561B2B"/>
    <w:rsid w:val="445647CD"/>
    <w:rsid w:val="447E0518"/>
    <w:rsid w:val="449A05E3"/>
    <w:rsid w:val="44A86C3C"/>
    <w:rsid w:val="44AF6072"/>
    <w:rsid w:val="44B5139B"/>
    <w:rsid w:val="45304F3D"/>
    <w:rsid w:val="4532097A"/>
    <w:rsid w:val="457920A6"/>
    <w:rsid w:val="45D92BDC"/>
    <w:rsid w:val="45E65049"/>
    <w:rsid w:val="46AB3997"/>
    <w:rsid w:val="47B246A5"/>
    <w:rsid w:val="4836709A"/>
    <w:rsid w:val="48BE4B1A"/>
    <w:rsid w:val="4A5374B4"/>
    <w:rsid w:val="4AA3487C"/>
    <w:rsid w:val="4AE1364E"/>
    <w:rsid w:val="4B1862BF"/>
    <w:rsid w:val="4B401AF1"/>
    <w:rsid w:val="4BC30C5C"/>
    <w:rsid w:val="4CB155F0"/>
    <w:rsid w:val="4D3F5E26"/>
    <w:rsid w:val="4D8529A9"/>
    <w:rsid w:val="4DA5770D"/>
    <w:rsid w:val="4E974189"/>
    <w:rsid w:val="4EBF463F"/>
    <w:rsid w:val="4F5A13DF"/>
    <w:rsid w:val="4FCE0C57"/>
    <w:rsid w:val="4FD50C65"/>
    <w:rsid w:val="50BE245B"/>
    <w:rsid w:val="51062622"/>
    <w:rsid w:val="514E18E7"/>
    <w:rsid w:val="51B66F31"/>
    <w:rsid w:val="52EA1B78"/>
    <w:rsid w:val="52EA3A24"/>
    <w:rsid w:val="52EC4EC6"/>
    <w:rsid w:val="53062A5E"/>
    <w:rsid w:val="53965C69"/>
    <w:rsid w:val="53F421C5"/>
    <w:rsid w:val="54BE3401"/>
    <w:rsid w:val="55145193"/>
    <w:rsid w:val="55A556E8"/>
    <w:rsid w:val="56467006"/>
    <w:rsid w:val="56840D06"/>
    <w:rsid w:val="56AD09BE"/>
    <w:rsid w:val="56E542FA"/>
    <w:rsid w:val="58825FE5"/>
    <w:rsid w:val="5885560E"/>
    <w:rsid w:val="58D05985"/>
    <w:rsid w:val="58EF15CF"/>
    <w:rsid w:val="59332946"/>
    <w:rsid w:val="5949193F"/>
    <w:rsid w:val="5979227C"/>
    <w:rsid w:val="59BC1A83"/>
    <w:rsid w:val="5A3B245A"/>
    <w:rsid w:val="5A8407D4"/>
    <w:rsid w:val="5BD0696A"/>
    <w:rsid w:val="5BFF15DB"/>
    <w:rsid w:val="5C9B1490"/>
    <w:rsid w:val="5D897D5C"/>
    <w:rsid w:val="5DB9578F"/>
    <w:rsid w:val="5E4A2E2B"/>
    <w:rsid w:val="5E9C741C"/>
    <w:rsid w:val="5EAA2D2C"/>
    <w:rsid w:val="5EDF5921"/>
    <w:rsid w:val="5F4C08CD"/>
    <w:rsid w:val="5F6B3A3D"/>
    <w:rsid w:val="603447AE"/>
    <w:rsid w:val="60E21D7D"/>
    <w:rsid w:val="60ED2DA6"/>
    <w:rsid w:val="616B0F84"/>
    <w:rsid w:val="64617497"/>
    <w:rsid w:val="64633B2D"/>
    <w:rsid w:val="64AA4979"/>
    <w:rsid w:val="64F427EC"/>
    <w:rsid w:val="657376C3"/>
    <w:rsid w:val="6588447B"/>
    <w:rsid w:val="661174FC"/>
    <w:rsid w:val="66393867"/>
    <w:rsid w:val="66DD2537"/>
    <w:rsid w:val="68612C3D"/>
    <w:rsid w:val="68DF1BAB"/>
    <w:rsid w:val="698A1FD4"/>
    <w:rsid w:val="698F5788"/>
    <w:rsid w:val="6AE551CC"/>
    <w:rsid w:val="6B3B1BC4"/>
    <w:rsid w:val="6B9A7C0C"/>
    <w:rsid w:val="6C2D4733"/>
    <w:rsid w:val="6C7D502F"/>
    <w:rsid w:val="6CDA1C62"/>
    <w:rsid w:val="6D406FCE"/>
    <w:rsid w:val="6E85082F"/>
    <w:rsid w:val="711D0020"/>
    <w:rsid w:val="71F202FB"/>
    <w:rsid w:val="73012F40"/>
    <w:rsid w:val="738A34BA"/>
    <w:rsid w:val="745A5A68"/>
    <w:rsid w:val="745C5CFB"/>
    <w:rsid w:val="745F7366"/>
    <w:rsid w:val="74870D64"/>
    <w:rsid w:val="74D0496B"/>
    <w:rsid w:val="7561511D"/>
    <w:rsid w:val="75726127"/>
    <w:rsid w:val="758377ED"/>
    <w:rsid w:val="75843E24"/>
    <w:rsid w:val="759D4282"/>
    <w:rsid w:val="7817461A"/>
    <w:rsid w:val="78234F81"/>
    <w:rsid w:val="786B1688"/>
    <w:rsid w:val="787D3186"/>
    <w:rsid w:val="787F4FC2"/>
    <w:rsid w:val="79797344"/>
    <w:rsid w:val="79AE343B"/>
    <w:rsid w:val="7B0918E4"/>
    <w:rsid w:val="7B4352F1"/>
    <w:rsid w:val="7BB21359"/>
    <w:rsid w:val="7BE604B4"/>
    <w:rsid w:val="7C0B2462"/>
    <w:rsid w:val="7CE539B1"/>
    <w:rsid w:val="7CFD7541"/>
    <w:rsid w:val="7DA379BB"/>
    <w:rsid w:val="7E55248D"/>
    <w:rsid w:val="7EEF2E2B"/>
    <w:rsid w:val="7F2000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l-GR" w:eastAsia="el-G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dnote text" w:semiHidden="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3FA"/>
    <w:pPr>
      <w:spacing w:after="0" w:line="240" w:lineRule="auto"/>
    </w:pPr>
    <w:rPr>
      <w:rFonts w:ascii="Times New Roman" w:eastAsia="Times New Roman" w:hAnsi="Times New Roman" w:cs="Times New Roman"/>
    </w:rPr>
  </w:style>
  <w:style w:type="paragraph" w:styleId="4">
    <w:name w:val="heading 4"/>
    <w:basedOn w:val="a"/>
    <w:next w:val="a"/>
    <w:uiPriority w:val="1"/>
    <w:qFormat/>
    <w:rsid w:val="005453FA"/>
    <w:pPr>
      <w:ind w:left="815"/>
      <w:jc w:val="both"/>
      <w:outlineLvl w:val="3"/>
    </w:pPr>
    <w:rPr>
      <w:rFonts w:ascii="Calibri" w:eastAsia="Calibri" w:hAnsi="Calibri" w:cs="Calibri"/>
      <w:b/>
      <w:bCs/>
      <w:sz w:val="24"/>
      <w:szCs w:val="24"/>
      <w:lang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453FA"/>
    <w:rPr>
      <w:rFonts w:ascii="Calibri" w:eastAsia="Calibri" w:hAnsi="Calibri" w:cs="Calibri"/>
      <w:sz w:val="24"/>
      <w:szCs w:val="24"/>
      <w:lang w:bidi="el-GR"/>
    </w:rPr>
  </w:style>
  <w:style w:type="paragraph" w:styleId="a4">
    <w:name w:val="endnote text"/>
    <w:basedOn w:val="a"/>
    <w:semiHidden/>
    <w:qFormat/>
    <w:rsid w:val="005453FA"/>
    <w:pPr>
      <w:widowControl w:val="0"/>
      <w:snapToGrid w:val="0"/>
    </w:pPr>
    <w:rPr>
      <w:rFonts w:ascii="Courier New" w:hAnsi="Courier New" w:cs="Courier New"/>
    </w:rPr>
  </w:style>
  <w:style w:type="paragraph" w:styleId="a5">
    <w:name w:val="footer"/>
    <w:basedOn w:val="a"/>
    <w:qFormat/>
    <w:rsid w:val="005453FA"/>
    <w:pPr>
      <w:tabs>
        <w:tab w:val="center" w:pos="4153"/>
        <w:tab w:val="right" w:pos="8306"/>
      </w:tabs>
      <w:snapToGrid w:val="0"/>
    </w:pPr>
    <w:rPr>
      <w:sz w:val="18"/>
      <w:szCs w:val="18"/>
    </w:rPr>
  </w:style>
  <w:style w:type="paragraph" w:styleId="a6">
    <w:name w:val="header"/>
    <w:basedOn w:val="a"/>
    <w:qFormat/>
    <w:rsid w:val="005453FA"/>
    <w:pPr>
      <w:tabs>
        <w:tab w:val="center" w:pos="4153"/>
        <w:tab w:val="right" w:pos="8306"/>
      </w:tabs>
      <w:snapToGrid w:val="0"/>
    </w:pPr>
    <w:rPr>
      <w:sz w:val="18"/>
      <w:szCs w:val="18"/>
    </w:rPr>
  </w:style>
  <w:style w:type="paragraph" w:styleId="Web">
    <w:name w:val="Normal (Web)"/>
    <w:qFormat/>
    <w:rsid w:val="005453FA"/>
    <w:pPr>
      <w:spacing w:beforeAutospacing="1" w:after="0" w:afterAutospacing="1"/>
    </w:pPr>
    <w:rPr>
      <w:rFonts w:ascii="Times New Roman" w:eastAsia="SimSun" w:hAnsi="Times New Roman" w:cs="Times New Roman"/>
      <w:sz w:val="24"/>
      <w:szCs w:val="24"/>
      <w:lang w:val="en-US" w:eastAsia="zh-CN"/>
    </w:rPr>
  </w:style>
  <w:style w:type="character" w:styleId="-">
    <w:name w:val="Hyperlink"/>
    <w:basedOn w:val="a0"/>
    <w:qFormat/>
    <w:rsid w:val="005453FA"/>
    <w:rPr>
      <w:color w:val="0563C1" w:themeColor="hyperlink"/>
      <w:u w:val="single"/>
    </w:rPr>
  </w:style>
  <w:style w:type="table" w:styleId="a7">
    <w:name w:val="Table Grid"/>
    <w:basedOn w:val="a1"/>
    <w:qFormat/>
    <w:rsid w:val="005453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qFormat/>
    <w:rsid w:val="005453FA"/>
    <w:rPr>
      <w:rFonts w:ascii="Arial" w:hAnsi="Arial" w:cs="Arial"/>
      <w:color w:val="000000"/>
      <w:sz w:val="26"/>
      <w:szCs w:val="26"/>
    </w:rPr>
  </w:style>
  <w:style w:type="character" w:customStyle="1" w:styleId="FontStyle18">
    <w:name w:val="Font Style18"/>
    <w:basedOn w:val="a0"/>
    <w:qFormat/>
    <w:rsid w:val="005453FA"/>
    <w:rPr>
      <w:rFonts w:ascii="Arial" w:hAnsi="Arial" w:cs="Arial"/>
      <w:color w:val="000000"/>
      <w:sz w:val="18"/>
      <w:szCs w:val="18"/>
    </w:rPr>
  </w:style>
  <w:style w:type="paragraph" w:customStyle="1" w:styleId="1">
    <w:name w:val="Παράγραφος λίστας1"/>
    <w:basedOn w:val="a"/>
    <w:uiPriority w:val="34"/>
    <w:qFormat/>
    <w:rsid w:val="005453FA"/>
    <w:pPr>
      <w:ind w:left="720"/>
      <w:contextualSpacing/>
    </w:pPr>
  </w:style>
  <w:style w:type="character" w:customStyle="1" w:styleId="FontStyle17">
    <w:name w:val="Font Style17"/>
    <w:basedOn w:val="a0"/>
    <w:qFormat/>
    <w:rsid w:val="005453FA"/>
    <w:rPr>
      <w:rFonts w:ascii="Arial" w:hAnsi="Arial" w:cs="Arial"/>
      <w:b/>
      <w:bCs/>
      <w:color w:val="000000"/>
      <w:sz w:val="18"/>
      <w:szCs w:val="18"/>
    </w:rPr>
  </w:style>
  <w:style w:type="paragraph" w:customStyle="1" w:styleId="Style6">
    <w:name w:val="Style6"/>
    <w:basedOn w:val="a"/>
    <w:qFormat/>
    <w:rsid w:val="005453FA"/>
    <w:pPr>
      <w:widowControl w:val="0"/>
      <w:suppressAutoHyphens/>
      <w:autoSpaceDE w:val="0"/>
      <w:spacing w:line="253" w:lineRule="exact"/>
      <w:jc w:val="both"/>
    </w:pPr>
    <w:rPr>
      <w:rFonts w:ascii="Arial" w:hAnsi="Arial" w:cs="Arial"/>
      <w:sz w:val="24"/>
      <w:szCs w:val="24"/>
      <w:lang w:eastAsia="zh-CN"/>
    </w:rPr>
  </w:style>
  <w:style w:type="paragraph" w:customStyle="1" w:styleId="Style3">
    <w:name w:val="Style3"/>
    <w:basedOn w:val="a"/>
    <w:qFormat/>
    <w:rsid w:val="005453FA"/>
    <w:pPr>
      <w:widowControl w:val="0"/>
      <w:autoSpaceDE w:val="0"/>
      <w:jc w:val="center"/>
    </w:pPr>
    <w:rPr>
      <w:rFonts w:ascii="Arial" w:hAnsi="Arial" w:cs="Arial"/>
    </w:rPr>
  </w:style>
  <w:style w:type="paragraph" w:styleId="a8">
    <w:name w:val="Balloon Text"/>
    <w:basedOn w:val="a"/>
    <w:link w:val="Char"/>
    <w:rsid w:val="004A23A8"/>
    <w:rPr>
      <w:rFonts w:ascii="Tahoma" w:hAnsi="Tahoma" w:cs="Tahoma"/>
      <w:sz w:val="16"/>
      <w:szCs w:val="16"/>
    </w:rPr>
  </w:style>
  <w:style w:type="character" w:customStyle="1" w:styleId="Char">
    <w:name w:val="Κείμενο πλαισίου Char"/>
    <w:basedOn w:val="a0"/>
    <w:link w:val="a8"/>
    <w:rsid w:val="004A23A8"/>
    <w:rPr>
      <w:rFonts w:ascii="Tahoma" w:eastAsia="Times New Roman" w:hAnsi="Tahoma" w:cs="Tahoma"/>
      <w:sz w:val="16"/>
      <w:szCs w:val="16"/>
    </w:rPr>
  </w:style>
  <w:style w:type="paragraph" w:styleId="a9">
    <w:name w:val="List Paragraph"/>
    <w:basedOn w:val="a"/>
    <w:uiPriority w:val="99"/>
    <w:unhideWhenUsed/>
    <w:qFormat/>
    <w:rsid w:val="00025DA6"/>
    <w:pPr>
      <w:ind w:left="720"/>
      <w:contextualSpacing/>
    </w:pPr>
  </w:style>
  <w:style w:type="paragraph" w:customStyle="1" w:styleId="aa">
    <w:name w:val="Περιεχόμενα πίνακα"/>
    <w:basedOn w:val="a"/>
    <w:rsid w:val="00DD48E0"/>
    <w:pPr>
      <w:suppressLineNumbers/>
      <w:suppressAutoHyphens/>
      <w:spacing w:after="200" w:line="276" w:lineRule="auto"/>
    </w:pPr>
    <w:rPr>
      <w:rFonts w:ascii="Calibri" w:hAnsi="Calibri" w:cs="Liberation Serif"/>
      <w:color w:val="000000"/>
      <w:kern w:val="2"/>
      <w:sz w:val="22"/>
      <w:szCs w:val="24"/>
      <w:lang w:eastAsia="zh-CN" w:bidi="hi-IN"/>
    </w:rPr>
  </w:style>
  <w:style w:type="paragraph" w:customStyle="1" w:styleId="ChapterTitle">
    <w:name w:val="ChapterTitle"/>
    <w:basedOn w:val="a"/>
    <w:next w:val="a"/>
    <w:rsid w:val="00DD48E0"/>
    <w:pPr>
      <w:keepNext/>
      <w:suppressAutoHyphens/>
      <w:spacing w:before="120" w:after="360" w:line="276" w:lineRule="auto"/>
      <w:jc w:val="center"/>
    </w:pPr>
    <w:rPr>
      <w:rFonts w:ascii="Calibri" w:hAnsi="Calibri" w:cs="Calibri"/>
      <w:b/>
      <w:kern w:val="2"/>
      <w:sz w:val="22"/>
      <w:szCs w:val="22"/>
      <w:lang w:eastAsia="zh-CN"/>
    </w:rPr>
  </w:style>
  <w:style w:type="character" w:customStyle="1" w:styleId="ab">
    <w:name w:val="Χαρακτήρες υποσημείωσης"/>
    <w:rsid w:val="00DD48E0"/>
  </w:style>
  <w:style w:type="character" w:customStyle="1" w:styleId="NormalBoldChar">
    <w:name w:val="NormalBold Char"/>
    <w:rsid w:val="00DD48E0"/>
    <w:rPr>
      <w:rFonts w:ascii="Times New Roman" w:eastAsia="Times New Roman" w:hAnsi="Times New Roman" w:cs="Times New Roman" w:hint="default"/>
      <w:b/>
      <w:bCs w:val="0"/>
      <w:sz w:val="24"/>
      <w:lang w:val="el-GR"/>
    </w:rPr>
  </w:style>
  <w:style w:type="paragraph" w:customStyle="1" w:styleId="TableParagraph">
    <w:name w:val="Table Paragraph"/>
    <w:basedOn w:val="a"/>
    <w:uiPriority w:val="1"/>
    <w:qFormat/>
    <w:rsid w:val="00DD48E0"/>
    <w:pPr>
      <w:widowControl w:val="0"/>
      <w:autoSpaceDE w:val="0"/>
      <w:autoSpaceDN w:val="0"/>
    </w:pPr>
    <w:rPr>
      <w:sz w:val="22"/>
      <w:szCs w:val="22"/>
      <w:lang w:bidi="el-GR"/>
    </w:rPr>
  </w:style>
  <w:style w:type="table" w:customStyle="1" w:styleId="TableNormal">
    <w:name w:val="Table Normal"/>
    <w:uiPriority w:val="2"/>
    <w:semiHidden/>
    <w:unhideWhenUsed/>
    <w:qFormat/>
    <w:rsid w:val="00DD48E0"/>
    <w:pPr>
      <w:widowControl w:val="0"/>
      <w:autoSpaceDE w:val="0"/>
      <w:autoSpaceDN w:val="0"/>
      <w:spacing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2021-04-20T09:01:00Z</cp:lastPrinted>
  <dcterms:created xsi:type="dcterms:W3CDTF">2021-05-17T09:30:00Z</dcterms:created>
  <dcterms:modified xsi:type="dcterms:W3CDTF">2021-05-17T09:30:00Z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