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1" w:rsidRPr="001E2617" w:rsidRDefault="00230AA2" w:rsidP="00230AA2">
      <w:pPr>
        <w:pStyle w:val="ad"/>
        <w:tabs>
          <w:tab w:val="clear" w:pos="4153"/>
          <w:tab w:val="clear" w:pos="8306"/>
          <w:tab w:val="left" w:pos="0"/>
          <w:tab w:val="right" w:pos="9498"/>
        </w:tabs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                          </w:t>
      </w:r>
      <w:r w:rsidR="00831C70" w:rsidRPr="00230AA2">
        <w:rPr>
          <w:rFonts w:ascii="Arial" w:hAnsi="Arial" w:cs="Arial"/>
          <w:szCs w:val="22"/>
        </w:rPr>
        <w:t xml:space="preserve">   </w:t>
      </w:r>
      <w:r w:rsidR="00BA0719">
        <w:rPr>
          <w:rFonts w:ascii="Arial" w:hAnsi="Arial" w:cs="Arial"/>
          <w:noProof/>
          <w:szCs w:val="22"/>
        </w:rPr>
        <w:drawing>
          <wp:inline distT="0" distB="0" distL="0" distR="0">
            <wp:extent cx="501650" cy="479425"/>
            <wp:effectExtent l="1905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C70" w:rsidRPr="00230AA2">
        <w:rPr>
          <w:rFonts w:ascii="Arial" w:eastAsia="Arial Unicode MS" w:hAnsi="Arial" w:cs="Arial"/>
          <w:szCs w:val="22"/>
        </w:rPr>
        <w:t xml:space="preserve">             </w:t>
      </w:r>
      <w:r w:rsidR="001E2617">
        <w:rPr>
          <w:rFonts w:ascii="Arial" w:eastAsia="Arial Unicode MS" w:hAnsi="Arial" w:cs="Arial"/>
          <w:szCs w:val="22"/>
        </w:rPr>
        <w:t xml:space="preserve">                 21</w:t>
      </w:r>
      <w:r w:rsidR="001E2617">
        <w:rPr>
          <w:rFonts w:ascii="Arial" w:eastAsia="Arial Unicode MS" w:hAnsi="Arial" w:cs="Arial"/>
          <w:szCs w:val="22"/>
          <w:lang w:val="en-US"/>
        </w:rPr>
        <w:t xml:space="preserve">PROC008531492  /  </w:t>
      </w:r>
      <w:r w:rsidR="001E2617">
        <w:rPr>
          <w:rFonts w:ascii="Arial" w:eastAsia="Arial Unicode MS" w:hAnsi="Arial" w:cs="Arial"/>
          <w:szCs w:val="22"/>
        </w:rPr>
        <w:t>ΑΔΑ: 647Ν7ΛΗ-ΜΘΑ</w:t>
      </w:r>
    </w:p>
    <w:tbl>
      <w:tblPr>
        <w:tblW w:w="10348" w:type="dxa"/>
        <w:tblInd w:w="-34" w:type="dxa"/>
        <w:tblLayout w:type="fixed"/>
        <w:tblLook w:val="0000"/>
      </w:tblPr>
      <w:tblGrid>
        <w:gridCol w:w="5245"/>
        <w:gridCol w:w="5103"/>
      </w:tblGrid>
      <w:tr w:rsidR="00831C70" w:rsidRPr="00230AA2" w:rsidTr="00CF2795">
        <w:tc>
          <w:tcPr>
            <w:tcW w:w="5245" w:type="dxa"/>
          </w:tcPr>
          <w:p w:rsidR="00831C70" w:rsidRPr="00230AA2" w:rsidRDefault="00831C70" w:rsidP="00CF2795">
            <w:pPr>
              <w:pStyle w:val="4"/>
              <w:jc w:val="center"/>
              <w:rPr>
                <w:rFonts w:cs="Arial"/>
                <w:b/>
                <w:sz w:val="22"/>
                <w:szCs w:val="22"/>
                <w:u w:val="none"/>
              </w:rPr>
            </w:pPr>
            <w:r w:rsidRPr="00230AA2">
              <w:rPr>
                <w:rFonts w:cs="Arial"/>
                <w:b/>
                <w:sz w:val="22"/>
                <w:szCs w:val="22"/>
                <w:u w:val="none"/>
              </w:rPr>
              <w:t>ΕΛΛΗΝΙΚΗ ΔΗΜΟΚΡΑΤΙΑ</w:t>
            </w:r>
          </w:p>
        </w:tc>
        <w:tc>
          <w:tcPr>
            <w:tcW w:w="5103" w:type="dxa"/>
          </w:tcPr>
          <w:p w:rsidR="00831C70" w:rsidRPr="00230AA2" w:rsidRDefault="00831C70" w:rsidP="009A1950">
            <w:pPr>
              <w:rPr>
                <w:rFonts w:ascii="Arial" w:hAnsi="Arial" w:cs="Arial"/>
                <w:szCs w:val="22"/>
              </w:rPr>
            </w:pPr>
            <w:r w:rsidRPr="00EE4524">
              <w:rPr>
                <w:rFonts w:ascii="Arial" w:hAnsi="Arial" w:cs="Arial"/>
                <w:szCs w:val="22"/>
              </w:rPr>
              <w:t xml:space="preserve">     </w:t>
            </w:r>
            <w:r w:rsidR="008A7A59">
              <w:rPr>
                <w:rFonts w:ascii="Arial" w:hAnsi="Arial" w:cs="Arial"/>
                <w:szCs w:val="22"/>
              </w:rPr>
              <w:t>ΧΑΛΚΙΔΑ</w:t>
            </w:r>
            <w:r w:rsidR="008A7A59" w:rsidRPr="009A1950">
              <w:rPr>
                <w:rFonts w:ascii="Arial" w:hAnsi="Arial" w:cs="Arial"/>
                <w:szCs w:val="22"/>
              </w:rPr>
              <w:t xml:space="preserve">,   </w:t>
            </w:r>
            <w:r w:rsidR="009A1950" w:rsidRPr="009A1950">
              <w:rPr>
                <w:rFonts w:ascii="Arial" w:hAnsi="Arial" w:cs="Arial"/>
                <w:szCs w:val="22"/>
              </w:rPr>
              <w:t>26/04</w:t>
            </w:r>
            <w:r w:rsidR="000D584E">
              <w:rPr>
                <w:rFonts w:ascii="Arial" w:hAnsi="Arial" w:cs="Arial"/>
                <w:szCs w:val="22"/>
              </w:rPr>
              <w:t xml:space="preserve"> </w:t>
            </w:r>
            <w:r w:rsidR="0030653C" w:rsidRPr="00230AA2">
              <w:rPr>
                <w:rFonts w:ascii="Arial" w:hAnsi="Arial" w:cs="Arial"/>
                <w:szCs w:val="22"/>
              </w:rPr>
              <w:t>/ 20</w:t>
            </w:r>
            <w:r w:rsidR="00EE4524">
              <w:rPr>
                <w:rFonts w:ascii="Arial" w:hAnsi="Arial" w:cs="Arial"/>
                <w:szCs w:val="22"/>
              </w:rPr>
              <w:t>21</w:t>
            </w:r>
          </w:p>
        </w:tc>
      </w:tr>
      <w:tr w:rsidR="00831C70" w:rsidRPr="00230AA2" w:rsidTr="00CF2795">
        <w:tc>
          <w:tcPr>
            <w:tcW w:w="5245" w:type="dxa"/>
          </w:tcPr>
          <w:p w:rsidR="00831C70" w:rsidRPr="00230AA2" w:rsidRDefault="00831C70" w:rsidP="00CF279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30AA2">
              <w:rPr>
                <w:rFonts w:ascii="Arial" w:hAnsi="Arial" w:cs="Arial"/>
                <w:b/>
                <w:szCs w:val="22"/>
              </w:rPr>
              <w:t>ΠΕΡΙΦΕΡΕΙΑ ΣΤΕΡΕΑΣ ΕΛΛΑΔΑΣ</w:t>
            </w:r>
          </w:p>
        </w:tc>
        <w:tc>
          <w:tcPr>
            <w:tcW w:w="5103" w:type="dxa"/>
          </w:tcPr>
          <w:p w:rsidR="00831C70" w:rsidRPr="00230AA2" w:rsidRDefault="00831C70" w:rsidP="00CB41D9">
            <w:pPr>
              <w:rPr>
                <w:rFonts w:ascii="Arial" w:hAnsi="Arial" w:cs="Arial"/>
                <w:szCs w:val="22"/>
              </w:rPr>
            </w:pPr>
            <w:r w:rsidRPr="000948FF">
              <w:rPr>
                <w:rFonts w:ascii="Arial" w:hAnsi="Arial" w:cs="Arial"/>
                <w:szCs w:val="22"/>
              </w:rPr>
              <w:t xml:space="preserve">    </w:t>
            </w:r>
            <w:r w:rsidR="000948FF">
              <w:rPr>
                <w:rFonts w:ascii="Arial" w:hAnsi="Arial" w:cs="Arial"/>
                <w:szCs w:val="22"/>
              </w:rPr>
              <w:t xml:space="preserve">ΑΡ. ΠΡΩΤ.: οικ. </w:t>
            </w:r>
            <w:r w:rsidR="00CB41D9" w:rsidRPr="00CB41D9">
              <w:rPr>
                <w:rFonts w:ascii="Arial" w:hAnsi="Arial" w:cs="Arial"/>
                <w:szCs w:val="22"/>
              </w:rPr>
              <w:t xml:space="preserve">85729 </w:t>
            </w:r>
            <w:r w:rsidR="000948FF" w:rsidRPr="009A1950">
              <w:rPr>
                <w:rFonts w:ascii="Arial" w:hAnsi="Arial" w:cs="Arial"/>
                <w:szCs w:val="22"/>
              </w:rPr>
              <w:t xml:space="preserve">/ </w:t>
            </w:r>
            <w:r w:rsidR="00CB41D9">
              <w:rPr>
                <w:rFonts w:ascii="Arial" w:hAnsi="Arial" w:cs="Arial"/>
                <w:szCs w:val="22"/>
              </w:rPr>
              <w:t>2983</w:t>
            </w:r>
            <w:r w:rsidR="000948FF">
              <w:rPr>
                <w:rFonts w:ascii="Arial" w:hAnsi="Arial" w:cs="Arial"/>
                <w:szCs w:val="22"/>
              </w:rPr>
              <w:t xml:space="preserve"> </w:t>
            </w:r>
            <w:r w:rsidRPr="00230AA2">
              <w:rPr>
                <w:rFonts w:ascii="Arial" w:hAnsi="Arial" w:cs="Arial"/>
                <w:szCs w:val="22"/>
              </w:rPr>
              <w:t xml:space="preserve">/ Φ.Μ. </w:t>
            </w:r>
          </w:p>
        </w:tc>
      </w:tr>
      <w:tr w:rsidR="00831C70" w:rsidRPr="00230AA2" w:rsidTr="00CF2795">
        <w:tc>
          <w:tcPr>
            <w:tcW w:w="5245" w:type="dxa"/>
          </w:tcPr>
          <w:p w:rsidR="00831C70" w:rsidRPr="00230AA2" w:rsidRDefault="00831C70" w:rsidP="00CF279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30AA2">
              <w:rPr>
                <w:rFonts w:ascii="Arial" w:hAnsi="Arial" w:cs="Arial"/>
                <w:b/>
                <w:bCs/>
                <w:szCs w:val="22"/>
              </w:rPr>
              <w:t>ΓΕΝΙΚΗ Δ/ΝΣΗ ΑΝΑΠΤ/ΚΟΥ ΠΡΟΓΡ/ΣΜΟΥ</w:t>
            </w:r>
          </w:p>
        </w:tc>
        <w:tc>
          <w:tcPr>
            <w:tcW w:w="5103" w:type="dxa"/>
          </w:tcPr>
          <w:p w:rsidR="00831C70" w:rsidRPr="00230AA2" w:rsidRDefault="00831C70" w:rsidP="00CF2795">
            <w:pPr>
              <w:rPr>
                <w:rFonts w:ascii="Arial" w:hAnsi="Arial" w:cs="Arial"/>
                <w:szCs w:val="22"/>
              </w:rPr>
            </w:pPr>
          </w:p>
        </w:tc>
      </w:tr>
      <w:tr w:rsidR="00831C70" w:rsidRPr="00230AA2" w:rsidTr="00CF2795">
        <w:tc>
          <w:tcPr>
            <w:tcW w:w="5245" w:type="dxa"/>
          </w:tcPr>
          <w:p w:rsidR="00831C70" w:rsidRPr="00230AA2" w:rsidRDefault="00831C70" w:rsidP="00CF279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30AA2">
              <w:rPr>
                <w:rFonts w:ascii="Arial" w:hAnsi="Arial" w:cs="Arial"/>
                <w:b/>
                <w:bCs/>
                <w:szCs w:val="22"/>
              </w:rPr>
              <w:t>ΠΕΡΙΒΑΛΛΟΝΤΟΣ &amp; ΥΠΟΔΟΜΩΝ</w:t>
            </w:r>
          </w:p>
        </w:tc>
        <w:tc>
          <w:tcPr>
            <w:tcW w:w="5103" w:type="dxa"/>
          </w:tcPr>
          <w:p w:rsidR="00831C70" w:rsidRPr="00230AA2" w:rsidRDefault="00831C70" w:rsidP="00CF2795">
            <w:pPr>
              <w:rPr>
                <w:rFonts w:ascii="Arial" w:hAnsi="Arial" w:cs="Arial"/>
                <w:szCs w:val="22"/>
              </w:rPr>
            </w:pPr>
          </w:p>
        </w:tc>
      </w:tr>
      <w:tr w:rsidR="00831C70" w:rsidRPr="00230AA2" w:rsidTr="00CF2795">
        <w:tc>
          <w:tcPr>
            <w:tcW w:w="5245" w:type="dxa"/>
          </w:tcPr>
          <w:p w:rsidR="00831C70" w:rsidRPr="00230AA2" w:rsidRDefault="00831C70" w:rsidP="00CF279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30AA2">
              <w:rPr>
                <w:rFonts w:ascii="Arial" w:hAnsi="Arial" w:cs="Arial"/>
                <w:b/>
                <w:bCs/>
                <w:szCs w:val="22"/>
              </w:rPr>
              <w:t>Δ/ΝΣΗ ΤΕΧΝΙΚΩΝ ΕΡΓΩΝ Π.Ε. ΕΥΒΟΙΑΣ</w:t>
            </w:r>
          </w:p>
        </w:tc>
        <w:tc>
          <w:tcPr>
            <w:tcW w:w="5103" w:type="dxa"/>
          </w:tcPr>
          <w:p w:rsidR="00831C70" w:rsidRPr="00230AA2" w:rsidRDefault="00831C70" w:rsidP="00CF279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31C70" w:rsidRPr="00230AA2" w:rsidRDefault="00B12349" w:rsidP="00831C70">
      <w:pPr>
        <w:pStyle w:val="a3"/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      </w:t>
      </w:r>
      <w:r w:rsidR="00831C70" w:rsidRPr="00230AA2">
        <w:rPr>
          <w:rFonts w:ascii="Arial" w:hAnsi="Arial" w:cs="Arial"/>
          <w:szCs w:val="22"/>
        </w:rPr>
        <w:t xml:space="preserve">ΤΜΗΜΑ </w:t>
      </w:r>
      <w:r w:rsidR="00E35C72" w:rsidRPr="00E35C72">
        <w:rPr>
          <w:rFonts w:ascii="Arial" w:hAnsi="Arial" w:cs="Arial"/>
          <w:szCs w:val="22"/>
        </w:rPr>
        <w:t>ΜΕΛΕΤΩΝ &amp; ΩΡΙΜΑΝΣΗΣ ΕΡΓΩΝ</w:t>
      </w:r>
    </w:p>
    <w:p w:rsidR="00831C70" w:rsidRPr="00230AA2" w:rsidRDefault="00831C70" w:rsidP="00831C70">
      <w:pPr>
        <w:pStyle w:val="a3"/>
        <w:jc w:val="both"/>
        <w:rPr>
          <w:rFonts w:ascii="Arial" w:hAnsi="Arial" w:cs="Arial"/>
          <w:szCs w:val="22"/>
        </w:rPr>
      </w:pPr>
    </w:p>
    <w:p w:rsidR="00831C70" w:rsidRPr="00230AA2" w:rsidRDefault="00831C70" w:rsidP="00831C70">
      <w:pPr>
        <w:pStyle w:val="a3"/>
        <w:jc w:val="both"/>
        <w:rPr>
          <w:rFonts w:ascii="Arial" w:hAnsi="Arial" w:cs="Arial"/>
          <w:b w:val="0"/>
          <w:szCs w:val="22"/>
        </w:rPr>
      </w:pPr>
    </w:p>
    <w:p w:rsidR="00E34D1A" w:rsidRPr="00230AA2" w:rsidRDefault="00C14D0C" w:rsidP="00230AA2">
      <w:pPr>
        <w:pStyle w:val="a3"/>
        <w:spacing w:line="360" w:lineRule="auto"/>
        <w:rPr>
          <w:rFonts w:ascii="Arial" w:hAnsi="Arial" w:cs="Arial"/>
          <w:szCs w:val="22"/>
        </w:rPr>
      </w:pPr>
      <w:r w:rsidRPr="0087239A">
        <w:rPr>
          <w:rFonts w:ascii="Arial" w:hAnsi="Arial" w:cs="Arial"/>
          <w:szCs w:val="22"/>
        </w:rPr>
        <w:t>ΠΡΟΚ</w:t>
      </w:r>
      <w:r w:rsidRPr="0087239A">
        <w:rPr>
          <w:rFonts w:ascii="Arial" w:hAnsi="Arial" w:cs="Arial"/>
          <w:szCs w:val="22"/>
          <w:lang w:val="en-US"/>
        </w:rPr>
        <w:t>H</w:t>
      </w:r>
      <w:r w:rsidRPr="0087239A">
        <w:rPr>
          <w:rFonts w:ascii="Arial" w:hAnsi="Arial" w:cs="Arial"/>
          <w:szCs w:val="22"/>
        </w:rPr>
        <w:t>Ρ</w:t>
      </w:r>
      <w:r w:rsidRPr="0087239A">
        <w:rPr>
          <w:rFonts w:ascii="Arial" w:hAnsi="Arial" w:cs="Arial"/>
          <w:szCs w:val="22"/>
          <w:lang w:val="en-US"/>
        </w:rPr>
        <w:t>Y</w:t>
      </w:r>
      <w:r w:rsidRPr="0087239A">
        <w:rPr>
          <w:rFonts w:ascii="Arial" w:hAnsi="Arial" w:cs="Arial"/>
          <w:szCs w:val="22"/>
        </w:rPr>
        <w:t>ΞΗ ΑΝΟΙΧΤΟΥ ΔΙΑΓΩΝΙΣΜΟΥ</w:t>
      </w:r>
      <w:r>
        <w:rPr>
          <w:rFonts w:ascii="Arial" w:hAnsi="Arial" w:cs="Arial"/>
          <w:szCs w:val="22"/>
        </w:rPr>
        <w:t xml:space="preserve"> </w:t>
      </w:r>
      <w:r w:rsidR="00275007" w:rsidRPr="00230AA2">
        <w:rPr>
          <w:rFonts w:ascii="Arial" w:hAnsi="Arial" w:cs="Arial"/>
          <w:szCs w:val="22"/>
        </w:rPr>
        <w:t>ΕΚΠΟΝΗΣΗΣ</w:t>
      </w:r>
      <w:r w:rsidR="0030653C" w:rsidRPr="00230AA2">
        <w:rPr>
          <w:rFonts w:ascii="Arial" w:hAnsi="Arial" w:cs="Arial"/>
          <w:szCs w:val="22"/>
        </w:rPr>
        <w:t xml:space="preserve"> </w:t>
      </w:r>
      <w:r w:rsidR="00E34D1A" w:rsidRPr="00230AA2">
        <w:rPr>
          <w:rFonts w:ascii="Arial" w:hAnsi="Arial" w:cs="Arial"/>
          <w:szCs w:val="22"/>
          <w:u w:val="single"/>
        </w:rPr>
        <w:t>ΜΕΛΕΤΗΣ</w:t>
      </w:r>
      <w:r w:rsidR="00E34D1A" w:rsidRPr="00230AA2">
        <w:rPr>
          <w:rFonts w:ascii="Arial" w:hAnsi="Arial" w:cs="Arial"/>
          <w:szCs w:val="22"/>
        </w:rPr>
        <w:t xml:space="preserve">, </w:t>
      </w:r>
    </w:p>
    <w:p w:rsidR="0030653C" w:rsidRPr="00230AA2" w:rsidRDefault="0030653C" w:rsidP="00230AA2">
      <w:pPr>
        <w:pStyle w:val="a3"/>
        <w:spacing w:line="360" w:lineRule="auto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>ΜΕ “ΣΥΝΟΠΤΙΚΟ ΔΙΑΓΩΝΙΣΜΟ”</w:t>
      </w:r>
      <w:r w:rsidR="00230AA2" w:rsidRPr="00230AA2">
        <w:rPr>
          <w:rFonts w:ascii="Arial" w:hAnsi="Arial" w:cs="Arial"/>
          <w:szCs w:val="22"/>
        </w:rPr>
        <w:t xml:space="preserve"> ΤΟΥ ΑΡΘΡ. 117 ΤΟΥ Ν</w:t>
      </w:r>
      <w:r w:rsidRPr="00230AA2">
        <w:rPr>
          <w:rFonts w:ascii="Arial" w:hAnsi="Arial" w:cs="Arial"/>
          <w:szCs w:val="22"/>
        </w:rPr>
        <w:t>.4412/2016</w:t>
      </w:r>
    </w:p>
    <w:p w:rsidR="00E34D1A" w:rsidRPr="00230AA2" w:rsidRDefault="00E34D1A">
      <w:pPr>
        <w:jc w:val="both"/>
        <w:rPr>
          <w:rFonts w:ascii="Arial" w:hAnsi="Arial" w:cs="Arial"/>
          <w:szCs w:val="22"/>
        </w:rPr>
      </w:pPr>
    </w:p>
    <w:p w:rsidR="00FD1F0F" w:rsidRPr="00230AA2" w:rsidRDefault="00FD1F0F" w:rsidP="006F4A1B">
      <w:pPr>
        <w:jc w:val="both"/>
        <w:rPr>
          <w:rFonts w:ascii="Arial" w:hAnsi="Arial" w:cs="Arial"/>
          <w:szCs w:val="22"/>
        </w:rPr>
      </w:pPr>
    </w:p>
    <w:p w:rsidR="00E34D1A" w:rsidRPr="00E35C72" w:rsidRDefault="00E34D1A" w:rsidP="006F4A1B">
      <w:pPr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1. </w:t>
      </w:r>
      <w:r w:rsidR="00D90012" w:rsidRPr="00230AA2">
        <w:rPr>
          <w:rFonts w:ascii="Arial" w:hAnsi="Arial" w:cs="Arial"/>
          <w:szCs w:val="22"/>
        </w:rPr>
        <w:t>Η ΠΕΡΙΦΕΡΕΙΑ ΣΤΕΡΕΑΣ ΕΛΛΑΔΑΣ – ΠΕΡΙΦΕΡΕΙΑΚΗ ΕΝΟΤΗΤΑ ΕΥΒΟΙΑΣ</w:t>
      </w:r>
      <w:r w:rsidRPr="00230AA2">
        <w:rPr>
          <w:rFonts w:ascii="Arial" w:hAnsi="Arial" w:cs="Arial"/>
          <w:szCs w:val="22"/>
        </w:rPr>
        <w:t>,</w:t>
      </w:r>
      <w:r w:rsidR="00D90012" w:rsidRPr="00230AA2">
        <w:rPr>
          <w:rFonts w:ascii="Arial" w:hAnsi="Arial" w:cs="Arial"/>
          <w:szCs w:val="22"/>
        </w:rPr>
        <w:t xml:space="preserve"> </w:t>
      </w:r>
      <w:r w:rsidRPr="00230AA2">
        <w:rPr>
          <w:rFonts w:ascii="Arial" w:hAnsi="Arial" w:cs="Arial"/>
          <w:szCs w:val="22"/>
        </w:rPr>
        <w:t xml:space="preserve"> προκηρύσσει </w:t>
      </w:r>
      <w:r w:rsidR="00E35C72">
        <w:rPr>
          <w:rFonts w:ascii="Arial" w:hAnsi="Arial" w:cs="Arial"/>
          <w:szCs w:val="22"/>
        </w:rPr>
        <w:t xml:space="preserve">ανοιχτό </w:t>
      </w:r>
      <w:r w:rsidR="00827C31" w:rsidRPr="00827C31">
        <w:rPr>
          <w:rFonts w:ascii="Arial" w:hAnsi="Arial" w:cs="Arial"/>
          <w:szCs w:val="22"/>
        </w:rPr>
        <w:t>“</w:t>
      </w:r>
      <w:r w:rsidR="00827C31">
        <w:rPr>
          <w:rFonts w:ascii="Arial" w:hAnsi="Arial" w:cs="Arial"/>
          <w:szCs w:val="22"/>
        </w:rPr>
        <w:t>Συνοπτικό Διαγωνισμό</w:t>
      </w:r>
      <w:r w:rsidR="00827C31" w:rsidRPr="00827C31">
        <w:rPr>
          <w:rFonts w:ascii="Arial" w:hAnsi="Arial" w:cs="Arial"/>
          <w:szCs w:val="22"/>
        </w:rPr>
        <w:t>”</w:t>
      </w:r>
      <w:r w:rsidR="00827C31">
        <w:rPr>
          <w:rFonts w:ascii="Arial" w:hAnsi="Arial" w:cs="Arial"/>
          <w:szCs w:val="22"/>
        </w:rPr>
        <w:t xml:space="preserve"> για </w:t>
      </w:r>
      <w:r w:rsidRPr="00230AA2">
        <w:rPr>
          <w:rFonts w:ascii="Arial" w:hAnsi="Arial" w:cs="Arial"/>
          <w:szCs w:val="22"/>
        </w:rPr>
        <w:t>την ανάθεση</w:t>
      </w:r>
      <w:r w:rsidR="00827C31">
        <w:rPr>
          <w:rFonts w:ascii="Arial" w:hAnsi="Arial" w:cs="Arial"/>
          <w:szCs w:val="22"/>
        </w:rPr>
        <w:t xml:space="preserve"> εκπόνησης</w:t>
      </w:r>
      <w:r w:rsidRPr="00230AA2">
        <w:rPr>
          <w:rFonts w:ascii="Arial" w:hAnsi="Arial" w:cs="Arial"/>
          <w:szCs w:val="22"/>
        </w:rPr>
        <w:t xml:space="preserve"> της </w:t>
      </w:r>
      <w:r w:rsidRPr="00230AA2">
        <w:rPr>
          <w:rFonts w:ascii="Arial" w:hAnsi="Arial" w:cs="Arial"/>
          <w:szCs w:val="22"/>
          <w:u w:val="single"/>
        </w:rPr>
        <w:t>μελέτης</w:t>
      </w:r>
      <w:r w:rsidRPr="00230AA2">
        <w:rPr>
          <w:rFonts w:ascii="Arial" w:hAnsi="Arial" w:cs="Arial"/>
          <w:szCs w:val="22"/>
        </w:rPr>
        <w:t xml:space="preserve"> με τίτλο</w:t>
      </w:r>
      <w:r w:rsidR="00827C31">
        <w:rPr>
          <w:rFonts w:ascii="Arial" w:hAnsi="Arial" w:cs="Arial"/>
          <w:szCs w:val="22"/>
        </w:rPr>
        <w:t>:</w:t>
      </w:r>
      <w:r w:rsidRPr="00230AA2">
        <w:rPr>
          <w:rFonts w:ascii="Arial" w:hAnsi="Arial" w:cs="Arial"/>
          <w:szCs w:val="22"/>
        </w:rPr>
        <w:t xml:space="preserve"> </w:t>
      </w:r>
      <w:r w:rsidR="006F4A1B" w:rsidRPr="00230AA2">
        <w:rPr>
          <w:rFonts w:ascii="Arial" w:hAnsi="Arial" w:cs="Arial"/>
          <w:b/>
          <w:szCs w:val="22"/>
        </w:rPr>
        <w:t>“</w:t>
      </w:r>
      <w:r w:rsidR="00E35C72" w:rsidRPr="00E35C72">
        <w:rPr>
          <w:rFonts w:ascii="Arial" w:hAnsi="Arial" w:cs="Arial"/>
          <w:b/>
          <w:sz w:val="28"/>
          <w:szCs w:val="28"/>
        </w:rPr>
        <w:t xml:space="preserve"> </w:t>
      </w:r>
      <w:r w:rsidR="00E35C72" w:rsidRPr="00E35C72">
        <w:rPr>
          <w:rFonts w:ascii="Arial" w:hAnsi="Arial" w:cs="Arial"/>
          <w:b/>
          <w:szCs w:val="22"/>
        </w:rPr>
        <w:t>ΜΕΛΕΤΗ ΑΠΟΚΑΤΑΣΤΑΣΗΣ ΑΠΟ ΘΑΛΑΣΣΙΑ ΔΙΑΒΡΩΣΗ ΤΗΣ ΠΑΡΑΛΙΑΣ ΑΓ. ΑΠΟΣΤΟΛΩΝ</w:t>
      </w:r>
      <w:r w:rsidR="00E35C72" w:rsidRPr="00230AA2">
        <w:rPr>
          <w:rFonts w:ascii="Arial" w:hAnsi="Arial" w:cs="Arial"/>
          <w:b/>
          <w:szCs w:val="22"/>
        </w:rPr>
        <w:t xml:space="preserve"> </w:t>
      </w:r>
      <w:r w:rsidR="006F4A1B" w:rsidRPr="00230AA2">
        <w:rPr>
          <w:rFonts w:ascii="Arial" w:hAnsi="Arial" w:cs="Arial"/>
          <w:b/>
          <w:szCs w:val="22"/>
        </w:rPr>
        <w:t>”</w:t>
      </w:r>
      <w:r w:rsidRPr="00230AA2">
        <w:rPr>
          <w:rFonts w:ascii="Arial" w:hAnsi="Arial" w:cs="Arial"/>
          <w:szCs w:val="22"/>
        </w:rPr>
        <w:t xml:space="preserve">, με προεκτιμώμενη αμοιβή </w:t>
      </w:r>
      <w:r w:rsidR="007F20CA">
        <w:rPr>
          <w:rFonts w:ascii="Arial" w:hAnsi="Arial" w:cs="Arial"/>
          <w:szCs w:val="22"/>
        </w:rPr>
        <w:t>59.</w:t>
      </w:r>
      <w:r w:rsidR="00A622FB">
        <w:rPr>
          <w:rFonts w:ascii="Arial" w:hAnsi="Arial" w:cs="Arial"/>
          <w:szCs w:val="22"/>
        </w:rPr>
        <w:t>152</w:t>
      </w:r>
      <w:r w:rsidR="007F20CA">
        <w:rPr>
          <w:rFonts w:ascii="Arial" w:hAnsi="Arial" w:cs="Arial"/>
          <w:szCs w:val="22"/>
        </w:rPr>
        <w:t>,</w:t>
      </w:r>
      <w:r w:rsidR="00A622FB">
        <w:rPr>
          <w:rFonts w:ascii="Arial" w:hAnsi="Arial" w:cs="Arial"/>
          <w:szCs w:val="22"/>
        </w:rPr>
        <w:t>67</w:t>
      </w:r>
      <w:r w:rsidR="00E35C72" w:rsidRPr="00E35C72">
        <w:rPr>
          <w:rFonts w:ascii="Arial" w:hAnsi="Arial" w:cs="Arial"/>
          <w:szCs w:val="22"/>
        </w:rPr>
        <w:t xml:space="preserve"> </w:t>
      </w:r>
      <w:r w:rsidR="007F20CA" w:rsidRPr="00230AA2">
        <w:rPr>
          <w:rFonts w:ascii="Arial" w:hAnsi="Arial" w:cs="Arial"/>
          <w:szCs w:val="22"/>
        </w:rPr>
        <w:t>€</w:t>
      </w:r>
      <w:r w:rsidRPr="00230AA2">
        <w:rPr>
          <w:rFonts w:ascii="Arial" w:hAnsi="Arial" w:cs="Arial"/>
          <w:szCs w:val="22"/>
        </w:rPr>
        <w:t xml:space="preserve"> (χωρίς ΦΠΑ)</w:t>
      </w:r>
      <w:r w:rsidR="0030653C" w:rsidRPr="00230AA2">
        <w:rPr>
          <w:rFonts w:ascii="Arial" w:hAnsi="Arial" w:cs="Arial"/>
          <w:szCs w:val="22"/>
        </w:rPr>
        <w:t xml:space="preserve"> (ή </w:t>
      </w:r>
      <w:r w:rsidR="007F20CA">
        <w:rPr>
          <w:rFonts w:ascii="Arial" w:hAnsi="Arial" w:cs="Arial"/>
          <w:szCs w:val="22"/>
        </w:rPr>
        <w:t>73.</w:t>
      </w:r>
      <w:r w:rsidR="00A622FB">
        <w:rPr>
          <w:rFonts w:ascii="Arial" w:hAnsi="Arial" w:cs="Arial"/>
          <w:szCs w:val="22"/>
        </w:rPr>
        <w:t>349,30</w:t>
      </w:r>
      <w:r w:rsidR="00E35C72" w:rsidRPr="00E35C72">
        <w:rPr>
          <w:rFonts w:ascii="Arial" w:hAnsi="Arial" w:cs="Arial"/>
          <w:szCs w:val="22"/>
        </w:rPr>
        <w:t xml:space="preserve"> </w:t>
      </w:r>
      <w:r w:rsidR="00D90012" w:rsidRPr="00230AA2">
        <w:rPr>
          <w:rFonts w:ascii="Arial" w:hAnsi="Arial" w:cs="Arial"/>
          <w:szCs w:val="22"/>
        </w:rPr>
        <w:t>€ με ΦΠΑ)</w:t>
      </w:r>
      <w:r w:rsidRPr="00230AA2">
        <w:rPr>
          <w:rFonts w:ascii="Arial" w:hAnsi="Arial" w:cs="Arial"/>
          <w:szCs w:val="22"/>
        </w:rPr>
        <w:t xml:space="preserve">. </w:t>
      </w:r>
    </w:p>
    <w:p w:rsidR="006D20B1" w:rsidRPr="00230AA2" w:rsidRDefault="006D20B1" w:rsidP="006F4A1B">
      <w:pPr>
        <w:jc w:val="both"/>
        <w:rPr>
          <w:rFonts w:ascii="Arial" w:hAnsi="Arial" w:cs="Arial"/>
          <w:b/>
          <w:szCs w:val="22"/>
        </w:rPr>
      </w:pPr>
    </w:p>
    <w:p w:rsidR="00E34D1A" w:rsidRPr="00230AA2" w:rsidRDefault="00E34D1A" w:rsidP="00292B3B">
      <w:pPr>
        <w:pStyle w:val="a6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2. </w:t>
      </w:r>
      <w:r w:rsidR="00292B3B">
        <w:rPr>
          <w:rFonts w:ascii="Arial" w:hAnsi="Arial" w:cs="Arial"/>
          <w:szCs w:val="22"/>
        </w:rPr>
        <w:t xml:space="preserve">  </w:t>
      </w:r>
      <w:r w:rsidRPr="00230AA2">
        <w:rPr>
          <w:rFonts w:ascii="Arial" w:hAnsi="Arial" w:cs="Arial"/>
          <w:szCs w:val="22"/>
        </w:rPr>
        <w:t xml:space="preserve">Η </w:t>
      </w:r>
      <w:r w:rsidRPr="00230AA2">
        <w:rPr>
          <w:rFonts w:ascii="Arial" w:hAnsi="Arial" w:cs="Arial"/>
          <w:szCs w:val="22"/>
          <w:u w:val="single"/>
        </w:rPr>
        <w:t>μελέτη</w:t>
      </w:r>
      <w:r w:rsidRPr="00230AA2">
        <w:rPr>
          <w:rFonts w:ascii="Arial" w:hAnsi="Arial" w:cs="Arial"/>
          <w:szCs w:val="22"/>
        </w:rPr>
        <w:t xml:space="preserve"> συντίθεται από τις ακόλουθες κατηγορίες μελετών: </w:t>
      </w:r>
    </w:p>
    <w:p w:rsidR="00E34D1A" w:rsidRPr="00230AA2" w:rsidRDefault="00E34D1A" w:rsidP="00C14D0C">
      <w:pPr>
        <w:widowControl w:val="0"/>
        <w:autoSpaceDE w:val="0"/>
        <w:autoSpaceDN w:val="0"/>
        <w:adjustRightInd w:val="0"/>
        <w:spacing w:line="210" w:lineRule="exact"/>
        <w:ind w:right="111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α) </w:t>
      </w:r>
      <w:r w:rsidR="00167DBF" w:rsidRPr="00230AA2">
        <w:rPr>
          <w:rFonts w:ascii="Arial" w:hAnsi="Arial" w:cs="Arial"/>
          <w:szCs w:val="22"/>
        </w:rPr>
        <w:t xml:space="preserve"> </w:t>
      </w:r>
      <w:r w:rsidRPr="00230AA2">
        <w:rPr>
          <w:rFonts w:ascii="Arial" w:hAnsi="Arial" w:cs="Arial"/>
          <w:szCs w:val="22"/>
        </w:rPr>
        <w:t>κατηγορία</w:t>
      </w:r>
      <w:r w:rsidR="00167DBF" w:rsidRPr="00230AA2">
        <w:rPr>
          <w:rFonts w:ascii="Arial" w:hAnsi="Arial" w:cs="Arial"/>
          <w:szCs w:val="22"/>
        </w:rPr>
        <w:t xml:space="preserve"> </w:t>
      </w:r>
      <w:r w:rsidR="00167DBF" w:rsidRPr="00230AA2">
        <w:rPr>
          <w:rFonts w:ascii="Arial" w:hAnsi="Arial" w:cs="Arial"/>
          <w:b/>
          <w:szCs w:val="22"/>
        </w:rPr>
        <w:t>11</w:t>
      </w:r>
      <w:r w:rsidR="00167DBF" w:rsidRPr="00230AA2">
        <w:rPr>
          <w:rFonts w:ascii="Arial" w:hAnsi="Arial" w:cs="Arial"/>
          <w:szCs w:val="22"/>
        </w:rPr>
        <w:t xml:space="preserve"> (Λιμενικών έργων)</w:t>
      </w:r>
      <w:r w:rsidRPr="00230AA2">
        <w:rPr>
          <w:rFonts w:ascii="Arial" w:hAnsi="Arial" w:cs="Arial"/>
          <w:szCs w:val="22"/>
        </w:rPr>
        <w:t xml:space="preserve">, με προεκτιμώμενη αμοιβή </w:t>
      </w:r>
      <w:r w:rsidR="003F61C7" w:rsidRPr="003F61C7">
        <w:rPr>
          <w:rFonts w:ascii="Arial" w:eastAsia="Arial Unicode MS" w:hAnsi="Arial" w:cs="Arial"/>
          <w:b/>
          <w:szCs w:val="22"/>
        </w:rPr>
        <w:t>33.452,10</w:t>
      </w:r>
      <w:r w:rsidR="00C14D0C">
        <w:rPr>
          <w:rFonts w:ascii="Arial" w:eastAsia="Arial Unicode MS" w:hAnsi="Arial" w:cs="Arial"/>
          <w:szCs w:val="22"/>
        </w:rPr>
        <w:t xml:space="preserve"> </w:t>
      </w:r>
      <w:r w:rsidR="00167DBF" w:rsidRPr="00230AA2">
        <w:rPr>
          <w:rFonts w:ascii="Arial" w:hAnsi="Arial" w:cs="Arial"/>
          <w:b/>
          <w:spacing w:val="0"/>
          <w:szCs w:val="22"/>
        </w:rPr>
        <w:t>€</w:t>
      </w:r>
      <w:r w:rsidR="00B12349" w:rsidRPr="00230AA2">
        <w:rPr>
          <w:rFonts w:ascii="Arial" w:hAnsi="Arial" w:cs="Arial"/>
          <w:spacing w:val="0"/>
          <w:szCs w:val="22"/>
        </w:rPr>
        <w:t>,</w:t>
      </w:r>
    </w:p>
    <w:p w:rsidR="00160091" w:rsidRPr="00230AA2" w:rsidRDefault="00E34D1A" w:rsidP="00AA5130">
      <w:pPr>
        <w:pStyle w:val="a6"/>
        <w:ind w:left="360" w:hanging="360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β) </w:t>
      </w:r>
      <w:r w:rsidR="00AA5130" w:rsidRPr="00230AA2">
        <w:rPr>
          <w:rFonts w:ascii="Arial" w:hAnsi="Arial" w:cs="Arial"/>
          <w:szCs w:val="22"/>
        </w:rPr>
        <w:t xml:space="preserve"> </w:t>
      </w:r>
      <w:r w:rsidRPr="00230AA2">
        <w:rPr>
          <w:rFonts w:ascii="Arial" w:hAnsi="Arial" w:cs="Arial"/>
          <w:szCs w:val="22"/>
        </w:rPr>
        <w:t>κατηγορία</w:t>
      </w:r>
      <w:r w:rsidR="00160091" w:rsidRPr="00230AA2">
        <w:rPr>
          <w:rFonts w:ascii="Arial" w:hAnsi="Arial" w:cs="Arial"/>
          <w:szCs w:val="22"/>
        </w:rPr>
        <w:t xml:space="preserve"> </w:t>
      </w:r>
      <w:r w:rsidR="0030653C" w:rsidRPr="00230AA2">
        <w:rPr>
          <w:rFonts w:ascii="Arial" w:hAnsi="Arial" w:cs="Arial"/>
          <w:b/>
          <w:szCs w:val="22"/>
        </w:rPr>
        <w:t>16</w:t>
      </w:r>
      <w:r w:rsidR="00AA5130" w:rsidRPr="00230AA2">
        <w:rPr>
          <w:rFonts w:ascii="Arial" w:hAnsi="Arial" w:cs="Arial"/>
          <w:b/>
          <w:szCs w:val="22"/>
        </w:rPr>
        <w:t xml:space="preserve"> </w:t>
      </w:r>
      <w:r w:rsidR="00AA5130" w:rsidRPr="00230AA2">
        <w:rPr>
          <w:rFonts w:ascii="Arial" w:hAnsi="Arial" w:cs="Arial"/>
          <w:szCs w:val="22"/>
        </w:rPr>
        <w:t>(</w:t>
      </w:r>
      <w:r w:rsidR="0030653C" w:rsidRPr="00230AA2">
        <w:rPr>
          <w:rFonts w:ascii="Arial" w:hAnsi="Arial" w:cs="Arial"/>
          <w:szCs w:val="22"/>
        </w:rPr>
        <w:t>Μ</w:t>
      </w:r>
      <w:r w:rsidR="00AA5130" w:rsidRPr="00230AA2">
        <w:rPr>
          <w:rFonts w:ascii="Arial" w:hAnsi="Arial" w:cs="Arial"/>
          <w:szCs w:val="22"/>
        </w:rPr>
        <w:t xml:space="preserve">ελέτες </w:t>
      </w:r>
      <w:r w:rsidR="0030653C" w:rsidRPr="00230AA2">
        <w:rPr>
          <w:rFonts w:ascii="Arial" w:hAnsi="Arial" w:cs="Arial"/>
          <w:szCs w:val="22"/>
        </w:rPr>
        <w:t>Τοπογραφίας</w:t>
      </w:r>
      <w:r w:rsidR="00AA5130" w:rsidRPr="00230AA2">
        <w:rPr>
          <w:rFonts w:ascii="Arial" w:hAnsi="Arial" w:cs="Arial"/>
          <w:szCs w:val="22"/>
        </w:rPr>
        <w:t>)</w:t>
      </w:r>
      <w:r w:rsidRPr="00230AA2">
        <w:rPr>
          <w:rFonts w:ascii="Arial" w:hAnsi="Arial" w:cs="Arial"/>
          <w:szCs w:val="22"/>
        </w:rPr>
        <w:t xml:space="preserve">, με προεκτιμώμενη αμοιβή </w:t>
      </w:r>
      <w:r w:rsidR="003F61C7" w:rsidRPr="003F61C7">
        <w:rPr>
          <w:rFonts w:ascii="Arial" w:eastAsia="Arial Unicode MS" w:hAnsi="Arial" w:cs="Arial"/>
          <w:b/>
          <w:szCs w:val="22"/>
        </w:rPr>
        <w:t>12.589,50</w:t>
      </w:r>
      <w:r w:rsidR="00160091" w:rsidRPr="00230AA2">
        <w:rPr>
          <w:rFonts w:ascii="Arial" w:hAnsi="Arial" w:cs="Arial"/>
          <w:b/>
          <w:szCs w:val="22"/>
        </w:rPr>
        <w:t xml:space="preserve"> €</w:t>
      </w:r>
      <w:r w:rsidR="00160091" w:rsidRPr="00230AA2">
        <w:rPr>
          <w:rFonts w:ascii="Arial" w:hAnsi="Arial" w:cs="Arial"/>
          <w:szCs w:val="22"/>
        </w:rPr>
        <w:t>,</w:t>
      </w:r>
    </w:p>
    <w:p w:rsidR="00E34D1A" w:rsidRPr="00230AA2" w:rsidRDefault="00160091" w:rsidP="00155B9B">
      <w:pPr>
        <w:pStyle w:val="a6"/>
        <w:spacing w:line="360" w:lineRule="auto"/>
        <w:ind w:left="360" w:hanging="360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>δ)</w:t>
      </w:r>
      <w:r w:rsidR="00AA5130" w:rsidRPr="00230AA2">
        <w:rPr>
          <w:rFonts w:ascii="Arial" w:hAnsi="Arial" w:cs="Arial"/>
          <w:szCs w:val="22"/>
        </w:rPr>
        <w:t xml:space="preserve">  </w:t>
      </w:r>
      <w:r w:rsidRPr="00230AA2">
        <w:rPr>
          <w:rFonts w:ascii="Arial" w:hAnsi="Arial" w:cs="Arial"/>
          <w:szCs w:val="22"/>
        </w:rPr>
        <w:t xml:space="preserve">κατηγορία </w:t>
      </w:r>
      <w:r w:rsidR="0030653C" w:rsidRPr="00230AA2">
        <w:rPr>
          <w:rFonts w:ascii="Arial" w:hAnsi="Arial" w:cs="Arial"/>
          <w:b/>
          <w:szCs w:val="22"/>
        </w:rPr>
        <w:t>20</w:t>
      </w:r>
      <w:r w:rsidR="0030653C" w:rsidRPr="00230AA2">
        <w:rPr>
          <w:rFonts w:ascii="Arial" w:hAnsi="Arial" w:cs="Arial"/>
          <w:szCs w:val="22"/>
        </w:rPr>
        <w:t xml:space="preserve"> (Γεωλογικές μελέτες &amp; έρευνες)</w:t>
      </w:r>
      <w:r w:rsidR="00230AA2" w:rsidRPr="00230AA2">
        <w:rPr>
          <w:rFonts w:ascii="Arial" w:hAnsi="Arial" w:cs="Arial"/>
          <w:szCs w:val="22"/>
        </w:rPr>
        <w:t>, με προεκτιμώμενη αμοιβή</w:t>
      </w:r>
      <w:r w:rsidR="00AA5130" w:rsidRPr="00230AA2">
        <w:rPr>
          <w:rFonts w:ascii="Arial" w:hAnsi="Arial" w:cs="Arial"/>
          <w:szCs w:val="22"/>
        </w:rPr>
        <w:t xml:space="preserve"> </w:t>
      </w:r>
      <w:r w:rsidR="003F61C7" w:rsidRPr="003F61C7">
        <w:rPr>
          <w:rFonts w:ascii="Arial" w:eastAsia="Arial Unicode MS" w:hAnsi="Arial" w:cs="Arial"/>
          <w:b/>
          <w:szCs w:val="22"/>
        </w:rPr>
        <w:t>5.395,50</w:t>
      </w:r>
      <w:r w:rsidRPr="00230AA2">
        <w:rPr>
          <w:rFonts w:ascii="Arial" w:hAnsi="Arial" w:cs="Arial"/>
          <w:b/>
          <w:szCs w:val="22"/>
        </w:rPr>
        <w:t xml:space="preserve"> €</w:t>
      </w:r>
      <w:r w:rsidRPr="00230AA2">
        <w:rPr>
          <w:rFonts w:ascii="Arial" w:hAnsi="Arial" w:cs="Arial"/>
          <w:szCs w:val="22"/>
        </w:rPr>
        <w:t>.</w:t>
      </w:r>
    </w:p>
    <w:p w:rsidR="006D20B1" w:rsidRDefault="002B4B1E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87239A">
        <w:rPr>
          <w:rFonts w:ascii="Arial" w:hAnsi="Arial" w:cs="Arial"/>
          <w:szCs w:val="22"/>
        </w:rPr>
        <w:t>Επιπλέον</w:t>
      </w:r>
      <w:r>
        <w:rPr>
          <w:rFonts w:ascii="Arial" w:hAnsi="Arial" w:cs="Arial"/>
          <w:szCs w:val="22"/>
        </w:rPr>
        <w:t xml:space="preserve"> </w:t>
      </w:r>
      <w:r w:rsidR="00155B9B">
        <w:rPr>
          <w:rFonts w:ascii="Arial" w:hAnsi="Arial" w:cs="Arial"/>
          <w:szCs w:val="22"/>
        </w:rPr>
        <w:t xml:space="preserve">ποσό </w:t>
      </w:r>
      <w:r w:rsidR="007F20CA">
        <w:rPr>
          <w:rFonts w:ascii="Arial" w:eastAsia="Arial Unicode MS" w:hAnsi="Arial" w:cs="Arial"/>
          <w:b/>
          <w:szCs w:val="22"/>
        </w:rPr>
        <w:t>7.</w:t>
      </w:r>
      <w:r w:rsidR="003F61C7">
        <w:rPr>
          <w:rFonts w:ascii="Arial" w:eastAsia="Arial Unicode MS" w:hAnsi="Arial" w:cs="Arial"/>
          <w:b/>
          <w:szCs w:val="22"/>
        </w:rPr>
        <w:t>7</w:t>
      </w:r>
      <w:r w:rsidR="003F61C7" w:rsidRPr="003F61C7">
        <w:rPr>
          <w:rFonts w:ascii="Arial" w:eastAsia="Arial Unicode MS" w:hAnsi="Arial" w:cs="Arial"/>
          <w:b/>
          <w:szCs w:val="22"/>
        </w:rPr>
        <w:t>15,57</w:t>
      </w:r>
      <w:r w:rsidR="00155B9B">
        <w:rPr>
          <w:rFonts w:ascii="Arial" w:hAnsi="Arial" w:cs="Arial"/>
          <w:szCs w:val="22"/>
        </w:rPr>
        <w:t xml:space="preserve"> € για απρόβλεπτες δαπάνες.</w:t>
      </w:r>
    </w:p>
    <w:p w:rsidR="00155B9B" w:rsidRPr="00230AA2" w:rsidRDefault="00155B9B">
      <w:pPr>
        <w:pStyle w:val="a6"/>
        <w:rPr>
          <w:rFonts w:ascii="Arial" w:hAnsi="Arial" w:cs="Arial"/>
          <w:szCs w:val="22"/>
        </w:rPr>
      </w:pPr>
    </w:p>
    <w:p w:rsidR="005A0A13" w:rsidRDefault="005A0A13" w:rsidP="005A0A13">
      <w:pPr>
        <w:pStyle w:val="a6"/>
        <w:numPr>
          <w:ilvl w:val="0"/>
          <w:numId w:val="6"/>
        </w:numPr>
        <w:tabs>
          <w:tab w:val="clear" w:pos="915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Ο διαγωνισμός θα γίνει με σφραγισμένες προσφορές, σύμφωνα με το άρθρο 95, παρ.3 του Ν.4412/2016.</w:t>
      </w:r>
    </w:p>
    <w:p w:rsidR="005A0A13" w:rsidRDefault="005A0A13" w:rsidP="005A0A13">
      <w:pPr>
        <w:pStyle w:val="a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Οι προσφορές για να είναι έγκυρες υποβάλλονται σε έντυπα προσφοράς, που φέρουν τη σφραγίδα της Υπηρεσίας.</w:t>
      </w:r>
    </w:p>
    <w:p w:rsidR="00FF1C8A" w:rsidRPr="00230AA2" w:rsidRDefault="00DC7EE4" w:rsidP="005A0A13">
      <w:pPr>
        <w:pStyle w:val="a6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>Οι ενδιαφερόμενοι μπορούν να παραλάβουν</w:t>
      </w:r>
      <w:r w:rsidR="00827C31">
        <w:rPr>
          <w:rFonts w:ascii="Arial" w:hAnsi="Arial" w:cs="Arial"/>
          <w:szCs w:val="22"/>
        </w:rPr>
        <w:t xml:space="preserve"> το</w:t>
      </w:r>
      <w:r w:rsidRPr="00230AA2">
        <w:rPr>
          <w:rFonts w:ascii="Arial" w:hAnsi="Arial" w:cs="Arial"/>
          <w:szCs w:val="22"/>
        </w:rPr>
        <w:t xml:space="preserve"> </w:t>
      </w:r>
      <w:r w:rsidR="003674DC" w:rsidRPr="00230AA2">
        <w:rPr>
          <w:rFonts w:ascii="Arial" w:hAnsi="Arial" w:cs="Arial"/>
          <w:szCs w:val="22"/>
        </w:rPr>
        <w:t>σφραγισμένο έντυπο Οικονομικής Προσφοράς (ΟΠ) από την έδρα της υπηρεσίας (Λ</w:t>
      </w:r>
      <w:r w:rsidR="005A0A13">
        <w:rPr>
          <w:rFonts w:ascii="Arial" w:hAnsi="Arial" w:cs="Arial"/>
          <w:szCs w:val="22"/>
        </w:rPr>
        <w:t>εωφ</w:t>
      </w:r>
      <w:r w:rsidR="003674DC" w:rsidRPr="00230AA2">
        <w:rPr>
          <w:rFonts w:ascii="Arial" w:hAnsi="Arial" w:cs="Arial"/>
          <w:szCs w:val="22"/>
        </w:rPr>
        <w:t>. Χ</w:t>
      </w:r>
      <w:r w:rsidR="005A0A13">
        <w:rPr>
          <w:rFonts w:ascii="Arial" w:hAnsi="Arial" w:cs="Arial"/>
          <w:szCs w:val="22"/>
        </w:rPr>
        <w:t xml:space="preserve">αϊνά </w:t>
      </w:r>
      <w:r w:rsidR="003674DC" w:rsidRPr="00230AA2">
        <w:rPr>
          <w:rFonts w:ascii="Arial" w:hAnsi="Arial" w:cs="Arial"/>
          <w:szCs w:val="22"/>
        </w:rPr>
        <w:t>93</w:t>
      </w:r>
      <w:r w:rsidR="005A0A13">
        <w:rPr>
          <w:rFonts w:ascii="Arial" w:hAnsi="Arial" w:cs="Arial"/>
          <w:szCs w:val="22"/>
        </w:rPr>
        <w:t xml:space="preserve"> – Περιφερειακό Μέγαρο, 2</w:t>
      </w:r>
      <w:r w:rsidR="005A0A13" w:rsidRPr="005A0A13">
        <w:rPr>
          <w:rFonts w:ascii="Arial" w:hAnsi="Arial" w:cs="Arial"/>
          <w:szCs w:val="22"/>
          <w:vertAlign w:val="superscript"/>
        </w:rPr>
        <w:t>ος</w:t>
      </w:r>
      <w:r w:rsidR="005A0A13">
        <w:rPr>
          <w:rFonts w:ascii="Arial" w:hAnsi="Arial" w:cs="Arial"/>
          <w:szCs w:val="22"/>
        </w:rPr>
        <w:t xml:space="preserve"> όροφος</w:t>
      </w:r>
      <w:r w:rsidR="00827C31">
        <w:rPr>
          <w:rFonts w:ascii="Arial" w:hAnsi="Arial" w:cs="Arial"/>
          <w:szCs w:val="22"/>
        </w:rPr>
        <w:t>,</w:t>
      </w:r>
      <w:r w:rsidR="005A0A13">
        <w:rPr>
          <w:rFonts w:ascii="Arial" w:hAnsi="Arial" w:cs="Arial"/>
          <w:szCs w:val="22"/>
        </w:rPr>
        <w:t xml:space="preserve"> </w:t>
      </w:r>
      <w:r w:rsidR="00827C31">
        <w:rPr>
          <w:rFonts w:ascii="Arial" w:hAnsi="Arial" w:cs="Arial"/>
          <w:szCs w:val="22"/>
        </w:rPr>
        <w:t xml:space="preserve"> </w:t>
      </w:r>
      <w:r w:rsidR="005A0A13">
        <w:rPr>
          <w:rFonts w:ascii="Arial" w:hAnsi="Arial" w:cs="Arial"/>
          <w:szCs w:val="22"/>
        </w:rPr>
        <w:t>ΧΑΛΚΙΔΑ</w:t>
      </w:r>
      <w:r w:rsidR="00D1030D">
        <w:rPr>
          <w:rFonts w:ascii="Arial" w:hAnsi="Arial" w:cs="Arial"/>
          <w:szCs w:val="22"/>
        </w:rPr>
        <w:t>, Τ.Κ. 34132</w:t>
      </w:r>
      <w:r w:rsidR="005A0A13">
        <w:rPr>
          <w:rFonts w:ascii="Arial" w:hAnsi="Arial" w:cs="Arial"/>
          <w:szCs w:val="22"/>
        </w:rPr>
        <w:t>)</w:t>
      </w:r>
      <w:r w:rsidR="005A0A13" w:rsidRPr="005A0A13">
        <w:rPr>
          <w:rFonts w:ascii="Arial" w:hAnsi="Arial" w:cs="Arial"/>
          <w:szCs w:val="22"/>
        </w:rPr>
        <w:t xml:space="preserve"> </w:t>
      </w:r>
      <w:r w:rsidR="005A0A13" w:rsidRPr="00230AA2">
        <w:rPr>
          <w:rFonts w:ascii="Arial" w:hAnsi="Arial" w:cs="Arial"/>
          <w:szCs w:val="22"/>
        </w:rPr>
        <w:t xml:space="preserve">μέχρι </w:t>
      </w:r>
      <w:r w:rsidR="008A7A59" w:rsidRPr="008A7A59">
        <w:rPr>
          <w:rFonts w:ascii="Arial" w:hAnsi="Arial" w:cs="Arial"/>
          <w:szCs w:val="22"/>
        </w:rPr>
        <w:t xml:space="preserve">τις </w:t>
      </w:r>
      <w:r w:rsidR="0000105E" w:rsidRPr="0000105E">
        <w:rPr>
          <w:rFonts w:ascii="Arial" w:hAnsi="Arial" w:cs="Arial"/>
          <w:szCs w:val="22"/>
        </w:rPr>
        <w:t>24/0</w:t>
      </w:r>
      <w:r w:rsidR="00577EA1">
        <w:rPr>
          <w:rFonts w:ascii="Arial" w:hAnsi="Arial" w:cs="Arial"/>
          <w:szCs w:val="22"/>
        </w:rPr>
        <w:t>5</w:t>
      </w:r>
      <w:r w:rsidR="005A0A13" w:rsidRPr="008A7A59">
        <w:rPr>
          <w:rFonts w:ascii="Arial" w:hAnsi="Arial" w:cs="Arial"/>
          <w:szCs w:val="22"/>
        </w:rPr>
        <w:t>/20</w:t>
      </w:r>
      <w:r w:rsidR="002B4B1E">
        <w:rPr>
          <w:rFonts w:ascii="Arial" w:hAnsi="Arial" w:cs="Arial"/>
          <w:szCs w:val="22"/>
        </w:rPr>
        <w:t>21</w:t>
      </w:r>
      <w:r w:rsidR="00D1030D" w:rsidRPr="008A7A59">
        <w:rPr>
          <w:rFonts w:ascii="Arial" w:hAnsi="Arial" w:cs="Arial"/>
          <w:szCs w:val="22"/>
        </w:rPr>
        <w:t>, καθώς</w:t>
      </w:r>
      <w:r w:rsidR="00D1030D">
        <w:rPr>
          <w:rFonts w:ascii="Arial" w:hAnsi="Arial" w:cs="Arial"/>
          <w:szCs w:val="22"/>
        </w:rPr>
        <w:t xml:space="preserve"> </w:t>
      </w:r>
      <w:r w:rsidR="003674DC" w:rsidRPr="00230AA2">
        <w:rPr>
          <w:rFonts w:ascii="Arial" w:hAnsi="Arial" w:cs="Arial"/>
          <w:szCs w:val="22"/>
        </w:rPr>
        <w:t xml:space="preserve">και τα λοιπά συμβατικά τεύχη του διαγωνισμού </w:t>
      </w:r>
      <w:r w:rsidRPr="00230AA2">
        <w:rPr>
          <w:rFonts w:ascii="Arial" w:hAnsi="Arial" w:cs="Arial"/>
          <w:szCs w:val="22"/>
        </w:rPr>
        <w:t>(</w:t>
      </w:r>
      <w:r w:rsidR="005A3F0A">
        <w:rPr>
          <w:rFonts w:ascii="Arial" w:hAnsi="Arial" w:cs="Arial"/>
          <w:szCs w:val="22"/>
        </w:rPr>
        <w:t>Φάκελο Δημόσιας Σύμβασης με τεχνικά δεδομένα</w:t>
      </w:r>
      <w:r w:rsidR="003674DC" w:rsidRPr="00230AA2">
        <w:rPr>
          <w:rFonts w:ascii="Arial" w:hAnsi="Arial" w:cs="Arial"/>
          <w:szCs w:val="22"/>
        </w:rPr>
        <w:t>,</w:t>
      </w:r>
      <w:r w:rsidR="00D1030D">
        <w:rPr>
          <w:rFonts w:ascii="Arial" w:hAnsi="Arial" w:cs="Arial"/>
          <w:szCs w:val="22"/>
        </w:rPr>
        <w:t xml:space="preserve"> απαιτούμενη Δ</w:t>
      </w:r>
      <w:r w:rsidR="005A3F0A">
        <w:rPr>
          <w:rFonts w:ascii="Arial" w:hAnsi="Arial" w:cs="Arial"/>
          <w:szCs w:val="22"/>
        </w:rPr>
        <w:t>απάνη</w:t>
      </w:r>
      <w:r w:rsidR="00D1030D">
        <w:rPr>
          <w:rFonts w:ascii="Arial" w:hAnsi="Arial" w:cs="Arial"/>
          <w:szCs w:val="22"/>
        </w:rPr>
        <w:t xml:space="preserve"> μελετών</w:t>
      </w:r>
      <w:r w:rsidR="005A3F0A">
        <w:rPr>
          <w:rFonts w:ascii="Arial" w:hAnsi="Arial" w:cs="Arial"/>
          <w:szCs w:val="22"/>
        </w:rPr>
        <w:t xml:space="preserve"> κλπ.</w:t>
      </w:r>
      <w:r w:rsidR="00BD08E0">
        <w:rPr>
          <w:rFonts w:ascii="Arial" w:hAnsi="Arial" w:cs="Arial"/>
          <w:szCs w:val="22"/>
        </w:rPr>
        <w:t>,</w:t>
      </w:r>
      <w:r w:rsidR="003674DC" w:rsidRPr="00230AA2">
        <w:rPr>
          <w:rFonts w:ascii="Arial" w:hAnsi="Arial" w:cs="Arial"/>
          <w:szCs w:val="22"/>
        </w:rPr>
        <w:t xml:space="preserve"> </w:t>
      </w:r>
      <w:r w:rsidR="00FF1C8A" w:rsidRPr="00230AA2">
        <w:rPr>
          <w:rFonts w:ascii="Arial" w:hAnsi="Arial" w:cs="Arial"/>
          <w:szCs w:val="22"/>
        </w:rPr>
        <w:t>Συγγραφή Υποχρεώσεων</w:t>
      </w:r>
      <w:r w:rsidRPr="00230AA2">
        <w:rPr>
          <w:rFonts w:ascii="Arial" w:hAnsi="Arial" w:cs="Arial"/>
          <w:szCs w:val="22"/>
        </w:rPr>
        <w:t>,</w:t>
      </w:r>
      <w:r w:rsidR="003674DC" w:rsidRPr="00230AA2">
        <w:rPr>
          <w:rFonts w:ascii="Arial" w:hAnsi="Arial" w:cs="Arial"/>
          <w:szCs w:val="22"/>
        </w:rPr>
        <w:t xml:space="preserve"> Διακήρυξη</w:t>
      </w:r>
      <w:r w:rsidR="00230AA2" w:rsidRPr="00230AA2">
        <w:rPr>
          <w:rFonts w:ascii="Arial" w:hAnsi="Arial" w:cs="Arial"/>
          <w:szCs w:val="22"/>
        </w:rPr>
        <w:t>, ΤΕΥΔ</w:t>
      </w:r>
      <w:r w:rsidRPr="00230AA2">
        <w:rPr>
          <w:rFonts w:ascii="Arial" w:hAnsi="Arial" w:cs="Arial"/>
          <w:szCs w:val="22"/>
        </w:rPr>
        <w:t>)</w:t>
      </w:r>
      <w:r w:rsidR="00230AA2" w:rsidRPr="00230AA2">
        <w:rPr>
          <w:rFonts w:ascii="Arial" w:hAnsi="Arial" w:cs="Arial"/>
          <w:szCs w:val="22"/>
        </w:rPr>
        <w:t xml:space="preserve"> από το ΚΗΜΔΗΣ</w:t>
      </w:r>
      <w:r w:rsidR="002203E0">
        <w:rPr>
          <w:rFonts w:ascii="Arial" w:hAnsi="Arial" w:cs="Arial"/>
          <w:szCs w:val="22"/>
        </w:rPr>
        <w:t xml:space="preserve"> </w:t>
      </w:r>
      <w:r w:rsidR="002203E0" w:rsidRPr="00230AA2">
        <w:rPr>
          <w:rFonts w:ascii="Arial" w:hAnsi="Arial" w:cs="Arial"/>
          <w:szCs w:val="22"/>
        </w:rPr>
        <w:t>(</w:t>
      </w:r>
      <w:hyperlink r:id="rId8" w:history="1">
        <w:r w:rsidR="002203E0" w:rsidRPr="00235444">
          <w:rPr>
            <w:rStyle w:val="-"/>
            <w:rFonts w:ascii="Arial" w:hAnsi="Arial" w:cs="Arial"/>
            <w:szCs w:val="22"/>
          </w:rPr>
          <w:t>www.promitheus.gov.gr</w:t>
        </w:r>
      </w:hyperlink>
      <w:r w:rsidR="002203E0" w:rsidRPr="002203E0">
        <w:rPr>
          <w:rFonts w:ascii="Arial" w:hAnsi="Arial" w:cs="Arial"/>
          <w:szCs w:val="22"/>
        </w:rPr>
        <w:t>)</w:t>
      </w:r>
      <w:r w:rsidR="00230AA2" w:rsidRPr="00230AA2">
        <w:rPr>
          <w:rFonts w:ascii="Arial" w:hAnsi="Arial" w:cs="Arial"/>
          <w:szCs w:val="22"/>
        </w:rPr>
        <w:t>, καθώς και</w:t>
      </w:r>
      <w:r w:rsidR="003674DC" w:rsidRPr="00230AA2">
        <w:rPr>
          <w:rFonts w:ascii="Arial" w:hAnsi="Arial" w:cs="Arial"/>
          <w:szCs w:val="22"/>
        </w:rPr>
        <w:t xml:space="preserve"> την</w:t>
      </w:r>
      <w:r w:rsidR="00230AA2" w:rsidRPr="00230AA2">
        <w:rPr>
          <w:rFonts w:ascii="Arial" w:hAnsi="Arial" w:cs="Arial"/>
          <w:szCs w:val="22"/>
        </w:rPr>
        <w:t xml:space="preserve"> ιστοσελίδα της</w:t>
      </w:r>
      <w:r w:rsidR="009465D7" w:rsidRPr="00230AA2">
        <w:rPr>
          <w:rFonts w:ascii="Arial" w:hAnsi="Arial" w:cs="Arial"/>
          <w:szCs w:val="22"/>
        </w:rPr>
        <w:t xml:space="preserve"> Περιφερειακής Ενότητας Εύβοιας Περιφέρειας </w:t>
      </w:r>
      <w:r w:rsidR="003674DC" w:rsidRPr="00230AA2">
        <w:rPr>
          <w:rFonts w:ascii="Arial" w:hAnsi="Arial" w:cs="Arial"/>
          <w:szCs w:val="22"/>
        </w:rPr>
        <w:t>Στερεάς Ελλάδας</w:t>
      </w:r>
      <w:r w:rsidR="009465D7" w:rsidRPr="00230AA2">
        <w:rPr>
          <w:rFonts w:ascii="Arial" w:hAnsi="Arial" w:cs="Arial"/>
          <w:szCs w:val="22"/>
        </w:rPr>
        <w:t xml:space="preserve"> </w:t>
      </w:r>
      <w:hyperlink r:id="rId9" w:history="1"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www</w:t>
        </w:r>
        <w:r w:rsidR="00230AA2" w:rsidRPr="00230AA2">
          <w:rPr>
            <w:rStyle w:val="-"/>
            <w:rFonts w:ascii="Arial" w:hAnsi="Arial" w:cs="Arial"/>
            <w:szCs w:val="22"/>
          </w:rPr>
          <w:t>.</w:t>
        </w:r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pste</w:t>
        </w:r>
        <w:r w:rsidR="00230AA2" w:rsidRPr="00230AA2">
          <w:rPr>
            <w:rStyle w:val="-"/>
            <w:rFonts w:ascii="Arial" w:hAnsi="Arial" w:cs="Arial"/>
            <w:szCs w:val="22"/>
          </w:rPr>
          <w:t>.</w:t>
        </w:r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gov</w:t>
        </w:r>
        <w:r w:rsidR="00230AA2" w:rsidRPr="00230AA2">
          <w:rPr>
            <w:rStyle w:val="-"/>
            <w:rFonts w:ascii="Arial" w:hAnsi="Arial" w:cs="Arial"/>
            <w:szCs w:val="22"/>
          </w:rPr>
          <w:t>.</w:t>
        </w:r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gr</w:t>
        </w:r>
      </w:hyperlink>
      <w:r w:rsidR="00230AA2" w:rsidRPr="00230AA2">
        <w:rPr>
          <w:rFonts w:ascii="Arial" w:hAnsi="Arial" w:cs="Arial"/>
          <w:szCs w:val="22"/>
        </w:rPr>
        <w:t xml:space="preserve"> με αναζήτηση στο «θέλω να δω Προκηρύξεις» ή </w:t>
      </w:r>
      <w:hyperlink r:id="rId10" w:history="1"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www</w:t>
        </w:r>
        <w:r w:rsidR="00230AA2" w:rsidRPr="00230AA2">
          <w:rPr>
            <w:rStyle w:val="-"/>
            <w:rFonts w:ascii="Arial" w:hAnsi="Arial" w:cs="Arial"/>
            <w:szCs w:val="22"/>
          </w:rPr>
          <w:t>.</w:t>
        </w:r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diafaniasterea</w:t>
        </w:r>
        <w:r w:rsidR="00230AA2" w:rsidRPr="00230AA2">
          <w:rPr>
            <w:rStyle w:val="-"/>
            <w:rFonts w:ascii="Arial" w:hAnsi="Arial" w:cs="Arial"/>
            <w:szCs w:val="22"/>
          </w:rPr>
          <w:t>.</w:t>
        </w:r>
        <w:r w:rsidR="00230AA2" w:rsidRPr="00230AA2">
          <w:rPr>
            <w:rStyle w:val="-"/>
            <w:rFonts w:ascii="Arial" w:hAnsi="Arial" w:cs="Arial"/>
            <w:szCs w:val="22"/>
            <w:lang w:val="en-US"/>
          </w:rPr>
          <w:t>gr</w:t>
        </w:r>
      </w:hyperlink>
      <w:r w:rsidR="0099022F">
        <w:rPr>
          <w:rFonts w:ascii="Arial" w:hAnsi="Arial" w:cs="Arial"/>
          <w:szCs w:val="22"/>
        </w:rPr>
        <w:t xml:space="preserve"> στη κατηγορία «Μελέτες», </w:t>
      </w:r>
    </w:p>
    <w:p w:rsidR="003674DC" w:rsidRPr="00230AA2" w:rsidRDefault="003674DC" w:rsidP="003674DC">
      <w:pPr>
        <w:pStyle w:val="a6"/>
        <w:ind w:firstLine="180"/>
        <w:rPr>
          <w:rFonts w:ascii="Arial" w:hAnsi="Arial" w:cs="Arial"/>
          <w:b/>
          <w:szCs w:val="22"/>
        </w:rPr>
      </w:pPr>
    </w:p>
    <w:p w:rsidR="00497F3D" w:rsidRPr="00230AA2" w:rsidRDefault="00DC7EE4" w:rsidP="003674DC">
      <w:pPr>
        <w:pStyle w:val="a6"/>
        <w:ind w:firstLine="360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>Η Προκήρυξη έχει συνταχθεί</w:t>
      </w:r>
      <w:r w:rsidR="008A7A59">
        <w:rPr>
          <w:rFonts w:ascii="Arial" w:hAnsi="Arial" w:cs="Arial"/>
          <w:szCs w:val="22"/>
        </w:rPr>
        <w:t xml:space="preserve">, βάσει της </w:t>
      </w:r>
      <w:r w:rsidR="008743DE">
        <w:rPr>
          <w:rFonts w:ascii="Arial" w:hAnsi="Arial" w:cs="Arial"/>
          <w:szCs w:val="22"/>
        </w:rPr>
        <w:t>από 03-06-2019 Πρότυπης Διακήρυξης της Ε.Α.Α.ΔΗ.ΣΥ.</w:t>
      </w:r>
      <w:r w:rsidR="00497F3D" w:rsidRPr="00230AA2">
        <w:rPr>
          <w:rFonts w:ascii="Arial" w:hAnsi="Arial" w:cs="Arial"/>
          <w:szCs w:val="22"/>
        </w:rPr>
        <w:t xml:space="preserve">, κατά το σχετικό Παράρτημα Β (“Διακήρυξη Ανοικτής Διαδικασίας για τη σύναψη δημοσίων συμβάσεων </w:t>
      </w:r>
      <w:r w:rsidR="00497F3D" w:rsidRPr="00230AA2">
        <w:rPr>
          <w:rStyle w:val="ae"/>
          <w:rFonts w:ascii="Arial" w:hAnsi="Arial" w:cs="Arial"/>
          <w:szCs w:val="22"/>
        </w:rPr>
        <w:t>μελετών</w:t>
      </w:r>
      <w:r w:rsidR="00497F3D" w:rsidRPr="00230AA2">
        <w:rPr>
          <w:rFonts w:ascii="Arial" w:hAnsi="Arial" w:cs="Arial"/>
          <w:szCs w:val="22"/>
        </w:rPr>
        <w:t xml:space="preserve"> </w:t>
      </w:r>
      <w:r w:rsidR="00497F3D" w:rsidRPr="00230AA2">
        <w:rPr>
          <w:rFonts w:ascii="Arial" w:hAnsi="Arial" w:cs="Arial"/>
          <w:szCs w:val="22"/>
          <w:u w:val="single"/>
        </w:rPr>
        <w:t>κάτω</w:t>
      </w:r>
      <w:r w:rsidR="00497F3D" w:rsidRPr="00230AA2">
        <w:rPr>
          <w:rFonts w:ascii="Arial" w:hAnsi="Arial" w:cs="Arial"/>
          <w:szCs w:val="22"/>
        </w:rPr>
        <w:t xml:space="preserve"> των ορίων του ν. 4412/2016, με κριτήριο ανάθεσης την πλέον συμφέρουσα από οικονομική άποψη προσφορά βάσει βέλτιστης σχέσης ποιότητας – τιμής” και με προσαρμογή αυτού στο κριτήριο αποκλειστικά της “τιμής”.</w:t>
      </w:r>
    </w:p>
    <w:p w:rsidR="003E41CA" w:rsidRPr="0087239A" w:rsidRDefault="003E41CA" w:rsidP="003E41CA">
      <w:pPr>
        <w:ind w:left="284"/>
        <w:rPr>
          <w:rFonts w:ascii="Arial" w:hAnsi="Arial" w:cs="Arial"/>
          <w:szCs w:val="22"/>
        </w:rPr>
      </w:pPr>
      <w:r w:rsidRPr="0087239A">
        <w:rPr>
          <w:rFonts w:ascii="Arial" w:hAnsi="Arial" w:cs="Arial"/>
          <w:b/>
          <w:szCs w:val="22"/>
          <w:lang w:val="en-US"/>
        </w:rPr>
        <w:t>A</w:t>
      </w:r>
      <w:r w:rsidRPr="0087239A">
        <w:rPr>
          <w:rFonts w:ascii="Arial" w:hAnsi="Arial" w:cs="Arial"/>
          <w:b/>
          <w:szCs w:val="22"/>
        </w:rPr>
        <w:t>ρμόδιοι για πληροφορίες:</w:t>
      </w:r>
      <w:r w:rsidRPr="0087239A">
        <w:rPr>
          <w:rFonts w:ascii="Arial" w:hAnsi="Arial" w:cs="Arial"/>
          <w:szCs w:val="22"/>
        </w:rPr>
        <w:t xml:space="preserve"> </w:t>
      </w:r>
    </w:p>
    <w:p w:rsidR="003E41CA" w:rsidRPr="0087239A" w:rsidRDefault="003E41CA" w:rsidP="003E41CA">
      <w:pPr>
        <w:ind w:left="284"/>
        <w:rPr>
          <w:rFonts w:ascii="Arial" w:hAnsi="Arial" w:cs="Arial"/>
          <w:szCs w:val="22"/>
        </w:rPr>
      </w:pPr>
      <w:r w:rsidRPr="0087239A">
        <w:rPr>
          <w:rFonts w:ascii="Arial" w:hAnsi="Arial" w:cs="Arial"/>
          <w:szCs w:val="22"/>
        </w:rPr>
        <w:t xml:space="preserve">Στ. Παναγουλάκη τηλ. 222135837, </w:t>
      </w:r>
      <w:r w:rsidRPr="0087239A">
        <w:rPr>
          <w:rFonts w:ascii="Arial" w:hAnsi="Arial" w:cs="Arial"/>
          <w:szCs w:val="22"/>
          <w:lang w:val="en-US"/>
        </w:rPr>
        <w:t>email</w:t>
      </w:r>
      <w:r w:rsidRPr="0087239A">
        <w:rPr>
          <w:rFonts w:ascii="Arial" w:hAnsi="Arial" w:cs="Arial"/>
          <w:szCs w:val="22"/>
        </w:rPr>
        <w:t>:</w:t>
      </w:r>
      <w:r w:rsidRPr="0087239A">
        <w:rPr>
          <w:rFonts w:ascii="Arial" w:hAnsi="Arial" w:cs="Arial"/>
          <w:szCs w:val="22"/>
          <w:lang w:val="en-US"/>
        </w:rPr>
        <w:t>panagoulaki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s</w:t>
      </w:r>
      <w:r w:rsidRPr="0087239A">
        <w:rPr>
          <w:rFonts w:ascii="Arial" w:hAnsi="Arial" w:cs="Arial"/>
          <w:szCs w:val="22"/>
        </w:rPr>
        <w:t>@</w:t>
      </w:r>
      <w:r w:rsidRPr="0087239A">
        <w:rPr>
          <w:rFonts w:ascii="Arial" w:hAnsi="Arial" w:cs="Arial"/>
          <w:szCs w:val="22"/>
          <w:lang w:val="en-US"/>
        </w:rPr>
        <w:t>evia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pste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gov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gr</w:t>
      </w:r>
      <w:r w:rsidRPr="0087239A">
        <w:rPr>
          <w:rFonts w:ascii="Arial" w:hAnsi="Arial" w:cs="Arial"/>
          <w:szCs w:val="22"/>
        </w:rPr>
        <w:t xml:space="preserve"> και </w:t>
      </w:r>
    </w:p>
    <w:p w:rsidR="003E41CA" w:rsidRPr="0087239A" w:rsidRDefault="003E41CA" w:rsidP="003E41CA">
      <w:pPr>
        <w:spacing w:line="360" w:lineRule="auto"/>
        <w:ind w:left="284"/>
        <w:rPr>
          <w:rFonts w:ascii="Arial" w:hAnsi="Arial" w:cs="Arial"/>
          <w:szCs w:val="22"/>
        </w:rPr>
      </w:pPr>
      <w:r w:rsidRPr="0087239A">
        <w:rPr>
          <w:rFonts w:ascii="Arial" w:hAnsi="Arial" w:cs="Arial"/>
          <w:szCs w:val="22"/>
        </w:rPr>
        <w:t>Π. Μερτ</w:t>
      </w:r>
      <w:r>
        <w:rPr>
          <w:rFonts w:ascii="Arial" w:hAnsi="Arial" w:cs="Arial"/>
          <w:szCs w:val="22"/>
        </w:rPr>
        <w:t>ί</w:t>
      </w:r>
      <w:r w:rsidRPr="0087239A">
        <w:rPr>
          <w:rFonts w:ascii="Arial" w:hAnsi="Arial" w:cs="Arial"/>
          <w:szCs w:val="22"/>
        </w:rPr>
        <w:t xml:space="preserve">ρη τηλ.: 2221353818  </w:t>
      </w:r>
      <w:r w:rsidRPr="0087239A">
        <w:rPr>
          <w:rFonts w:ascii="Arial" w:hAnsi="Arial" w:cs="Arial"/>
          <w:szCs w:val="22"/>
          <w:lang w:val="en-US"/>
        </w:rPr>
        <w:t>email</w:t>
      </w:r>
      <w:r w:rsidRPr="0087239A">
        <w:rPr>
          <w:rFonts w:ascii="Arial" w:hAnsi="Arial" w:cs="Arial"/>
          <w:szCs w:val="22"/>
        </w:rPr>
        <w:t>:</w:t>
      </w:r>
      <w:r w:rsidRPr="0087239A">
        <w:rPr>
          <w:rFonts w:ascii="Arial" w:hAnsi="Arial" w:cs="Arial"/>
          <w:szCs w:val="22"/>
          <w:lang w:val="en-US"/>
        </w:rPr>
        <w:t>mertiri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p</w:t>
      </w:r>
      <w:r w:rsidRPr="0087239A">
        <w:rPr>
          <w:rFonts w:ascii="Arial" w:hAnsi="Arial" w:cs="Arial"/>
          <w:szCs w:val="22"/>
        </w:rPr>
        <w:t>@</w:t>
      </w:r>
      <w:r w:rsidRPr="0087239A">
        <w:rPr>
          <w:rFonts w:ascii="Arial" w:hAnsi="Arial" w:cs="Arial"/>
          <w:szCs w:val="22"/>
          <w:lang w:val="en-US"/>
        </w:rPr>
        <w:t>evia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pste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gov</w:t>
      </w:r>
      <w:r w:rsidRPr="0087239A">
        <w:rPr>
          <w:rFonts w:ascii="Arial" w:hAnsi="Arial" w:cs="Arial"/>
          <w:szCs w:val="22"/>
        </w:rPr>
        <w:t>.</w:t>
      </w:r>
      <w:r w:rsidRPr="0087239A">
        <w:rPr>
          <w:rFonts w:ascii="Arial" w:hAnsi="Arial" w:cs="Arial"/>
          <w:szCs w:val="22"/>
          <w:lang w:val="en-US"/>
        </w:rPr>
        <w:t>gr</w:t>
      </w:r>
      <w:r w:rsidRPr="0087239A">
        <w:rPr>
          <w:rFonts w:ascii="Arial" w:hAnsi="Arial" w:cs="Arial"/>
          <w:szCs w:val="22"/>
        </w:rPr>
        <w:t xml:space="preserve">,  </w:t>
      </w:r>
      <w:r w:rsidRPr="0087239A">
        <w:rPr>
          <w:rFonts w:ascii="Arial" w:hAnsi="Arial" w:cs="Arial"/>
          <w:szCs w:val="22"/>
          <w:lang w:val="en-US"/>
        </w:rPr>
        <w:t>fax</w:t>
      </w:r>
      <w:r w:rsidRPr="0087239A">
        <w:rPr>
          <w:rFonts w:ascii="Arial" w:hAnsi="Arial" w:cs="Arial"/>
          <w:szCs w:val="22"/>
        </w:rPr>
        <w:t>:2221353851</w:t>
      </w:r>
    </w:p>
    <w:p w:rsidR="00C76D82" w:rsidRPr="00230AA2" w:rsidRDefault="00C76D82" w:rsidP="00DC7EE4">
      <w:pPr>
        <w:jc w:val="both"/>
        <w:rPr>
          <w:rFonts w:ascii="Arial" w:hAnsi="Arial" w:cs="Arial"/>
          <w:szCs w:val="22"/>
        </w:rPr>
      </w:pPr>
    </w:p>
    <w:p w:rsidR="00DC7EE4" w:rsidRPr="00230AA2" w:rsidRDefault="00DC7EE4" w:rsidP="00292B3B">
      <w:pPr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4. </w:t>
      </w:r>
      <w:r w:rsidR="002C619A">
        <w:rPr>
          <w:rFonts w:ascii="Arial" w:hAnsi="Arial" w:cs="Arial"/>
          <w:szCs w:val="22"/>
        </w:rPr>
        <w:t xml:space="preserve">    </w:t>
      </w:r>
      <w:r w:rsidRPr="00230AA2">
        <w:rPr>
          <w:rFonts w:ascii="Arial" w:hAnsi="Arial" w:cs="Arial"/>
          <w:szCs w:val="22"/>
        </w:rPr>
        <w:t xml:space="preserve">Ως ημερομηνία και ώρα λήξης παραλαβής προσφορών έχει οριστεί η </w:t>
      </w:r>
      <w:r w:rsidR="002B08F4" w:rsidRPr="002B08F4">
        <w:rPr>
          <w:rFonts w:ascii="Arial" w:hAnsi="Arial" w:cs="Arial"/>
          <w:b/>
          <w:szCs w:val="22"/>
        </w:rPr>
        <w:t>25/05</w:t>
      </w:r>
      <w:r w:rsidR="008A7A59">
        <w:rPr>
          <w:rFonts w:ascii="Arial" w:hAnsi="Arial" w:cs="Arial"/>
          <w:b/>
          <w:szCs w:val="22"/>
        </w:rPr>
        <w:t xml:space="preserve"> </w:t>
      </w:r>
      <w:r w:rsidRPr="00230AA2">
        <w:rPr>
          <w:rFonts w:ascii="Arial" w:hAnsi="Arial" w:cs="Arial"/>
          <w:b/>
          <w:szCs w:val="22"/>
        </w:rPr>
        <w:t>/</w:t>
      </w:r>
      <w:r w:rsidR="008A7A59">
        <w:rPr>
          <w:rFonts w:ascii="Arial" w:hAnsi="Arial" w:cs="Arial"/>
          <w:b/>
          <w:szCs w:val="22"/>
        </w:rPr>
        <w:t xml:space="preserve"> </w:t>
      </w:r>
      <w:r w:rsidRPr="00230AA2">
        <w:rPr>
          <w:rFonts w:ascii="Arial" w:hAnsi="Arial" w:cs="Arial"/>
          <w:b/>
          <w:szCs w:val="22"/>
        </w:rPr>
        <w:t>20</w:t>
      </w:r>
      <w:r w:rsidR="002B4B1E">
        <w:rPr>
          <w:rFonts w:ascii="Arial" w:hAnsi="Arial" w:cs="Arial"/>
          <w:b/>
          <w:szCs w:val="22"/>
        </w:rPr>
        <w:t>21</w:t>
      </w:r>
      <w:r w:rsidRPr="00230AA2">
        <w:rPr>
          <w:rFonts w:ascii="Arial" w:hAnsi="Arial" w:cs="Arial"/>
          <w:szCs w:val="22"/>
        </w:rPr>
        <w:t xml:space="preserve">, ημέρα </w:t>
      </w:r>
      <w:r w:rsidR="002B08F4" w:rsidRPr="002B08F4">
        <w:rPr>
          <w:rFonts w:ascii="Arial" w:hAnsi="Arial" w:cs="Arial"/>
          <w:b/>
          <w:szCs w:val="22"/>
        </w:rPr>
        <w:t xml:space="preserve">Τρίτη </w:t>
      </w:r>
      <w:r w:rsidR="00F235E3" w:rsidRPr="00230AA2">
        <w:rPr>
          <w:rFonts w:ascii="Arial" w:hAnsi="Arial" w:cs="Arial"/>
          <w:szCs w:val="22"/>
        </w:rPr>
        <w:t>και ώρα 10</w:t>
      </w:r>
      <w:r w:rsidRPr="00230AA2">
        <w:rPr>
          <w:rFonts w:ascii="Arial" w:hAnsi="Arial" w:cs="Arial"/>
          <w:szCs w:val="22"/>
        </w:rPr>
        <w:t>:00 π.μ.</w:t>
      </w:r>
    </w:p>
    <w:p w:rsidR="00E75116" w:rsidRPr="00230AA2" w:rsidRDefault="00E75116" w:rsidP="00DC7EE4">
      <w:pPr>
        <w:jc w:val="both"/>
        <w:rPr>
          <w:rFonts w:ascii="Arial" w:hAnsi="Arial" w:cs="Arial"/>
          <w:szCs w:val="22"/>
        </w:rPr>
      </w:pPr>
    </w:p>
    <w:p w:rsidR="00183D21" w:rsidRPr="00230AA2" w:rsidRDefault="00E34D1A" w:rsidP="00292B3B">
      <w:pPr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5. </w:t>
      </w:r>
      <w:r w:rsidR="002C619A">
        <w:rPr>
          <w:rFonts w:ascii="Arial" w:hAnsi="Arial" w:cs="Arial"/>
          <w:szCs w:val="22"/>
        </w:rPr>
        <w:t xml:space="preserve">     </w:t>
      </w:r>
      <w:r w:rsidRPr="00230AA2">
        <w:rPr>
          <w:rFonts w:ascii="Arial" w:hAnsi="Arial" w:cs="Arial"/>
          <w:szCs w:val="22"/>
        </w:rPr>
        <w:t>Στο διαγωνισμό γίνονται δεκ</w:t>
      </w:r>
      <w:r w:rsidR="00183D21" w:rsidRPr="00230AA2">
        <w:rPr>
          <w:rFonts w:ascii="Arial" w:hAnsi="Arial" w:cs="Arial"/>
          <w:szCs w:val="22"/>
        </w:rPr>
        <w:t>τοί:</w:t>
      </w:r>
    </w:p>
    <w:p w:rsidR="00E34D1A" w:rsidRDefault="00E34D1A" w:rsidP="004179D4">
      <w:pPr>
        <w:ind w:firstLine="180"/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α) </w:t>
      </w:r>
      <w:r w:rsidRPr="00230AA2">
        <w:rPr>
          <w:rFonts w:ascii="Arial" w:hAnsi="Arial" w:cs="Arial"/>
          <w:b/>
          <w:szCs w:val="22"/>
        </w:rPr>
        <w:t>ημεδαποί διαγωνιζόμενοι</w:t>
      </w:r>
      <w:r w:rsidRPr="00230AA2">
        <w:rPr>
          <w:rFonts w:ascii="Arial" w:hAnsi="Arial" w:cs="Arial"/>
          <w:szCs w:val="22"/>
        </w:rPr>
        <w:t>, μεμονωμένοι ή σε κοινοπραξία – σύμπραξη, εγγεγραμμένοι στα μητρώα Μελετητών-Εταιρειών Μελετών, που καλύπτουν τις κατηγορίες και τάξεις της μελέτης, ήτοι:</w:t>
      </w:r>
    </w:p>
    <w:p w:rsidR="000D584E" w:rsidRPr="00230AA2" w:rsidRDefault="000D584E" w:rsidP="004179D4">
      <w:pPr>
        <w:ind w:firstLine="180"/>
        <w:jc w:val="both"/>
        <w:rPr>
          <w:rFonts w:ascii="Arial" w:hAnsi="Arial" w:cs="Arial"/>
          <w:szCs w:val="22"/>
        </w:rPr>
      </w:pPr>
    </w:p>
    <w:p w:rsidR="00A622FB" w:rsidRPr="00CC14B9" w:rsidRDefault="00A622FB" w:rsidP="00A622FB">
      <w:pPr>
        <w:numPr>
          <w:ilvl w:val="0"/>
          <w:numId w:val="4"/>
        </w:numPr>
        <w:tabs>
          <w:tab w:val="clear" w:pos="1800"/>
          <w:tab w:val="num" w:pos="142"/>
        </w:tabs>
        <w:suppressAutoHyphens/>
        <w:ind w:left="142" w:hanging="142"/>
        <w:jc w:val="both"/>
        <w:rPr>
          <w:rFonts w:ascii="Arial" w:hAnsi="Arial" w:cs="Arial"/>
          <w:szCs w:val="22"/>
        </w:rPr>
      </w:pPr>
      <w:r w:rsidRPr="00CC14B9">
        <w:rPr>
          <w:rFonts w:ascii="Arial" w:hAnsi="Arial" w:cs="Arial"/>
          <w:szCs w:val="22"/>
        </w:rPr>
        <w:t xml:space="preserve">Για κατηγορία μελέτης </w:t>
      </w:r>
      <w:r w:rsidRPr="001A4FCE">
        <w:rPr>
          <w:rFonts w:ascii="Arial" w:hAnsi="Arial" w:cs="Arial"/>
          <w:b/>
          <w:szCs w:val="22"/>
        </w:rPr>
        <w:t>11 (Μελέτες Λιμενικών Έργων)</w:t>
      </w:r>
      <w:r w:rsidRPr="00CC14B9">
        <w:rPr>
          <w:rFonts w:ascii="Arial" w:hAnsi="Arial" w:cs="Arial"/>
          <w:szCs w:val="22"/>
        </w:rPr>
        <w:t xml:space="preserve"> απαιτείται ένας τουλάχιστον μελετητής </w:t>
      </w:r>
      <w:r>
        <w:rPr>
          <w:rFonts w:ascii="Arial" w:hAnsi="Arial" w:cs="Arial"/>
          <w:szCs w:val="22"/>
        </w:rPr>
        <w:t xml:space="preserve">κάτοχος πτυχίου </w:t>
      </w:r>
      <w:r w:rsidRPr="001A4FCE">
        <w:rPr>
          <w:rFonts w:ascii="Arial" w:hAnsi="Arial" w:cs="Arial"/>
          <w:b/>
          <w:szCs w:val="22"/>
        </w:rPr>
        <w:t>Β΄ τάξης και άνω, δεκαετούς ή μεγαλύτερης εμπειρίας</w:t>
      </w:r>
      <w:r>
        <w:rPr>
          <w:rFonts w:ascii="Arial" w:hAnsi="Arial" w:cs="Arial"/>
          <w:szCs w:val="22"/>
        </w:rPr>
        <w:t>.</w:t>
      </w:r>
    </w:p>
    <w:p w:rsidR="00A622FB" w:rsidRPr="00345751" w:rsidRDefault="00A622FB" w:rsidP="00A622FB">
      <w:pPr>
        <w:numPr>
          <w:ilvl w:val="0"/>
          <w:numId w:val="4"/>
        </w:numPr>
        <w:tabs>
          <w:tab w:val="clear" w:pos="1800"/>
          <w:tab w:val="num" w:pos="142"/>
        </w:tabs>
        <w:suppressAutoHyphens/>
        <w:ind w:left="142" w:hanging="142"/>
        <w:jc w:val="both"/>
        <w:rPr>
          <w:rFonts w:ascii="Arial" w:hAnsi="Arial" w:cs="Arial"/>
          <w:szCs w:val="22"/>
        </w:rPr>
      </w:pPr>
      <w:r w:rsidRPr="00CC14B9">
        <w:rPr>
          <w:rFonts w:ascii="Arial" w:hAnsi="Arial" w:cs="Arial"/>
          <w:szCs w:val="22"/>
        </w:rPr>
        <w:t xml:space="preserve">Για κατηγορία μελέτης </w:t>
      </w:r>
      <w:r w:rsidRPr="001A4FCE">
        <w:rPr>
          <w:rFonts w:ascii="Arial" w:hAnsi="Arial" w:cs="Arial"/>
          <w:b/>
          <w:szCs w:val="22"/>
        </w:rPr>
        <w:t>16 (Μελέτες Τοπογραφίας)</w:t>
      </w:r>
      <w:r w:rsidRPr="00CC14B9">
        <w:rPr>
          <w:rFonts w:ascii="Arial" w:hAnsi="Arial" w:cs="Arial"/>
          <w:szCs w:val="22"/>
        </w:rPr>
        <w:t xml:space="preserve"> απαιτείται ένας τουλάχιστο</w:t>
      </w:r>
      <w:r>
        <w:rPr>
          <w:rFonts w:ascii="Arial" w:hAnsi="Arial" w:cs="Arial"/>
          <w:szCs w:val="22"/>
        </w:rPr>
        <w:t xml:space="preserve">ν </w:t>
      </w:r>
      <w:r w:rsidRPr="00CC14B9">
        <w:rPr>
          <w:rFonts w:ascii="Arial" w:hAnsi="Arial" w:cs="Arial"/>
          <w:szCs w:val="22"/>
        </w:rPr>
        <w:t xml:space="preserve">μελετητής </w:t>
      </w:r>
      <w:r>
        <w:rPr>
          <w:rFonts w:ascii="Arial" w:hAnsi="Arial" w:cs="Arial"/>
          <w:szCs w:val="22"/>
        </w:rPr>
        <w:t xml:space="preserve">κάτοχος πτυχίου </w:t>
      </w:r>
      <w:r w:rsidRPr="001A4FCE">
        <w:rPr>
          <w:rFonts w:ascii="Arial" w:hAnsi="Arial" w:cs="Arial"/>
          <w:b/>
          <w:szCs w:val="22"/>
        </w:rPr>
        <w:t>Α΄ τάξης και άνω, τετραετούς ή μεγαλύτερης εμπειρίας</w:t>
      </w:r>
      <w:r>
        <w:rPr>
          <w:rFonts w:ascii="Arial" w:hAnsi="Arial" w:cs="Arial"/>
          <w:szCs w:val="22"/>
        </w:rPr>
        <w:t>.</w:t>
      </w:r>
    </w:p>
    <w:p w:rsidR="00A622FB" w:rsidRPr="001A4FCE" w:rsidRDefault="00A622FB" w:rsidP="00A622FB">
      <w:pPr>
        <w:numPr>
          <w:ilvl w:val="0"/>
          <w:numId w:val="4"/>
        </w:numPr>
        <w:tabs>
          <w:tab w:val="clear" w:pos="1800"/>
          <w:tab w:val="num" w:pos="142"/>
        </w:tabs>
        <w:suppressAutoHyphens/>
        <w:ind w:left="142" w:hanging="142"/>
        <w:jc w:val="both"/>
        <w:rPr>
          <w:rFonts w:ascii="Arial" w:hAnsi="Arial" w:cs="Arial"/>
          <w:b/>
          <w:szCs w:val="22"/>
        </w:rPr>
      </w:pPr>
      <w:r w:rsidRPr="00CC14B9">
        <w:rPr>
          <w:rFonts w:ascii="Arial" w:hAnsi="Arial" w:cs="Arial"/>
          <w:szCs w:val="22"/>
        </w:rPr>
        <w:t xml:space="preserve">Για κατηγορία μελέτης </w:t>
      </w:r>
      <w:r w:rsidRPr="001A4FCE">
        <w:rPr>
          <w:rFonts w:ascii="Arial" w:hAnsi="Arial" w:cs="Arial"/>
          <w:b/>
          <w:szCs w:val="22"/>
        </w:rPr>
        <w:t>20 (Αναγνωριστική Γεωλογική μελέτη &amp; Ιζηματολογική αναγνώριση)</w:t>
      </w:r>
      <w:r w:rsidRPr="00CC14B9">
        <w:rPr>
          <w:rFonts w:ascii="Arial" w:hAnsi="Arial" w:cs="Arial"/>
          <w:szCs w:val="22"/>
        </w:rPr>
        <w:t xml:space="preserve"> απαιτείται ένας τουλάχιστο</w:t>
      </w:r>
      <w:r>
        <w:rPr>
          <w:rFonts w:ascii="Arial" w:hAnsi="Arial" w:cs="Arial"/>
          <w:szCs w:val="22"/>
        </w:rPr>
        <w:t xml:space="preserve">ν </w:t>
      </w:r>
      <w:r w:rsidRPr="00CC14B9">
        <w:rPr>
          <w:rFonts w:ascii="Arial" w:hAnsi="Arial" w:cs="Arial"/>
          <w:szCs w:val="22"/>
        </w:rPr>
        <w:t xml:space="preserve">μελετητής </w:t>
      </w:r>
      <w:r>
        <w:rPr>
          <w:rFonts w:ascii="Arial" w:hAnsi="Arial" w:cs="Arial"/>
          <w:szCs w:val="22"/>
        </w:rPr>
        <w:t xml:space="preserve">κάτοχος πτυχίου </w:t>
      </w:r>
      <w:r w:rsidRPr="001A4FCE">
        <w:rPr>
          <w:rFonts w:ascii="Arial" w:hAnsi="Arial" w:cs="Arial"/>
          <w:b/>
          <w:szCs w:val="22"/>
        </w:rPr>
        <w:t>Α΄ τάξης και άνω, τετραετούς ή μεγαλύτερης εμπειρίας.</w:t>
      </w:r>
    </w:p>
    <w:p w:rsidR="00F424CB" w:rsidRPr="007B009A" w:rsidRDefault="00F424CB" w:rsidP="00F424CB">
      <w:pPr>
        <w:tabs>
          <w:tab w:val="num" w:pos="1134"/>
        </w:tabs>
        <w:ind w:left="720" w:hanging="540"/>
        <w:jc w:val="both"/>
        <w:rPr>
          <w:rFonts w:ascii="Arial" w:hAnsi="Arial" w:cs="Arial"/>
          <w:szCs w:val="22"/>
        </w:rPr>
      </w:pPr>
    </w:p>
    <w:p w:rsidR="00024CA1" w:rsidRPr="00230AA2" w:rsidRDefault="00E34D1A" w:rsidP="00160091">
      <w:pPr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β) </w:t>
      </w:r>
      <w:r w:rsidR="00A622FB">
        <w:rPr>
          <w:rFonts w:ascii="Arial" w:hAnsi="Arial" w:cs="Arial"/>
          <w:b/>
          <w:szCs w:val="22"/>
        </w:rPr>
        <w:t>Α</w:t>
      </w:r>
      <w:r w:rsidRPr="00230AA2">
        <w:rPr>
          <w:rFonts w:ascii="Arial" w:hAnsi="Arial" w:cs="Arial"/>
          <w:b/>
          <w:szCs w:val="22"/>
        </w:rPr>
        <w:t>λλοδαποί</w:t>
      </w:r>
      <w:r w:rsidRPr="00230AA2">
        <w:rPr>
          <w:rFonts w:ascii="Arial" w:hAnsi="Arial" w:cs="Arial"/>
          <w:szCs w:val="22"/>
        </w:rPr>
        <w:t xml:space="preserve"> διαγωνιζόμενοι που διαθέτουν τα ίδια προσόντα ήτοι: </w:t>
      </w:r>
    </w:p>
    <w:p w:rsidR="00024CA1" w:rsidRPr="00230AA2" w:rsidRDefault="00BD08E0" w:rsidP="00183D21">
      <w:pPr>
        <w:ind w:left="540" w:right="-154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βα)</w:t>
      </w:r>
      <w:r w:rsidR="00183D21" w:rsidRPr="00230AA2">
        <w:rPr>
          <w:rFonts w:ascii="Arial" w:hAnsi="Arial" w:cs="Arial"/>
          <w:szCs w:val="22"/>
        </w:rPr>
        <w:t xml:space="preserve"> </w:t>
      </w:r>
      <w:r w:rsidR="00754554" w:rsidRPr="00230AA2">
        <w:rPr>
          <w:rFonts w:ascii="Arial" w:hAnsi="Arial" w:cs="Arial"/>
          <w:szCs w:val="22"/>
        </w:rPr>
        <w:t>για την κατηγ. μελέτης 1</w:t>
      </w:r>
      <w:r w:rsidR="00024CA1" w:rsidRPr="00230AA2">
        <w:rPr>
          <w:rFonts w:ascii="Arial" w:hAnsi="Arial" w:cs="Arial"/>
          <w:szCs w:val="22"/>
        </w:rPr>
        <w:t xml:space="preserve">1, ένα (1) τουλάχιστον στέλεχος </w:t>
      </w:r>
      <w:r w:rsidR="002B4B1E">
        <w:rPr>
          <w:rFonts w:ascii="Arial" w:hAnsi="Arial" w:cs="Arial"/>
          <w:szCs w:val="22"/>
        </w:rPr>
        <w:t>1</w:t>
      </w:r>
      <w:r w:rsidR="00A622FB">
        <w:rPr>
          <w:rFonts w:ascii="Arial" w:hAnsi="Arial" w:cs="Arial"/>
          <w:szCs w:val="22"/>
        </w:rPr>
        <w:t>0</w:t>
      </w:r>
      <w:r w:rsidR="00183D21" w:rsidRPr="00230AA2">
        <w:rPr>
          <w:rFonts w:ascii="Arial" w:hAnsi="Arial" w:cs="Arial"/>
          <w:szCs w:val="22"/>
        </w:rPr>
        <w:t>ετούς εμπειρίας,</w:t>
      </w:r>
    </w:p>
    <w:p w:rsidR="00024CA1" w:rsidRPr="00230AA2" w:rsidRDefault="00BD08E0" w:rsidP="00183D21">
      <w:pPr>
        <w:ind w:left="54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ββ)</w:t>
      </w:r>
      <w:r w:rsidR="00E831E3" w:rsidRPr="00230AA2">
        <w:rPr>
          <w:rFonts w:ascii="Arial" w:hAnsi="Arial" w:cs="Arial"/>
          <w:szCs w:val="22"/>
        </w:rPr>
        <w:t xml:space="preserve"> </w:t>
      </w:r>
      <w:r w:rsidR="00754554" w:rsidRPr="00230AA2">
        <w:rPr>
          <w:rFonts w:ascii="Arial" w:hAnsi="Arial" w:cs="Arial"/>
          <w:szCs w:val="22"/>
        </w:rPr>
        <w:t>για την κατηγ. μελέτης 16</w:t>
      </w:r>
      <w:r w:rsidR="00024CA1" w:rsidRPr="00230AA2">
        <w:rPr>
          <w:rFonts w:ascii="Arial" w:hAnsi="Arial" w:cs="Arial"/>
          <w:szCs w:val="22"/>
        </w:rPr>
        <w:t xml:space="preserve">, ένα (1) τουλάχιστον στέλεχος </w:t>
      </w:r>
      <w:r w:rsidR="00754554" w:rsidRPr="00230AA2">
        <w:rPr>
          <w:rFonts w:ascii="Arial" w:hAnsi="Arial" w:cs="Arial"/>
          <w:szCs w:val="22"/>
        </w:rPr>
        <w:t>4</w:t>
      </w:r>
      <w:r w:rsidR="00024CA1" w:rsidRPr="00230AA2">
        <w:rPr>
          <w:rFonts w:ascii="Arial" w:hAnsi="Arial" w:cs="Arial"/>
          <w:szCs w:val="22"/>
        </w:rPr>
        <w:t>ετούς εμπειρίας,</w:t>
      </w:r>
    </w:p>
    <w:p w:rsidR="00E34D1A" w:rsidRDefault="00BD08E0" w:rsidP="00F424CB">
      <w:pPr>
        <w:ind w:left="54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βγ)</w:t>
      </w:r>
      <w:r w:rsidR="00E831E3" w:rsidRPr="00230AA2">
        <w:rPr>
          <w:rFonts w:ascii="Arial" w:hAnsi="Arial" w:cs="Arial"/>
          <w:szCs w:val="22"/>
        </w:rPr>
        <w:t xml:space="preserve"> </w:t>
      </w:r>
      <w:r w:rsidR="00024CA1" w:rsidRPr="00230AA2">
        <w:rPr>
          <w:rFonts w:ascii="Arial" w:hAnsi="Arial" w:cs="Arial"/>
          <w:szCs w:val="22"/>
        </w:rPr>
        <w:t>γ</w:t>
      </w:r>
      <w:r w:rsidR="00754554" w:rsidRPr="00230AA2">
        <w:rPr>
          <w:rFonts w:ascii="Arial" w:hAnsi="Arial" w:cs="Arial"/>
          <w:szCs w:val="22"/>
        </w:rPr>
        <w:t>ια την κατηγ. μελέτης</w:t>
      </w:r>
      <w:r w:rsidR="00F424CB">
        <w:rPr>
          <w:rFonts w:ascii="Arial" w:hAnsi="Arial" w:cs="Arial"/>
          <w:szCs w:val="22"/>
        </w:rPr>
        <w:t xml:space="preserve"> 20</w:t>
      </w:r>
      <w:r w:rsidR="00024CA1" w:rsidRPr="00230AA2">
        <w:rPr>
          <w:rFonts w:ascii="Arial" w:hAnsi="Arial" w:cs="Arial"/>
          <w:szCs w:val="22"/>
        </w:rPr>
        <w:t xml:space="preserve">, ένα (1) τουλάχιστον στέλεχος </w:t>
      </w:r>
      <w:r w:rsidR="00754554" w:rsidRPr="00230AA2">
        <w:rPr>
          <w:rFonts w:ascii="Arial" w:hAnsi="Arial" w:cs="Arial"/>
          <w:szCs w:val="22"/>
        </w:rPr>
        <w:t>4</w:t>
      </w:r>
      <w:r w:rsidR="00F424CB">
        <w:rPr>
          <w:rFonts w:ascii="Arial" w:hAnsi="Arial" w:cs="Arial"/>
          <w:szCs w:val="22"/>
        </w:rPr>
        <w:t>ετούς εμπειρίας.</w:t>
      </w:r>
    </w:p>
    <w:p w:rsidR="00A622FB" w:rsidRDefault="00A622FB" w:rsidP="00F424CB">
      <w:pPr>
        <w:ind w:left="540" w:hanging="360"/>
        <w:jc w:val="both"/>
        <w:rPr>
          <w:rFonts w:ascii="Arial" w:hAnsi="Arial" w:cs="Arial"/>
          <w:szCs w:val="22"/>
        </w:rPr>
      </w:pPr>
    </w:p>
    <w:p w:rsidR="00A622FB" w:rsidRDefault="00A622FB" w:rsidP="00A622FB">
      <w:pPr>
        <w:pStyle w:val="21"/>
        <w:spacing w:after="120"/>
        <w:rPr>
          <w:szCs w:val="22"/>
        </w:rPr>
      </w:pPr>
      <w:r>
        <w:rPr>
          <w:szCs w:val="22"/>
        </w:rPr>
        <w:t>γ) Π</w:t>
      </w:r>
      <w:r w:rsidRPr="00CC14B9">
        <w:rPr>
          <w:szCs w:val="22"/>
        </w:rPr>
        <w:t xml:space="preserve">ρόσθετες απαιτήσεις της ζητούμενης τεχνικής ικανότητας: </w:t>
      </w:r>
    </w:p>
    <w:p w:rsidR="00A622FB" w:rsidRPr="00230AA2" w:rsidRDefault="00A622FB" w:rsidP="00A622FB">
      <w:pPr>
        <w:jc w:val="both"/>
        <w:rPr>
          <w:rFonts w:ascii="Arial" w:hAnsi="Arial" w:cs="Arial"/>
          <w:szCs w:val="22"/>
        </w:rPr>
      </w:pPr>
      <w:r>
        <w:rPr>
          <w:szCs w:val="22"/>
        </w:rPr>
        <w:t xml:space="preserve">Κάθε προσφέρων για την </w:t>
      </w:r>
      <w:r w:rsidRPr="00CC14B9">
        <w:rPr>
          <w:szCs w:val="22"/>
        </w:rPr>
        <w:t>κατηγορία μελέτης 11 (Μελέτες Λιμενικών Έργων)</w:t>
      </w:r>
      <w:r>
        <w:rPr>
          <w:szCs w:val="22"/>
        </w:rPr>
        <w:t xml:space="preserve"> θα πρέπει να έχει εκπονήσει </w:t>
      </w:r>
      <w:r w:rsidRPr="00A622FB">
        <w:rPr>
          <w:szCs w:val="22"/>
          <w:u w:val="single"/>
        </w:rPr>
        <w:t>την τελευταία δεκαετία τουλάχιστον δύο (2) μελέτες παρόμοιες</w:t>
      </w:r>
      <w:r>
        <w:rPr>
          <w:szCs w:val="22"/>
        </w:rPr>
        <w:t xml:space="preserve"> με την προκηρυσσόμενη, ήτοι Ακτομηχανικές μελέτες για μήκος ακτής τουλάχιστον 4.000,00 μέτρων (σχετική αναφορά στο ΤΕΥΔ), προσκομίζοντας, για το άρθρο 22.2 της διακή</w:t>
      </w:r>
      <w:r w:rsidR="000F418B">
        <w:rPr>
          <w:szCs w:val="22"/>
        </w:rPr>
        <w:t>ρ</w:t>
      </w:r>
      <w:r>
        <w:rPr>
          <w:szCs w:val="22"/>
        </w:rPr>
        <w:t>υξης, τις σχετικές αποφάσεις παραλαβής ή βεβαιώσεις καλής εκτέλεσης των μελετών.</w:t>
      </w:r>
    </w:p>
    <w:p w:rsidR="00E831E3" w:rsidRPr="00230AA2" w:rsidRDefault="00E831E3" w:rsidP="00160091">
      <w:pPr>
        <w:jc w:val="both"/>
        <w:rPr>
          <w:rFonts w:ascii="Arial" w:hAnsi="Arial" w:cs="Arial"/>
          <w:szCs w:val="22"/>
        </w:rPr>
      </w:pPr>
    </w:p>
    <w:p w:rsidR="00E34D1A" w:rsidRPr="00230AA2" w:rsidRDefault="00E34D1A" w:rsidP="00292B3B">
      <w:pPr>
        <w:pStyle w:val="a6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>6.</w:t>
      </w:r>
      <w:r w:rsidR="002C619A">
        <w:rPr>
          <w:rFonts w:ascii="Arial" w:hAnsi="Arial" w:cs="Arial"/>
          <w:szCs w:val="22"/>
        </w:rPr>
        <w:t xml:space="preserve"> </w:t>
      </w:r>
      <w:r w:rsidRPr="00230AA2">
        <w:rPr>
          <w:rFonts w:ascii="Arial" w:hAnsi="Arial" w:cs="Arial"/>
          <w:szCs w:val="22"/>
        </w:rPr>
        <w:t xml:space="preserve"> Κατά τη φάση ελέγχου της καταλληλότητας των υποψηφίων θα διενεργηθεί έλεγχος της τεχνικής ικανότητας με βάση τα ακόλουθα κριτήρια:</w:t>
      </w:r>
    </w:p>
    <w:p w:rsidR="00C25565" w:rsidRPr="00C25565" w:rsidRDefault="00C25565" w:rsidP="00C2556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i/>
          <w:szCs w:val="22"/>
        </w:rPr>
        <w:t>(</w:t>
      </w:r>
      <w:r w:rsidR="000B35EB" w:rsidRPr="00C25565">
        <w:rPr>
          <w:rFonts w:ascii="Arial" w:hAnsi="Arial" w:cs="Arial"/>
          <w:i/>
          <w:szCs w:val="22"/>
        </w:rPr>
        <w:t>Για τη</w:t>
      </w:r>
      <w:r>
        <w:rPr>
          <w:rFonts w:ascii="Arial" w:hAnsi="Arial" w:cs="Arial"/>
          <w:i/>
          <w:szCs w:val="22"/>
        </w:rPr>
        <w:t xml:space="preserve">ν περίπτωση του άρθρου 19.3.(α): </w:t>
      </w:r>
      <w:r w:rsidRPr="00C25565">
        <w:rPr>
          <w:rFonts w:ascii="Arial" w:hAnsi="Arial" w:cs="Arial"/>
          <w:i/>
          <w:szCs w:val="22"/>
        </w:rPr>
        <w:t>“</w:t>
      </w:r>
      <w:r w:rsidRPr="00C25565">
        <w:rPr>
          <w:rFonts w:ascii="Arial" w:eastAsia="Calibri" w:hAnsi="Arial" w:cs="Arial"/>
          <w:i/>
          <w:szCs w:val="22"/>
          <w:lang w:eastAsia="ar-SA"/>
        </w:rPr>
        <w:t>Σύμφωνα με τα προβλεπόμενα στο άρθρο 75, παρ.1, 4 και 5 και την Κατευθυντήρια Οδηγία 18 της 180/2016 Απόφασης Ε.Α.Α.ΔΗ.ΣΥ.), κ</w:t>
      </w:r>
      <w:r w:rsidRPr="00C25565">
        <w:rPr>
          <w:rFonts w:ascii="Arial" w:hAnsi="Arial" w:cs="Arial"/>
          <w:bCs/>
          <w:i/>
          <w:szCs w:val="22"/>
        </w:rPr>
        <w:t>άθε προσφέρων θα πρέπει να διαθέτει την τεχνική ικανότητα που προσδιορίζεται από το άρθρο 39 του Ν.3316/2005 και το π.δ. 138/2009 και είναι αντίστοιχη με την προεκτιμώμενη αμοιβή των ζητουμένων επί μέρους κατηγοριών μελετών”).</w:t>
      </w:r>
    </w:p>
    <w:p w:rsidR="00C25565" w:rsidRPr="007B009A" w:rsidRDefault="00C25565" w:rsidP="00C2556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2C619A">
        <w:rPr>
          <w:rFonts w:ascii="Arial" w:hAnsi="Arial" w:cs="Arial"/>
          <w:bCs/>
          <w:szCs w:val="22"/>
        </w:rPr>
        <w:t xml:space="preserve">    </w:t>
      </w:r>
      <w:r>
        <w:rPr>
          <w:rFonts w:ascii="Arial" w:hAnsi="Arial" w:cs="Arial"/>
          <w:bCs/>
          <w:szCs w:val="22"/>
        </w:rPr>
        <w:t>Έτσι:</w:t>
      </w:r>
    </w:p>
    <w:p w:rsidR="000B35EB" w:rsidRPr="007B009A" w:rsidRDefault="000B35EB" w:rsidP="00C25565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Cs w:val="22"/>
        </w:rPr>
      </w:pPr>
      <w:r w:rsidRPr="007B009A">
        <w:rPr>
          <w:rFonts w:ascii="Arial" w:hAnsi="Arial" w:cs="Arial"/>
          <w:szCs w:val="22"/>
        </w:rPr>
        <w:t xml:space="preserve">-  </w:t>
      </w:r>
      <w:r w:rsidR="00C25565" w:rsidRPr="00C25565">
        <w:rPr>
          <w:rFonts w:ascii="Arial" w:hAnsi="Arial" w:cs="Arial"/>
          <w:szCs w:val="22"/>
        </w:rPr>
        <w:tab/>
      </w:r>
      <w:r w:rsidRPr="007B009A">
        <w:rPr>
          <w:rFonts w:ascii="Arial" w:hAnsi="Arial" w:cs="Arial"/>
          <w:szCs w:val="22"/>
        </w:rPr>
        <w:t>Οι μεν προσφέροντες που είναι εγκατεστημένοι στην Ελλάδα αποδεικνύουν την Τεχνική και Επαγγελματική Ικανότητά τους με το Πτυχίο Μελετητή ή Γραφείων Μελετών</w:t>
      </w:r>
      <w:r w:rsidR="00C25565">
        <w:rPr>
          <w:rFonts w:ascii="Arial" w:hAnsi="Arial" w:cs="Arial"/>
          <w:szCs w:val="22"/>
        </w:rPr>
        <w:t xml:space="preserve"> (άρθ. 22.2.1 Διακήρυξης)</w:t>
      </w:r>
      <w:r w:rsidR="002C619A">
        <w:rPr>
          <w:rFonts w:ascii="Arial" w:hAnsi="Arial" w:cs="Arial"/>
          <w:szCs w:val="22"/>
        </w:rPr>
        <w:t>.</w:t>
      </w:r>
    </w:p>
    <w:p w:rsidR="00EA191A" w:rsidRDefault="000B35EB" w:rsidP="00C25565">
      <w:pPr>
        <w:pStyle w:val="a6"/>
        <w:numPr>
          <w:ilvl w:val="0"/>
          <w:numId w:val="5"/>
        </w:numPr>
        <w:ind w:left="180" w:hanging="180"/>
        <w:rPr>
          <w:rFonts w:ascii="Arial" w:hAnsi="Arial" w:cs="Arial"/>
          <w:szCs w:val="22"/>
        </w:rPr>
      </w:pPr>
      <w:r w:rsidRPr="007B009A">
        <w:rPr>
          <w:rFonts w:ascii="Arial" w:hAnsi="Arial" w:cs="Arial"/>
          <w:szCs w:val="22"/>
        </w:rPr>
        <w:t xml:space="preserve">Οι δε </w:t>
      </w:r>
      <w:r w:rsidR="00C25565">
        <w:rPr>
          <w:rFonts w:ascii="Arial" w:hAnsi="Arial" w:cs="Arial"/>
          <w:szCs w:val="22"/>
        </w:rPr>
        <w:t xml:space="preserve">αλλοδαποί, </w:t>
      </w:r>
      <w:r w:rsidRPr="007B009A">
        <w:rPr>
          <w:rFonts w:ascii="Arial" w:hAnsi="Arial" w:cs="Arial"/>
          <w:szCs w:val="22"/>
        </w:rPr>
        <w:t>με αποδεδειγμένη εγγραφή σε Μητρώα του Παραρτήματος IX Γ της οδηγίας 2004/18 ΕΚ ή στα αντίστοιχα μητρώα των χωρών τους, και με την γενική εμπειρία αντίστοιχη αυτής που απορρέει από την εγγραφή στο Μητρώο Μελετητών – Εταιρειών / Γραφείων Μελετών</w:t>
      </w:r>
      <w:r w:rsidR="00C25565">
        <w:rPr>
          <w:rFonts w:ascii="Arial" w:hAnsi="Arial" w:cs="Arial"/>
          <w:szCs w:val="22"/>
        </w:rPr>
        <w:t xml:space="preserve"> (άρθρ. 22.2.3 Διακήρυξης).</w:t>
      </w:r>
    </w:p>
    <w:p w:rsidR="000B35EB" w:rsidRPr="00A622FB" w:rsidRDefault="00A622FB" w:rsidP="00A622FB">
      <w:pPr>
        <w:pStyle w:val="a6"/>
        <w:numPr>
          <w:ilvl w:val="0"/>
          <w:numId w:val="7"/>
        </w:numPr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CC14B9">
        <w:rPr>
          <w:szCs w:val="22"/>
        </w:rPr>
        <w:t xml:space="preserve">Για κατηγορία μελέτης </w:t>
      </w:r>
      <w:r w:rsidRPr="00A622FB">
        <w:rPr>
          <w:szCs w:val="22"/>
        </w:rPr>
        <w:t xml:space="preserve">11 (Μελέτες Λιμενικών Έργων) </w:t>
      </w:r>
      <w:r>
        <w:t>οι</w:t>
      </w:r>
      <w:r>
        <w:rPr>
          <w:spacing w:val="-45"/>
        </w:rPr>
        <w:t xml:space="preserve">  </w:t>
      </w:r>
      <w:r>
        <w:t>διαγωνιζόμενοι</w:t>
      </w:r>
      <w:r>
        <w:rPr>
          <w:spacing w:val="-2"/>
        </w:rPr>
        <w:t xml:space="preserve"> </w:t>
      </w:r>
      <w:r>
        <w:t xml:space="preserve">υποβάλλουν κατάλογο με τουλάχιστον </w:t>
      </w:r>
      <w:r>
        <w:rPr>
          <w:szCs w:val="22"/>
        </w:rPr>
        <w:t>δύο (2) εκπονηθείσες μελέτες παρόμοιες με την προκηρυσσόμενη κατά την τελευταία δεκαετία, ήτοι Ακτομηχανικές μελέτες για μήκος ακτής τουλάχιστον 4.000,00 μέτρων, προσκομίζοντας τις σχετικές αποφάσεις παραλαβής ή βεβαιώσεις καλής εκτέλεσης των μελετών.</w:t>
      </w:r>
    </w:p>
    <w:p w:rsidR="00A622FB" w:rsidRDefault="00A622FB" w:rsidP="00A622FB">
      <w:pPr>
        <w:pStyle w:val="a6"/>
        <w:ind w:left="142"/>
        <w:rPr>
          <w:rFonts w:ascii="Arial" w:hAnsi="Arial" w:cs="Arial"/>
          <w:szCs w:val="22"/>
        </w:rPr>
      </w:pPr>
    </w:p>
    <w:p w:rsidR="00E34D1A" w:rsidRPr="00230AA2" w:rsidRDefault="00E34D1A" w:rsidP="00292B3B">
      <w:pPr>
        <w:pStyle w:val="a6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7. </w:t>
      </w:r>
      <w:r w:rsidR="002C619A">
        <w:rPr>
          <w:rFonts w:ascii="Arial" w:hAnsi="Arial" w:cs="Arial"/>
          <w:szCs w:val="22"/>
        </w:rPr>
        <w:t xml:space="preserve">   </w:t>
      </w:r>
      <w:r w:rsidRPr="00230AA2">
        <w:rPr>
          <w:rFonts w:ascii="Arial" w:hAnsi="Arial" w:cs="Arial"/>
          <w:szCs w:val="22"/>
        </w:rPr>
        <w:t xml:space="preserve">Η συνολική προθεσμία για την εκπόνηση της μελέτης είναι </w:t>
      </w:r>
      <w:r w:rsidR="001A42EB">
        <w:rPr>
          <w:rFonts w:ascii="Arial" w:hAnsi="Arial" w:cs="Arial"/>
          <w:szCs w:val="22"/>
        </w:rPr>
        <w:t>4 (τέσσερις)</w:t>
      </w:r>
      <w:r w:rsidRPr="00230AA2">
        <w:rPr>
          <w:rFonts w:ascii="Arial" w:hAnsi="Arial" w:cs="Arial"/>
          <w:szCs w:val="22"/>
        </w:rPr>
        <w:t xml:space="preserve"> μήνες.</w:t>
      </w:r>
    </w:p>
    <w:p w:rsidR="00A011F1" w:rsidRPr="00230AA2" w:rsidRDefault="00A011F1" w:rsidP="00160091">
      <w:pPr>
        <w:pStyle w:val="a6"/>
        <w:rPr>
          <w:rFonts w:ascii="Arial" w:hAnsi="Arial" w:cs="Arial"/>
          <w:szCs w:val="22"/>
        </w:rPr>
      </w:pPr>
    </w:p>
    <w:p w:rsidR="00E34D1A" w:rsidRPr="00230AA2" w:rsidRDefault="00E34D1A" w:rsidP="00292B3B">
      <w:pPr>
        <w:pStyle w:val="a6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8. </w:t>
      </w:r>
      <w:r w:rsidR="002C619A">
        <w:rPr>
          <w:rFonts w:ascii="Arial" w:hAnsi="Arial" w:cs="Arial"/>
          <w:szCs w:val="22"/>
        </w:rPr>
        <w:t xml:space="preserve">  </w:t>
      </w:r>
      <w:r w:rsidRPr="00230AA2">
        <w:rPr>
          <w:rFonts w:ascii="Arial" w:hAnsi="Arial" w:cs="Arial"/>
          <w:szCs w:val="22"/>
        </w:rPr>
        <w:t xml:space="preserve">Για τη συμμετοχή στο διαγωνισμό απαιτείται η κατάθεση εγγυητικής επιστολής ύψους </w:t>
      </w:r>
      <w:r w:rsidR="000408F3">
        <w:rPr>
          <w:rFonts w:ascii="Arial" w:hAnsi="Arial" w:cs="Arial"/>
          <w:b/>
          <w:szCs w:val="22"/>
        </w:rPr>
        <w:t>1.1</w:t>
      </w:r>
      <w:r w:rsidR="00A127BF">
        <w:rPr>
          <w:rFonts w:ascii="Arial" w:hAnsi="Arial" w:cs="Arial"/>
          <w:b/>
          <w:szCs w:val="22"/>
        </w:rPr>
        <w:t>8</w:t>
      </w:r>
      <w:r w:rsidR="000408F3">
        <w:rPr>
          <w:rFonts w:ascii="Arial" w:hAnsi="Arial" w:cs="Arial"/>
          <w:b/>
          <w:szCs w:val="22"/>
        </w:rPr>
        <w:t>0,00</w:t>
      </w:r>
      <w:r w:rsidR="00002346" w:rsidRPr="00230AA2">
        <w:rPr>
          <w:rFonts w:ascii="Arial" w:hAnsi="Arial" w:cs="Arial"/>
          <w:b/>
          <w:szCs w:val="22"/>
        </w:rPr>
        <w:t xml:space="preserve"> </w:t>
      </w:r>
      <w:r w:rsidRPr="00230AA2">
        <w:rPr>
          <w:rFonts w:ascii="Arial" w:hAnsi="Arial" w:cs="Arial"/>
          <w:b/>
          <w:szCs w:val="22"/>
        </w:rPr>
        <w:t>ΕΥΡΩ</w:t>
      </w:r>
      <w:r w:rsidR="00195F9F" w:rsidRPr="00230AA2">
        <w:rPr>
          <w:rFonts w:ascii="Arial" w:hAnsi="Arial" w:cs="Arial"/>
          <w:szCs w:val="22"/>
        </w:rPr>
        <w:t>,</w:t>
      </w:r>
      <w:r w:rsidRPr="00230AA2">
        <w:rPr>
          <w:rFonts w:ascii="Arial" w:hAnsi="Arial" w:cs="Arial"/>
          <w:szCs w:val="22"/>
        </w:rPr>
        <w:t xml:space="preserve"> ισχύ</w:t>
      </w:r>
      <w:r w:rsidR="00195F9F" w:rsidRPr="00230AA2">
        <w:rPr>
          <w:rFonts w:ascii="Arial" w:hAnsi="Arial" w:cs="Arial"/>
          <w:szCs w:val="22"/>
        </w:rPr>
        <w:t>ος</w:t>
      </w:r>
      <w:r w:rsidRPr="00230AA2">
        <w:rPr>
          <w:rFonts w:ascii="Arial" w:hAnsi="Arial" w:cs="Arial"/>
          <w:szCs w:val="22"/>
        </w:rPr>
        <w:t xml:space="preserve"> </w:t>
      </w:r>
      <w:r w:rsidR="00195F9F" w:rsidRPr="00230AA2">
        <w:rPr>
          <w:rFonts w:ascii="Arial" w:hAnsi="Arial" w:cs="Arial"/>
          <w:i/>
          <w:spacing w:val="5"/>
          <w:szCs w:val="22"/>
          <w:u w:val="single"/>
          <w:lang w:eastAsia="ar-SA"/>
        </w:rPr>
        <w:t xml:space="preserve">για τουλάχιστον 30 ημέρες μετά τη λήξη του χρόνου ισχύος της προσφοράς, ήτοι την </w:t>
      </w:r>
      <w:r w:rsidR="00FD4C67">
        <w:rPr>
          <w:rFonts w:ascii="Arial" w:hAnsi="Arial" w:cs="Arial"/>
          <w:i/>
          <w:spacing w:val="5"/>
          <w:szCs w:val="22"/>
          <w:u w:val="single"/>
          <w:lang w:eastAsia="ar-SA"/>
        </w:rPr>
        <w:t xml:space="preserve"> </w:t>
      </w:r>
      <w:r w:rsidR="002B08F4" w:rsidRPr="002B08F4">
        <w:rPr>
          <w:rFonts w:ascii="Arial" w:hAnsi="Arial" w:cs="Arial"/>
          <w:i/>
          <w:spacing w:val="5"/>
          <w:szCs w:val="22"/>
          <w:u w:val="single"/>
          <w:lang w:eastAsia="ar-SA"/>
        </w:rPr>
        <w:t>24/12</w:t>
      </w:r>
      <w:r w:rsidR="000408F3">
        <w:rPr>
          <w:rFonts w:ascii="Arial" w:hAnsi="Arial" w:cs="Arial"/>
          <w:i/>
          <w:spacing w:val="5"/>
          <w:szCs w:val="22"/>
          <w:u w:val="single"/>
          <w:lang w:eastAsia="ar-SA"/>
        </w:rPr>
        <w:t xml:space="preserve"> </w:t>
      </w:r>
      <w:r w:rsidR="000408F3" w:rsidRPr="001B65CD">
        <w:rPr>
          <w:rFonts w:ascii="Arial" w:hAnsi="Arial" w:cs="Arial"/>
          <w:i/>
          <w:spacing w:val="5"/>
          <w:szCs w:val="22"/>
          <w:u w:val="single"/>
          <w:lang w:eastAsia="ar-SA"/>
        </w:rPr>
        <w:t>/20</w:t>
      </w:r>
      <w:r w:rsidR="000408F3">
        <w:rPr>
          <w:rFonts w:ascii="Arial" w:hAnsi="Arial" w:cs="Arial"/>
          <w:i/>
          <w:spacing w:val="5"/>
          <w:szCs w:val="22"/>
          <w:u w:val="single"/>
          <w:lang w:eastAsia="ar-SA"/>
        </w:rPr>
        <w:t>21</w:t>
      </w:r>
      <w:r w:rsidR="005A0A13">
        <w:rPr>
          <w:rFonts w:ascii="Arial" w:hAnsi="Arial" w:cs="Arial"/>
          <w:szCs w:val="22"/>
        </w:rPr>
        <w:t xml:space="preserve">. </w:t>
      </w:r>
      <w:r w:rsidRPr="00230AA2">
        <w:rPr>
          <w:rFonts w:ascii="Arial" w:hAnsi="Arial" w:cs="Arial"/>
          <w:szCs w:val="22"/>
        </w:rPr>
        <w:t xml:space="preserve">Ο χρόνος ισχύος των προσφορών είναι </w:t>
      </w:r>
      <w:r w:rsidR="005A0A13">
        <w:rPr>
          <w:rFonts w:ascii="Arial" w:hAnsi="Arial" w:cs="Arial"/>
          <w:szCs w:val="22"/>
        </w:rPr>
        <w:t>6 μήνες</w:t>
      </w:r>
      <w:r w:rsidRPr="00230AA2">
        <w:rPr>
          <w:rFonts w:ascii="Arial" w:hAnsi="Arial" w:cs="Arial"/>
          <w:szCs w:val="22"/>
        </w:rPr>
        <w:t>.</w:t>
      </w:r>
    </w:p>
    <w:p w:rsidR="005148CD" w:rsidRPr="00230AA2" w:rsidRDefault="005148CD" w:rsidP="00160091">
      <w:pPr>
        <w:pStyle w:val="a6"/>
        <w:rPr>
          <w:rFonts w:ascii="Arial" w:hAnsi="Arial" w:cs="Arial"/>
          <w:szCs w:val="22"/>
        </w:rPr>
      </w:pPr>
    </w:p>
    <w:p w:rsidR="00DC7EE4" w:rsidRPr="00230AA2" w:rsidRDefault="00DC7EE4" w:rsidP="00292B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9. </w:t>
      </w:r>
      <w:r w:rsidR="002C619A">
        <w:rPr>
          <w:rFonts w:ascii="Arial" w:hAnsi="Arial" w:cs="Arial"/>
          <w:szCs w:val="22"/>
        </w:rPr>
        <w:t xml:space="preserve"> </w:t>
      </w:r>
      <w:r w:rsidRPr="00230AA2">
        <w:rPr>
          <w:rFonts w:ascii="Arial" w:hAnsi="Arial" w:cs="Arial"/>
          <w:szCs w:val="22"/>
        </w:rPr>
        <w:t>Η μελέτη θα χρηματοδοτηθεί από</w:t>
      </w:r>
      <w:r w:rsidR="008D69D4" w:rsidRPr="00230AA2">
        <w:rPr>
          <w:rFonts w:ascii="Arial" w:hAnsi="Arial" w:cs="Arial"/>
          <w:szCs w:val="22"/>
        </w:rPr>
        <w:t xml:space="preserve"> τη</w:t>
      </w:r>
      <w:r w:rsidRPr="00230AA2">
        <w:rPr>
          <w:rFonts w:ascii="Arial" w:hAnsi="Arial" w:cs="Arial"/>
          <w:szCs w:val="22"/>
        </w:rPr>
        <w:t xml:space="preserve"> </w:t>
      </w:r>
      <w:r w:rsidR="008D69D4" w:rsidRPr="00230AA2">
        <w:rPr>
          <w:rFonts w:ascii="Arial" w:hAnsi="Arial" w:cs="Arial"/>
          <w:szCs w:val="22"/>
        </w:rPr>
        <w:t>ΣΑΜΠ066</w:t>
      </w:r>
      <w:r w:rsidR="002C619A">
        <w:rPr>
          <w:rFonts w:ascii="Arial" w:hAnsi="Arial" w:cs="Arial"/>
          <w:szCs w:val="22"/>
        </w:rPr>
        <w:t xml:space="preserve"> (</w:t>
      </w:r>
      <w:r w:rsidR="00DA0575">
        <w:rPr>
          <w:rFonts w:ascii="Arial" w:hAnsi="Arial" w:cs="Arial"/>
          <w:szCs w:val="22"/>
        </w:rPr>
        <w:t xml:space="preserve">128665/30-11-2018 (ΑΔΑ: </w:t>
      </w:r>
      <w:r w:rsidR="00DA0575" w:rsidRPr="006C623F">
        <w:rPr>
          <w:rFonts w:ascii="Arial" w:hAnsi="Arial" w:cs="Arial"/>
          <w:szCs w:val="22"/>
        </w:rPr>
        <w:t>Ψ5Ε6465ΧΙ8-Κ93</w:t>
      </w:r>
      <w:r w:rsidR="00DA0575">
        <w:rPr>
          <w:rFonts w:ascii="Arial" w:hAnsi="Arial" w:cs="Arial"/>
          <w:szCs w:val="22"/>
        </w:rPr>
        <w:t>)</w:t>
      </w:r>
      <w:r w:rsidR="008D69D4" w:rsidRPr="00230AA2">
        <w:rPr>
          <w:rFonts w:ascii="Arial" w:hAnsi="Arial" w:cs="Arial"/>
          <w:szCs w:val="22"/>
        </w:rPr>
        <w:t>), Κ.Α. 201</w:t>
      </w:r>
      <w:r w:rsidR="00DA0575">
        <w:rPr>
          <w:rFonts w:ascii="Arial" w:hAnsi="Arial" w:cs="Arial"/>
          <w:szCs w:val="22"/>
        </w:rPr>
        <w:t>8</w:t>
      </w:r>
      <w:r w:rsidR="008D69D4" w:rsidRPr="00230AA2">
        <w:rPr>
          <w:rFonts w:ascii="Arial" w:hAnsi="Arial" w:cs="Arial"/>
          <w:szCs w:val="22"/>
        </w:rPr>
        <w:t>ΜΠ0660000</w:t>
      </w:r>
      <w:r w:rsidR="00DA0575">
        <w:rPr>
          <w:rFonts w:ascii="Arial" w:hAnsi="Arial" w:cs="Arial"/>
          <w:szCs w:val="22"/>
        </w:rPr>
        <w:t>4</w:t>
      </w:r>
      <w:r w:rsidR="00666A06" w:rsidRPr="00230AA2">
        <w:rPr>
          <w:rFonts w:ascii="Arial" w:hAnsi="Arial" w:cs="Arial"/>
          <w:szCs w:val="22"/>
        </w:rPr>
        <w:t>.</w:t>
      </w:r>
      <w:r w:rsidR="008D69D4" w:rsidRPr="00230AA2">
        <w:rPr>
          <w:rFonts w:ascii="Arial" w:hAnsi="Arial" w:cs="Arial"/>
          <w:szCs w:val="22"/>
        </w:rPr>
        <w:t xml:space="preserve"> </w:t>
      </w:r>
    </w:p>
    <w:p w:rsidR="005148CD" w:rsidRPr="00230AA2" w:rsidRDefault="005148CD" w:rsidP="00DC7EE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45249E" w:rsidRPr="00230AA2" w:rsidRDefault="00E34D1A" w:rsidP="00292B3B">
      <w:pPr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t xml:space="preserve">10. </w:t>
      </w:r>
      <w:r w:rsidR="002C619A">
        <w:rPr>
          <w:rFonts w:ascii="Arial" w:hAnsi="Arial" w:cs="Arial"/>
          <w:szCs w:val="22"/>
        </w:rPr>
        <w:t xml:space="preserve">  </w:t>
      </w:r>
      <w:r w:rsidRPr="00230AA2">
        <w:rPr>
          <w:rFonts w:ascii="Arial" w:hAnsi="Arial" w:cs="Arial"/>
          <w:szCs w:val="22"/>
        </w:rPr>
        <w:t xml:space="preserve">Κριτήριο ανάθεσης της σύμβασης είναι </w:t>
      </w:r>
      <w:r w:rsidR="00B95131">
        <w:rPr>
          <w:rFonts w:ascii="Arial" w:hAnsi="Arial" w:cs="Arial"/>
          <w:szCs w:val="22"/>
        </w:rPr>
        <w:t>εκείνο</w:t>
      </w:r>
      <w:r w:rsidR="00195F9F" w:rsidRPr="00230AA2">
        <w:rPr>
          <w:rFonts w:ascii="Arial" w:hAnsi="Arial" w:cs="Arial"/>
          <w:szCs w:val="22"/>
        </w:rPr>
        <w:t xml:space="preserve"> της </w:t>
      </w:r>
      <w:r w:rsidR="0045249E" w:rsidRPr="001A2468">
        <w:rPr>
          <w:rFonts w:ascii="Arial" w:hAnsi="Arial" w:cs="Arial"/>
          <w:szCs w:val="22"/>
          <w:u w:val="single"/>
        </w:rPr>
        <w:t>“</w:t>
      </w:r>
      <w:r w:rsidR="00B95131" w:rsidRPr="001A2468">
        <w:rPr>
          <w:rFonts w:ascii="Arial" w:hAnsi="Arial" w:cs="Arial"/>
          <w:szCs w:val="22"/>
          <w:u w:val="single"/>
        </w:rPr>
        <w:t xml:space="preserve">πλέον συμφέρουσας από οικονομική άποψη προσφοράς μόνο βάσει </w:t>
      </w:r>
      <w:r w:rsidR="0045249E" w:rsidRPr="001A2468">
        <w:rPr>
          <w:rFonts w:ascii="Arial" w:hAnsi="Arial" w:cs="Arial"/>
          <w:szCs w:val="22"/>
          <w:u w:val="single"/>
        </w:rPr>
        <w:t>τιμής ή κόστους”</w:t>
      </w:r>
      <w:r w:rsidR="0045249E" w:rsidRPr="00230AA2">
        <w:rPr>
          <w:rFonts w:ascii="Arial" w:hAnsi="Arial" w:cs="Arial"/>
          <w:szCs w:val="22"/>
        </w:rPr>
        <w:t xml:space="preserve"> σύμφωνα με το άρθ. 86, παρ. 6</w:t>
      </w:r>
      <w:r w:rsidR="00195F9F" w:rsidRPr="00230AA2">
        <w:rPr>
          <w:rFonts w:ascii="Arial" w:hAnsi="Arial" w:cs="Arial"/>
          <w:szCs w:val="22"/>
        </w:rPr>
        <w:t xml:space="preserve"> του Ν.4412/2016</w:t>
      </w:r>
      <w:r w:rsidR="0045249E" w:rsidRPr="00230AA2">
        <w:rPr>
          <w:rFonts w:ascii="Arial" w:hAnsi="Arial" w:cs="Arial"/>
          <w:szCs w:val="22"/>
        </w:rPr>
        <w:t>, καθότι στην προκειμένη περίπτωση συντρέχει παράλληλα και ο λόγος της παραγράφου 6.δ (μελέτη που εκπονείται σε ένα στάδιο και της οποίας η έγκριση δεν προϋποθέτει καμιά είδους αδειοδότηση ή θεσμοθετημένη διαδικασία δημόσιας διαβούλευσης)</w:t>
      </w:r>
      <w:r w:rsidR="001A2468">
        <w:rPr>
          <w:rFonts w:ascii="Arial" w:hAnsi="Arial" w:cs="Arial"/>
          <w:szCs w:val="22"/>
        </w:rPr>
        <w:t>.</w:t>
      </w:r>
    </w:p>
    <w:p w:rsidR="00E34D1A" w:rsidRPr="00230AA2" w:rsidRDefault="00E34D1A" w:rsidP="00FD1F0F">
      <w:pPr>
        <w:ind w:firstLine="180"/>
        <w:jc w:val="both"/>
        <w:rPr>
          <w:rFonts w:ascii="Arial" w:hAnsi="Arial" w:cs="Arial"/>
          <w:szCs w:val="22"/>
        </w:rPr>
      </w:pPr>
      <w:r w:rsidRPr="00230AA2">
        <w:rPr>
          <w:rFonts w:ascii="Arial" w:hAnsi="Arial" w:cs="Arial"/>
          <w:szCs w:val="22"/>
        </w:rPr>
        <w:lastRenderedPageBreak/>
        <w:t>Η πλέον συμφέρουσα από οικονομική άποψη προσφορά</w:t>
      </w:r>
      <w:r w:rsidR="00195F9F" w:rsidRPr="00230AA2">
        <w:rPr>
          <w:rFonts w:ascii="Arial" w:hAnsi="Arial" w:cs="Arial"/>
          <w:szCs w:val="22"/>
        </w:rPr>
        <w:t>, θα προκύψει μετά από βαθμολόγησ</w:t>
      </w:r>
      <w:r w:rsidRPr="00230AA2">
        <w:rPr>
          <w:rFonts w:ascii="Arial" w:hAnsi="Arial" w:cs="Arial"/>
          <w:szCs w:val="22"/>
        </w:rPr>
        <w:t xml:space="preserve">η των Οικονομικών προσφορών των Διαγωνιζομένων, που δεν έχουν αποκλειστεί, όπως </w:t>
      </w:r>
      <w:r w:rsidR="00666A06" w:rsidRPr="00230AA2">
        <w:rPr>
          <w:rFonts w:ascii="Arial" w:hAnsi="Arial" w:cs="Arial"/>
          <w:szCs w:val="22"/>
        </w:rPr>
        <w:t>ειδικότερα ορίζεται στα</w:t>
      </w:r>
      <w:r w:rsidR="00195F9F" w:rsidRPr="00230AA2">
        <w:rPr>
          <w:rFonts w:ascii="Arial" w:hAnsi="Arial" w:cs="Arial"/>
          <w:szCs w:val="22"/>
        </w:rPr>
        <w:t xml:space="preserve"> άρθρ</w:t>
      </w:r>
      <w:r w:rsidR="00666A06" w:rsidRPr="00230AA2">
        <w:rPr>
          <w:rFonts w:ascii="Arial" w:hAnsi="Arial" w:cs="Arial"/>
          <w:szCs w:val="22"/>
        </w:rPr>
        <w:t>α 3,4 και</w:t>
      </w:r>
      <w:r w:rsidR="00195F9F" w:rsidRPr="00230AA2">
        <w:rPr>
          <w:rFonts w:ascii="Arial" w:hAnsi="Arial" w:cs="Arial"/>
          <w:szCs w:val="22"/>
        </w:rPr>
        <w:t xml:space="preserve"> 21 της Δια</w:t>
      </w:r>
      <w:r w:rsidRPr="00230AA2">
        <w:rPr>
          <w:rFonts w:ascii="Arial" w:hAnsi="Arial" w:cs="Arial"/>
          <w:szCs w:val="22"/>
        </w:rPr>
        <w:t xml:space="preserve">κήρυξης. </w:t>
      </w:r>
    </w:p>
    <w:p w:rsidR="005148CD" w:rsidRPr="00230AA2" w:rsidRDefault="005148CD" w:rsidP="00160091">
      <w:pPr>
        <w:jc w:val="both"/>
        <w:rPr>
          <w:rFonts w:ascii="Arial" w:hAnsi="Arial" w:cs="Arial"/>
          <w:szCs w:val="22"/>
        </w:rPr>
      </w:pPr>
    </w:p>
    <w:p w:rsidR="00E34D1A" w:rsidRPr="00B95131" w:rsidRDefault="00E34D1A" w:rsidP="00292B3B">
      <w:pPr>
        <w:jc w:val="both"/>
        <w:rPr>
          <w:rFonts w:ascii="Arial" w:hAnsi="Arial" w:cs="Arial"/>
          <w:szCs w:val="22"/>
        </w:rPr>
      </w:pPr>
      <w:r w:rsidRPr="00B95131">
        <w:rPr>
          <w:rFonts w:ascii="Arial" w:hAnsi="Arial" w:cs="Arial"/>
          <w:szCs w:val="22"/>
        </w:rPr>
        <w:t>11.</w:t>
      </w:r>
      <w:r w:rsidR="00A15E37" w:rsidRPr="00B95131">
        <w:rPr>
          <w:rFonts w:ascii="Arial" w:hAnsi="Arial" w:cs="Arial"/>
          <w:szCs w:val="22"/>
        </w:rPr>
        <w:t xml:space="preserve"> </w:t>
      </w:r>
      <w:r w:rsidR="002C619A">
        <w:rPr>
          <w:rFonts w:ascii="Arial" w:hAnsi="Arial" w:cs="Arial"/>
          <w:szCs w:val="22"/>
        </w:rPr>
        <w:t xml:space="preserve">  </w:t>
      </w:r>
      <w:r w:rsidR="00B95131" w:rsidRPr="00B95131">
        <w:rPr>
          <w:rFonts w:ascii="Arial" w:hAnsi="Arial" w:cs="Arial"/>
          <w:szCs w:val="22"/>
        </w:rPr>
        <w:t>Η  Διακήρυξη και τα λοιπά συμβατικά τεύχη Δημοπράτησης του έργου  εγκρίθηκαν από την Προϊσταμένη Αρχή</w:t>
      </w:r>
      <w:r w:rsidR="00B95131">
        <w:rPr>
          <w:rFonts w:ascii="Arial" w:hAnsi="Arial" w:cs="Arial"/>
          <w:szCs w:val="22"/>
        </w:rPr>
        <w:t>,</w:t>
      </w:r>
      <w:r w:rsidR="00B95131" w:rsidRPr="00B95131">
        <w:rPr>
          <w:rFonts w:ascii="Arial" w:hAnsi="Arial" w:cs="Arial"/>
          <w:szCs w:val="22"/>
        </w:rPr>
        <w:t xml:space="preserve"> που είναι η Οικονομική επιτροπή </w:t>
      </w:r>
      <w:r w:rsidR="00B95131">
        <w:rPr>
          <w:rFonts w:ascii="Arial" w:hAnsi="Arial" w:cs="Arial"/>
          <w:szCs w:val="22"/>
        </w:rPr>
        <w:t xml:space="preserve">της ΠΕΡΙΦΕΡΕΙΑΣ ΣΤΕΡΕΑΣ ΕΛΛΑΔΑΣ </w:t>
      </w:r>
      <w:r w:rsidR="00B95131" w:rsidRPr="00B95131">
        <w:rPr>
          <w:rFonts w:ascii="Arial" w:hAnsi="Arial" w:cs="Arial"/>
          <w:szCs w:val="22"/>
        </w:rPr>
        <w:t>με την υπ</w:t>
      </w:r>
      <w:r w:rsidR="001A2468">
        <w:rPr>
          <w:rFonts w:ascii="Arial" w:hAnsi="Arial" w:cs="Arial"/>
          <w:szCs w:val="22"/>
        </w:rPr>
        <w:t xml:space="preserve">΄ </w:t>
      </w:r>
      <w:r w:rsidR="00B95131" w:rsidRPr="00155B9B">
        <w:rPr>
          <w:rFonts w:ascii="Arial" w:hAnsi="Arial" w:cs="Arial"/>
          <w:szCs w:val="22"/>
        </w:rPr>
        <w:t xml:space="preserve">αριθ. </w:t>
      </w:r>
      <w:r w:rsidR="00F30D73" w:rsidRPr="00A35A4C">
        <w:rPr>
          <w:rFonts w:ascii="Arial" w:hAnsi="Arial" w:cs="Arial"/>
          <w:bCs/>
          <w:szCs w:val="22"/>
        </w:rPr>
        <w:t>524</w:t>
      </w:r>
      <w:r w:rsidR="00F30D73" w:rsidRPr="003C445E">
        <w:rPr>
          <w:rFonts w:ascii="Arial" w:hAnsi="Arial" w:cs="Arial"/>
          <w:bCs/>
          <w:szCs w:val="22"/>
        </w:rPr>
        <w:t xml:space="preserve">/Πρακτ. </w:t>
      </w:r>
      <w:r w:rsidR="00F30D73" w:rsidRPr="00A35A4C">
        <w:rPr>
          <w:rFonts w:ascii="Arial" w:hAnsi="Arial" w:cs="Arial"/>
          <w:bCs/>
          <w:szCs w:val="22"/>
        </w:rPr>
        <w:t>16</w:t>
      </w:r>
      <w:r w:rsidR="00F30D73" w:rsidRPr="003C445E">
        <w:rPr>
          <w:rFonts w:ascii="Arial" w:hAnsi="Arial" w:cs="Arial"/>
          <w:bCs/>
          <w:szCs w:val="22"/>
        </w:rPr>
        <w:t xml:space="preserve">ον/ Θέμ. </w:t>
      </w:r>
      <w:r w:rsidR="00F30D73" w:rsidRPr="002A6ACD">
        <w:rPr>
          <w:rFonts w:ascii="Arial" w:hAnsi="Arial" w:cs="Arial"/>
          <w:bCs/>
          <w:szCs w:val="22"/>
        </w:rPr>
        <w:t>17</w:t>
      </w:r>
      <w:r w:rsidR="00F30D73" w:rsidRPr="003C445E">
        <w:rPr>
          <w:rFonts w:ascii="Arial" w:hAnsi="Arial" w:cs="Arial"/>
          <w:bCs/>
          <w:szCs w:val="22"/>
        </w:rPr>
        <w:t>ο/</w:t>
      </w:r>
      <w:r w:rsidR="00F30D73" w:rsidRPr="00A35A4C">
        <w:rPr>
          <w:rFonts w:ascii="Arial" w:hAnsi="Arial" w:cs="Arial"/>
          <w:bCs/>
          <w:szCs w:val="22"/>
        </w:rPr>
        <w:t>20</w:t>
      </w:r>
      <w:r w:rsidR="00F30D73" w:rsidRPr="003C445E">
        <w:rPr>
          <w:rFonts w:ascii="Arial" w:hAnsi="Arial" w:cs="Arial"/>
          <w:bCs/>
          <w:szCs w:val="22"/>
        </w:rPr>
        <w:t>-</w:t>
      </w:r>
      <w:r w:rsidR="00F30D73" w:rsidRPr="00A35A4C">
        <w:rPr>
          <w:rFonts w:ascii="Arial" w:hAnsi="Arial" w:cs="Arial"/>
          <w:bCs/>
          <w:szCs w:val="22"/>
        </w:rPr>
        <w:t>04</w:t>
      </w:r>
      <w:r w:rsidR="00F30D73" w:rsidRPr="003C445E">
        <w:rPr>
          <w:rFonts w:ascii="Arial" w:hAnsi="Arial" w:cs="Arial"/>
          <w:bCs/>
          <w:szCs w:val="22"/>
        </w:rPr>
        <w:t>-202</w:t>
      </w:r>
      <w:r w:rsidR="00F30D73" w:rsidRPr="00AB344A">
        <w:rPr>
          <w:rFonts w:ascii="Arial" w:hAnsi="Arial" w:cs="Arial"/>
          <w:bCs/>
          <w:szCs w:val="22"/>
        </w:rPr>
        <w:t xml:space="preserve">1 </w:t>
      </w:r>
      <w:r w:rsidR="00B95131" w:rsidRPr="00155B9B">
        <w:rPr>
          <w:rFonts w:ascii="Arial" w:hAnsi="Arial" w:cs="Arial"/>
          <w:szCs w:val="22"/>
        </w:rPr>
        <w:t>Απόφαση</w:t>
      </w:r>
      <w:r w:rsidR="001A2468">
        <w:rPr>
          <w:rFonts w:ascii="Arial" w:hAnsi="Arial" w:cs="Arial"/>
          <w:szCs w:val="22"/>
        </w:rPr>
        <w:t xml:space="preserve">. </w:t>
      </w:r>
      <w:r w:rsidRPr="00B95131">
        <w:rPr>
          <w:rFonts w:ascii="Arial" w:hAnsi="Arial" w:cs="Arial"/>
          <w:szCs w:val="22"/>
        </w:rPr>
        <w:t xml:space="preserve">Το αποτέλεσμα της δημοπρασίας θα εγκριθεί από την </w:t>
      </w:r>
      <w:r w:rsidR="005148CD" w:rsidRPr="00B95131">
        <w:rPr>
          <w:rFonts w:ascii="Arial" w:hAnsi="Arial" w:cs="Arial"/>
          <w:szCs w:val="22"/>
        </w:rPr>
        <w:t>Οικονομική</w:t>
      </w:r>
      <w:r w:rsidR="00A15E37" w:rsidRPr="00B95131">
        <w:rPr>
          <w:rFonts w:ascii="Arial" w:hAnsi="Arial" w:cs="Arial"/>
          <w:szCs w:val="22"/>
        </w:rPr>
        <w:t xml:space="preserve"> Επιτροπή</w:t>
      </w:r>
      <w:r w:rsidR="00B95131">
        <w:rPr>
          <w:rFonts w:ascii="Arial" w:hAnsi="Arial" w:cs="Arial"/>
          <w:szCs w:val="22"/>
        </w:rPr>
        <w:t xml:space="preserve"> της Περιφέρειας Στερεάς Ελλάδας</w:t>
      </w:r>
      <w:r w:rsidR="009D7812" w:rsidRPr="00B95131">
        <w:rPr>
          <w:rFonts w:ascii="Arial" w:hAnsi="Arial" w:cs="Arial"/>
          <w:szCs w:val="22"/>
        </w:rPr>
        <w:t>.</w:t>
      </w:r>
    </w:p>
    <w:p w:rsidR="00E34D1A" w:rsidRPr="00230AA2" w:rsidRDefault="00E34D1A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jc w:val="right"/>
        <w:tblInd w:w="-4286" w:type="dxa"/>
        <w:tblLayout w:type="fixed"/>
        <w:tblLook w:val="0000"/>
      </w:tblPr>
      <w:tblGrid>
        <w:gridCol w:w="3871"/>
      </w:tblGrid>
      <w:tr w:rsidR="00DC7EE4" w:rsidRPr="00230AA2" w:rsidTr="001A2468">
        <w:trPr>
          <w:trHeight w:val="247"/>
          <w:jc w:val="right"/>
        </w:trPr>
        <w:tc>
          <w:tcPr>
            <w:tcW w:w="3871" w:type="dxa"/>
          </w:tcPr>
          <w:p w:rsidR="00DC7EE4" w:rsidRPr="00230AA2" w:rsidRDefault="00DC7EE4" w:rsidP="00F30D73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  <w:r w:rsidRPr="00230AA2">
              <w:rPr>
                <w:rFonts w:ascii="Arial" w:hAnsi="Arial" w:cs="Arial"/>
                <w:szCs w:val="22"/>
              </w:rPr>
              <w:t xml:space="preserve">Χαλκίδα,  </w:t>
            </w:r>
            <w:r w:rsidR="00F30D73" w:rsidRPr="00F30D73">
              <w:rPr>
                <w:rFonts w:ascii="Arial" w:hAnsi="Arial" w:cs="Arial"/>
                <w:bCs/>
                <w:szCs w:val="22"/>
              </w:rPr>
              <w:t>26/04</w:t>
            </w:r>
            <w:r w:rsidR="00DA0575">
              <w:rPr>
                <w:rFonts w:ascii="Arial" w:hAnsi="Arial" w:cs="Arial"/>
                <w:bCs/>
                <w:szCs w:val="22"/>
              </w:rPr>
              <w:t xml:space="preserve"> / </w:t>
            </w:r>
            <w:r w:rsidR="00DA0575" w:rsidRPr="00051520">
              <w:rPr>
                <w:rFonts w:ascii="Arial" w:hAnsi="Arial" w:cs="Arial"/>
                <w:bCs/>
                <w:szCs w:val="22"/>
              </w:rPr>
              <w:t>20</w:t>
            </w:r>
            <w:r w:rsidR="00DA0575">
              <w:rPr>
                <w:rFonts w:ascii="Arial" w:hAnsi="Arial" w:cs="Arial"/>
                <w:bCs/>
                <w:szCs w:val="22"/>
              </w:rPr>
              <w:t>21</w:t>
            </w:r>
          </w:p>
        </w:tc>
      </w:tr>
      <w:tr w:rsidR="00DC7EE4" w:rsidRPr="00230AA2" w:rsidTr="001A2468">
        <w:trPr>
          <w:trHeight w:val="479"/>
          <w:jc w:val="right"/>
        </w:trPr>
        <w:tc>
          <w:tcPr>
            <w:tcW w:w="3871" w:type="dxa"/>
          </w:tcPr>
          <w:p w:rsidR="001A2468" w:rsidRDefault="00DC7EE4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  <w:r w:rsidRPr="00230AA2">
              <w:rPr>
                <w:rFonts w:ascii="Arial" w:hAnsi="Arial" w:cs="Arial"/>
                <w:szCs w:val="22"/>
              </w:rPr>
              <w:t xml:space="preserve">Ο </w:t>
            </w:r>
            <w:r w:rsidR="00666A06" w:rsidRPr="00230AA2">
              <w:rPr>
                <w:rFonts w:ascii="Arial" w:hAnsi="Arial" w:cs="Arial"/>
                <w:szCs w:val="22"/>
              </w:rPr>
              <w:t xml:space="preserve">ΑΝ. </w:t>
            </w:r>
            <w:r w:rsidR="001A2468">
              <w:rPr>
                <w:rFonts w:ascii="Arial" w:hAnsi="Arial" w:cs="Arial"/>
                <w:szCs w:val="22"/>
              </w:rPr>
              <w:t>ΠΡΟΙΣΤΑΜΕΝΟΣ Δ.Τ.Ε.</w:t>
            </w:r>
          </w:p>
          <w:p w:rsidR="00DC7EE4" w:rsidRPr="00230AA2" w:rsidRDefault="00666A06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  <w:r w:rsidRPr="00230AA2">
              <w:rPr>
                <w:rFonts w:ascii="Arial" w:hAnsi="Arial" w:cs="Arial"/>
                <w:szCs w:val="22"/>
              </w:rPr>
              <w:t xml:space="preserve">της </w:t>
            </w:r>
            <w:r w:rsidR="00831C70" w:rsidRPr="00230AA2">
              <w:rPr>
                <w:rFonts w:ascii="Arial" w:hAnsi="Arial" w:cs="Arial"/>
                <w:szCs w:val="22"/>
              </w:rPr>
              <w:t>Π</w:t>
            </w:r>
            <w:r w:rsidRPr="00230AA2">
              <w:rPr>
                <w:rFonts w:ascii="Arial" w:hAnsi="Arial" w:cs="Arial"/>
                <w:szCs w:val="22"/>
              </w:rPr>
              <w:t>.</w:t>
            </w:r>
            <w:r w:rsidR="00831C70" w:rsidRPr="00230AA2">
              <w:rPr>
                <w:rFonts w:ascii="Arial" w:hAnsi="Arial" w:cs="Arial"/>
                <w:szCs w:val="22"/>
              </w:rPr>
              <w:t>Ε</w:t>
            </w:r>
            <w:r w:rsidRPr="00230AA2">
              <w:rPr>
                <w:rFonts w:ascii="Arial" w:hAnsi="Arial" w:cs="Arial"/>
                <w:szCs w:val="22"/>
              </w:rPr>
              <w:t>.</w:t>
            </w:r>
            <w:r w:rsidR="00831C70" w:rsidRPr="00230AA2">
              <w:rPr>
                <w:rFonts w:ascii="Arial" w:hAnsi="Arial" w:cs="Arial"/>
                <w:szCs w:val="22"/>
              </w:rPr>
              <w:t>Ε</w:t>
            </w:r>
            <w:r w:rsidRPr="00230AA2">
              <w:rPr>
                <w:rFonts w:ascii="Arial" w:hAnsi="Arial" w:cs="Arial"/>
                <w:szCs w:val="22"/>
              </w:rPr>
              <w:t>ΥΒΟΙΑΣ</w:t>
            </w:r>
          </w:p>
        </w:tc>
      </w:tr>
      <w:tr w:rsidR="00DC7EE4" w:rsidRPr="00230AA2" w:rsidTr="001A2468">
        <w:trPr>
          <w:trHeight w:val="759"/>
          <w:jc w:val="right"/>
        </w:trPr>
        <w:tc>
          <w:tcPr>
            <w:tcW w:w="3871" w:type="dxa"/>
            <w:vAlign w:val="bottom"/>
          </w:tcPr>
          <w:p w:rsidR="00DC7EE4" w:rsidRPr="00230AA2" w:rsidRDefault="00DC7EE4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</w:p>
          <w:p w:rsidR="00FD1F0F" w:rsidRDefault="00FD1F0F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</w:p>
          <w:p w:rsidR="008965F8" w:rsidRPr="00230AA2" w:rsidRDefault="008965F8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</w:p>
          <w:p w:rsidR="00DC7EE4" w:rsidRPr="00230AA2" w:rsidRDefault="00DC7EE4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</w:p>
          <w:p w:rsidR="00DC7EE4" w:rsidRPr="00230AA2" w:rsidRDefault="00666A06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  <w:r w:rsidRPr="00230AA2">
              <w:rPr>
                <w:rFonts w:ascii="Arial" w:hAnsi="Arial" w:cs="Arial"/>
                <w:szCs w:val="22"/>
              </w:rPr>
              <w:t>ΕΜΜΑΝΟΥΗΛ ΚΗΛΙΦΗΣ</w:t>
            </w:r>
          </w:p>
          <w:p w:rsidR="00831C70" w:rsidRPr="00230AA2" w:rsidRDefault="00666A06" w:rsidP="00831C70">
            <w:pPr>
              <w:ind w:left="-64"/>
              <w:jc w:val="center"/>
              <w:rPr>
                <w:rFonts w:ascii="Arial" w:hAnsi="Arial" w:cs="Arial"/>
                <w:szCs w:val="22"/>
              </w:rPr>
            </w:pPr>
            <w:r w:rsidRPr="00230AA2">
              <w:rPr>
                <w:rFonts w:ascii="Arial" w:hAnsi="Arial" w:cs="Arial"/>
                <w:szCs w:val="22"/>
              </w:rPr>
              <w:t>ΠΕ Πολ.Μηχ./Α</w:t>
            </w:r>
            <w:r w:rsidR="00831C70" w:rsidRPr="00230AA2">
              <w:rPr>
                <w:rFonts w:ascii="Arial" w:hAnsi="Arial" w:cs="Arial"/>
                <w:szCs w:val="22"/>
              </w:rPr>
              <w:t>΄</w:t>
            </w:r>
          </w:p>
        </w:tc>
      </w:tr>
    </w:tbl>
    <w:p w:rsidR="00E34D1A" w:rsidRDefault="00E34D1A" w:rsidP="000D584E">
      <w:pPr>
        <w:jc w:val="both"/>
      </w:pPr>
    </w:p>
    <w:sectPr w:rsidR="00E34D1A" w:rsidSect="008965F8">
      <w:footerReference w:type="even" r:id="rId11"/>
      <w:pgSz w:w="11906" w:h="16838"/>
      <w:pgMar w:top="1079" w:right="1286" w:bottom="993" w:left="1260" w:header="708" w:footer="56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D1" w:rsidRDefault="00CA73D1">
      <w:r>
        <w:separator/>
      </w:r>
    </w:p>
  </w:endnote>
  <w:endnote w:type="continuationSeparator" w:id="1">
    <w:p w:rsidR="00CA73D1" w:rsidRDefault="00CA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67" w:rsidRDefault="00AC42D6" w:rsidP="00DD118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4C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C67" w:rsidRDefault="00FD4C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D1" w:rsidRDefault="00CA73D1">
      <w:r>
        <w:separator/>
      </w:r>
    </w:p>
  </w:footnote>
  <w:footnote w:type="continuationSeparator" w:id="1">
    <w:p w:rsidR="00CA73D1" w:rsidRDefault="00CA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9EE"/>
    <w:multiLevelType w:val="hybridMultilevel"/>
    <w:tmpl w:val="D6B207F4"/>
    <w:lvl w:ilvl="0" w:tplc="0408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2AAE1A1D"/>
    <w:multiLevelType w:val="hybridMultilevel"/>
    <w:tmpl w:val="08781D28"/>
    <w:lvl w:ilvl="0" w:tplc="CC02F2B4">
      <w:start w:val="5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423589A"/>
    <w:multiLevelType w:val="hybridMultilevel"/>
    <w:tmpl w:val="86EC7158"/>
    <w:lvl w:ilvl="0" w:tplc="E8605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3A2B"/>
    <w:multiLevelType w:val="hybridMultilevel"/>
    <w:tmpl w:val="91C83458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24813"/>
    <w:multiLevelType w:val="hybridMultilevel"/>
    <w:tmpl w:val="1CD44DDA"/>
    <w:lvl w:ilvl="0" w:tplc="E4F428C2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E5B6A1E"/>
    <w:multiLevelType w:val="hybridMultilevel"/>
    <w:tmpl w:val="027A5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29B4"/>
    <w:multiLevelType w:val="hybridMultilevel"/>
    <w:tmpl w:val="AC00EB1C"/>
    <w:lvl w:ilvl="0" w:tplc="ADE0143C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86"/>
    <w:rsid w:val="0000105E"/>
    <w:rsid w:val="00002346"/>
    <w:rsid w:val="00024CA1"/>
    <w:rsid w:val="000408F3"/>
    <w:rsid w:val="00041816"/>
    <w:rsid w:val="0006190C"/>
    <w:rsid w:val="000948FF"/>
    <w:rsid w:val="000B35EB"/>
    <w:rsid w:val="000B6305"/>
    <w:rsid w:val="000D584E"/>
    <w:rsid w:val="000D6539"/>
    <w:rsid w:val="000E1E2F"/>
    <w:rsid w:val="000F418B"/>
    <w:rsid w:val="00155B9B"/>
    <w:rsid w:val="00160091"/>
    <w:rsid w:val="00167DBF"/>
    <w:rsid w:val="00183D21"/>
    <w:rsid w:val="00195F9F"/>
    <w:rsid w:val="001A2468"/>
    <w:rsid w:val="001A42EB"/>
    <w:rsid w:val="001B64E2"/>
    <w:rsid w:val="001E2617"/>
    <w:rsid w:val="002203E0"/>
    <w:rsid w:val="00230AA2"/>
    <w:rsid w:val="00274D37"/>
    <w:rsid w:val="00274E29"/>
    <w:rsid w:val="00275007"/>
    <w:rsid w:val="00292B3B"/>
    <w:rsid w:val="002B08F4"/>
    <w:rsid w:val="002B4B1E"/>
    <w:rsid w:val="002C619A"/>
    <w:rsid w:val="002E2B2C"/>
    <w:rsid w:val="002F39BE"/>
    <w:rsid w:val="0030653C"/>
    <w:rsid w:val="003674DC"/>
    <w:rsid w:val="00383392"/>
    <w:rsid w:val="003A5C10"/>
    <w:rsid w:val="003E41CA"/>
    <w:rsid w:val="003F61C7"/>
    <w:rsid w:val="00414598"/>
    <w:rsid w:val="004179D4"/>
    <w:rsid w:val="00430A8A"/>
    <w:rsid w:val="0045249E"/>
    <w:rsid w:val="00457193"/>
    <w:rsid w:val="00472886"/>
    <w:rsid w:val="00497F3D"/>
    <w:rsid w:val="004E301B"/>
    <w:rsid w:val="00507BBB"/>
    <w:rsid w:val="00512C14"/>
    <w:rsid w:val="005148CD"/>
    <w:rsid w:val="00541A9B"/>
    <w:rsid w:val="00543EC9"/>
    <w:rsid w:val="00562257"/>
    <w:rsid w:val="00577EA1"/>
    <w:rsid w:val="005A0A13"/>
    <w:rsid w:val="005A1F4C"/>
    <w:rsid w:val="005A37D4"/>
    <w:rsid w:val="005A3F0A"/>
    <w:rsid w:val="005A5BE3"/>
    <w:rsid w:val="005B4BB8"/>
    <w:rsid w:val="005C306F"/>
    <w:rsid w:val="005C3DC5"/>
    <w:rsid w:val="006046E4"/>
    <w:rsid w:val="00610D57"/>
    <w:rsid w:val="006315A4"/>
    <w:rsid w:val="00666A06"/>
    <w:rsid w:val="006A5453"/>
    <w:rsid w:val="006B6B79"/>
    <w:rsid w:val="006C0A6C"/>
    <w:rsid w:val="006D20B1"/>
    <w:rsid w:val="006F4A1B"/>
    <w:rsid w:val="00751AB2"/>
    <w:rsid w:val="00754554"/>
    <w:rsid w:val="0077432B"/>
    <w:rsid w:val="007946CD"/>
    <w:rsid w:val="007C1BBF"/>
    <w:rsid w:val="007D051A"/>
    <w:rsid w:val="007F20CA"/>
    <w:rsid w:val="00813DE9"/>
    <w:rsid w:val="00827C31"/>
    <w:rsid w:val="00831C70"/>
    <w:rsid w:val="008674CD"/>
    <w:rsid w:val="008743DE"/>
    <w:rsid w:val="008840E8"/>
    <w:rsid w:val="008965F8"/>
    <w:rsid w:val="008A7A59"/>
    <w:rsid w:val="008B4FE9"/>
    <w:rsid w:val="008D3FA6"/>
    <w:rsid w:val="008D69D4"/>
    <w:rsid w:val="00901545"/>
    <w:rsid w:val="009465D7"/>
    <w:rsid w:val="009669A9"/>
    <w:rsid w:val="0097415A"/>
    <w:rsid w:val="0099022F"/>
    <w:rsid w:val="00993A27"/>
    <w:rsid w:val="00993D6C"/>
    <w:rsid w:val="009A1950"/>
    <w:rsid w:val="009C7E39"/>
    <w:rsid w:val="009D7812"/>
    <w:rsid w:val="00A011F1"/>
    <w:rsid w:val="00A127BF"/>
    <w:rsid w:val="00A15E37"/>
    <w:rsid w:val="00A227B1"/>
    <w:rsid w:val="00A50122"/>
    <w:rsid w:val="00A622FB"/>
    <w:rsid w:val="00A97C11"/>
    <w:rsid w:val="00AA5130"/>
    <w:rsid w:val="00AB734F"/>
    <w:rsid w:val="00AC42D6"/>
    <w:rsid w:val="00B018CF"/>
    <w:rsid w:val="00B12349"/>
    <w:rsid w:val="00B82F7C"/>
    <w:rsid w:val="00B87DA5"/>
    <w:rsid w:val="00B95131"/>
    <w:rsid w:val="00BA0719"/>
    <w:rsid w:val="00BD08E0"/>
    <w:rsid w:val="00BF0005"/>
    <w:rsid w:val="00C041AF"/>
    <w:rsid w:val="00C14D0C"/>
    <w:rsid w:val="00C25565"/>
    <w:rsid w:val="00C40CE3"/>
    <w:rsid w:val="00C70647"/>
    <w:rsid w:val="00C723D1"/>
    <w:rsid w:val="00C76D82"/>
    <w:rsid w:val="00CA73D1"/>
    <w:rsid w:val="00CB41D9"/>
    <w:rsid w:val="00CF10CC"/>
    <w:rsid w:val="00CF2795"/>
    <w:rsid w:val="00D029FB"/>
    <w:rsid w:val="00D1030D"/>
    <w:rsid w:val="00D8075A"/>
    <w:rsid w:val="00D90012"/>
    <w:rsid w:val="00D97F8F"/>
    <w:rsid w:val="00DA0575"/>
    <w:rsid w:val="00DA5291"/>
    <w:rsid w:val="00DB1B49"/>
    <w:rsid w:val="00DB6BF4"/>
    <w:rsid w:val="00DC7EE4"/>
    <w:rsid w:val="00DD118C"/>
    <w:rsid w:val="00DD3402"/>
    <w:rsid w:val="00DF75AE"/>
    <w:rsid w:val="00E20AE6"/>
    <w:rsid w:val="00E26674"/>
    <w:rsid w:val="00E3285E"/>
    <w:rsid w:val="00E34D1A"/>
    <w:rsid w:val="00E34E72"/>
    <w:rsid w:val="00E35C72"/>
    <w:rsid w:val="00E55C94"/>
    <w:rsid w:val="00E70A21"/>
    <w:rsid w:val="00E75116"/>
    <w:rsid w:val="00E831E3"/>
    <w:rsid w:val="00EA191A"/>
    <w:rsid w:val="00EA2C52"/>
    <w:rsid w:val="00EA3B11"/>
    <w:rsid w:val="00EE4524"/>
    <w:rsid w:val="00EE509B"/>
    <w:rsid w:val="00F1566B"/>
    <w:rsid w:val="00F235E3"/>
    <w:rsid w:val="00F30D6A"/>
    <w:rsid w:val="00F30D73"/>
    <w:rsid w:val="00F424CB"/>
    <w:rsid w:val="00F57CD1"/>
    <w:rsid w:val="00F76CDC"/>
    <w:rsid w:val="00F86727"/>
    <w:rsid w:val="00FC018A"/>
    <w:rsid w:val="00FD1F0F"/>
    <w:rsid w:val="00FD4C67"/>
    <w:rsid w:val="00FE2CA6"/>
    <w:rsid w:val="00FF1C8A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7B1"/>
    <w:rPr>
      <w:rFonts w:ascii="Tahoma" w:hAnsi="Tahoma"/>
      <w:spacing w:val="4"/>
      <w:sz w:val="22"/>
      <w:szCs w:val="24"/>
    </w:rPr>
  </w:style>
  <w:style w:type="paragraph" w:styleId="4">
    <w:name w:val="heading 4"/>
    <w:basedOn w:val="a"/>
    <w:next w:val="a"/>
    <w:qFormat/>
    <w:rsid w:val="00831C70"/>
    <w:pPr>
      <w:keepNext/>
      <w:jc w:val="both"/>
      <w:outlineLvl w:val="3"/>
    </w:pPr>
    <w:rPr>
      <w:rFonts w:ascii="Arial" w:hAnsi="Arial"/>
      <w:spacing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27B1"/>
    <w:pPr>
      <w:jc w:val="center"/>
    </w:pPr>
    <w:rPr>
      <w:b/>
      <w:bCs/>
    </w:rPr>
  </w:style>
  <w:style w:type="paragraph" w:styleId="a4">
    <w:name w:val="footnote text"/>
    <w:basedOn w:val="a"/>
    <w:semiHidden/>
    <w:rsid w:val="00A227B1"/>
    <w:rPr>
      <w:sz w:val="20"/>
      <w:szCs w:val="20"/>
    </w:rPr>
  </w:style>
  <w:style w:type="character" w:styleId="a5">
    <w:name w:val="footnote reference"/>
    <w:basedOn w:val="a0"/>
    <w:semiHidden/>
    <w:rsid w:val="00A227B1"/>
    <w:rPr>
      <w:vertAlign w:val="superscript"/>
    </w:rPr>
  </w:style>
  <w:style w:type="paragraph" w:styleId="a6">
    <w:name w:val="Body Text"/>
    <w:basedOn w:val="a"/>
    <w:rsid w:val="00A227B1"/>
    <w:pPr>
      <w:jc w:val="both"/>
    </w:pPr>
  </w:style>
  <w:style w:type="paragraph" w:styleId="a7">
    <w:name w:val="endnote text"/>
    <w:basedOn w:val="a"/>
    <w:semiHidden/>
    <w:rsid w:val="00A227B1"/>
    <w:rPr>
      <w:sz w:val="20"/>
      <w:szCs w:val="20"/>
    </w:rPr>
  </w:style>
  <w:style w:type="character" w:styleId="a8">
    <w:name w:val="endnote reference"/>
    <w:basedOn w:val="a0"/>
    <w:semiHidden/>
    <w:rsid w:val="00A227B1"/>
    <w:rPr>
      <w:vertAlign w:val="superscript"/>
    </w:rPr>
  </w:style>
  <w:style w:type="paragraph" w:styleId="a9">
    <w:name w:val="Body Text Indent"/>
    <w:basedOn w:val="a"/>
    <w:rsid w:val="00A227B1"/>
    <w:pPr>
      <w:spacing w:after="120"/>
      <w:ind w:left="283"/>
    </w:pPr>
  </w:style>
  <w:style w:type="paragraph" w:styleId="aa">
    <w:name w:val="Balloon Text"/>
    <w:basedOn w:val="a"/>
    <w:semiHidden/>
    <w:rsid w:val="00A227B1"/>
    <w:rPr>
      <w:rFonts w:cs="Tahoma"/>
      <w:sz w:val="16"/>
      <w:szCs w:val="16"/>
    </w:rPr>
  </w:style>
  <w:style w:type="paragraph" w:styleId="ab">
    <w:name w:val="footer"/>
    <w:basedOn w:val="a"/>
    <w:rsid w:val="006046E4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6046E4"/>
  </w:style>
  <w:style w:type="paragraph" w:styleId="ad">
    <w:name w:val="header"/>
    <w:basedOn w:val="a"/>
    <w:link w:val="Char"/>
    <w:rsid w:val="00EA19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d"/>
    <w:rsid w:val="00EA191A"/>
    <w:rPr>
      <w:rFonts w:ascii="Tahoma" w:hAnsi="Tahoma"/>
      <w:spacing w:val="4"/>
      <w:sz w:val="22"/>
      <w:szCs w:val="24"/>
    </w:rPr>
  </w:style>
  <w:style w:type="character" w:styleId="-">
    <w:name w:val="Hyperlink"/>
    <w:basedOn w:val="a0"/>
    <w:rsid w:val="009465D7"/>
    <w:rPr>
      <w:color w:val="0000FF"/>
      <w:u w:val="single"/>
    </w:rPr>
  </w:style>
  <w:style w:type="character" w:styleId="ae">
    <w:name w:val="Strong"/>
    <w:basedOn w:val="a0"/>
    <w:qFormat/>
    <w:rsid w:val="00497F3D"/>
    <w:rPr>
      <w:b/>
      <w:bCs/>
    </w:rPr>
  </w:style>
  <w:style w:type="character" w:customStyle="1" w:styleId="af">
    <w:name w:val="Χαρακτήρες σημείωσης τέλους"/>
    <w:rsid w:val="00F424CB"/>
    <w:rPr>
      <w:vertAlign w:val="superscript"/>
    </w:rPr>
  </w:style>
  <w:style w:type="character" w:customStyle="1" w:styleId="WW8Num1z3">
    <w:name w:val="WW8Num1z3"/>
    <w:rsid w:val="000B35EB"/>
  </w:style>
  <w:style w:type="paragraph" w:customStyle="1" w:styleId="21">
    <w:name w:val="Σώμα κείμενου 21"/>
    <w:basedOn w:val="a"/>
    <w:rsid w:val="00A622FB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afaniastere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 ΔΙΑΚΗΡΥΞΗΣ ΜΕΛΕΤΗΣ ΚΑΤΑ ΤΟ Ν</vt:lpstr>
    </vt:vector>
  </TitlesOfParts>
  <Company>HP Inc.</Company>
  <LinksUpToDate>false</LinksUpToDate>
  <CharactersWithSpaces>7149</CharactersWithSpaces>
  <SharedDoc>false</SharedDoc>
  <HLinks>
    <vt:vector size="18" baseType="variant"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http://www.diafaniasterea.gr/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http://www.pste.gov.gr/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 ΔΙΑΚΗΡΥΞΗΣ ΜΕΛΕΤΗΣ ΚΑΤΑ ΤΟ Ν</dc:title>
  <dc:creator>user</dc:creator>
  <cp:lastModifiedBy>panagoulaki.s</cp:lastModifiedBy>
  <cp:revision>25</cp:revision>
  <cp:lastPrinted>2021-04-26T11:56:00Z</cp:lastPrinted>
  <dcterms:created xsi:type="dcterms:W3CDTF">2021-03-24T18:18:00Z</dcterms:created>
  <dcterms:modified xsi:type="dcterms:W3CDTF">2021-04-26T14:52:00Z</dcterms:modified>
</cp:coreProperties>
</file>