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0" w:rsidRPr="00C656B0" w:rsidRDefault="00C656B0" w:rsidP="00C656B0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FC6D16">
        <w:rPr>
          <w:b/>
          <w:sz w:val="24"/>
          <w:szCs w:val="24"/>
        </w:rPr>
        <w:t xml:space="preserve">ΠΑΡΑΡΤΗΜΑ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>V</w:t>
      </w:r>
    </w:p>
    <w:p w:rsidR="00C656B0" w:rsidRPr="00FC6D16" w:rsidRDefault="00C656B0" w:rsidP="00C656B0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C656B0" w:rsidRDefault="00C656B0" w:rsidP="00C656B0">
      <w:pPr>
        <w:jc w:val="center"/>
        <w:rPr>
          <w:b/>
          <w:bCs/>
          <w:sz w:val="24"/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>
        <w:rPr>
          <w:b/>
          <w:bCs/>
          <w:sz w:val="24"/>
          <w:lang w:val="el-GR"/>
        </w:rPr>
        <w:t>ΥΔ)</w:t>
      </w:r>
    </w:p>
    <w:p w:rsidR="00C656B0" w:rsidRDefault="00C656B0" w:rsidP="00C656B0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>
        <w:rPr>
          <w:b/>
          <w:bCs/>
          <w:sz w:val="24"/>
          <w:lang w:val="el-GR"/>
        </w:rPr>
        <w:t>[άρθρου 79 παρ. 4 ν. 4412/2016 (Α 147)]</w:t>
      </w:r>
    </w:p>
    <w:p w:rsidR="00C656B0" w:rsidRDefault="00C656B0" w:rsidP="00C656B0">
      <w:pPr>
        <w:jc w:val="center"/>
        <w:rPr>
          <w:b/>
          <w:bCs/>
          <w:u w:val="single"/>
          <w:lang w:val="el-GR"/>
        </w:rPr>
      </w:pPr>
      <w:r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C656B0" w:rsidRDefault="00C656B0" w:rsidP="00C656B0">
      <w:pPr>
        <w:jc w:val="center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 xml:space="preserve">Μέρος Ι: Πληροφορίες σχετικά με την αναθέτουσα αρχή/αναθέτοντα φορέα  και τη διαδικασία ανάθεσης </w:t>
      </w:r>
      <w:r>
        <w:rPr>
          <w:b/>
          <w:bCs/>
          <w:sz w:val="24"/>
          <w:u w:val="single"/>
          <w:lang w:val="el-GR"/>
        </w:rPr>
        <w:t xml:space="preserve"> </w:t>
      </w:r>
    </w:p>
    <w:p w:rsidR="00C656B0" w:rsidRDefault="00C656B0" w:rsidP="00C656B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0" w:color="000000"/>
        </w:pBdr>
        <w:shd w:val="clear" w:color="auto" w:fill="CCCCCC"/>
        <w:rPr>
          <w:b/>
          <w:bCs/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pct10" w:color="auto" w:fill="7F7F7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2"/>
      </w:tblGrid>
      <w:tr w:rsidR="00C656B0" w:rsidRPr="002E32BF" w:rsidTr="00A15FFE">
        <w:trPr>
          <w:trHeight w:val="2731"/>
        </w:trPr>
        <w:tc>
          <w:tcPr>
            <w:tcW w:w="9002" w:type="dxa"/>
            <w:shd w:val="pct10" w:color="auto" w:fill="7F7F7F"/>
          </w:tcPr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Ονομασία: [ΠΕΡΙΦΕΡΕΙΑ ΣΤΕΡΕΑΣ ΕΛΛΑΔΑΣ – ΠΕΡΙΦΕΡΕΙΑΚΗ ΕΝΟΤΗΤΑ ΒΟΙΩΤΙΑΣ]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 Αναθέτουσας Αρχής / Αναθέτοντα Φορέα ΚΗΜΔΗΣ : [79146]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>. Κωδικός: [ΦΙΛΩΝΟΣ 35-39 / ΛΙΒΑΔΕΙΑ / 321 31]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Αρμόδιος για πληροφορίες: [Μαρία Γκαβογιαννάκη]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Τηλέφωνο: [22613 50270]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 [</w:t>
            </w:r>
            <w:proofErr w:type="spellStart"/>
            <w:r>
              <w:rPr>
                <w:lang w:val="en-US"/>
              </w:rPr>
              <w:t>mgkav</w:t>
            </w:r>
            <w:proofErr w:type="spellEnd"/>
            <w:r w:rsidRPr="002E32BF"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viotia</w:t>
            </w:r>
            <w:proofErr w:type="spellEnd"/>
            <w:r w:rsidRPr="002E32BF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rPr>
                <w:lang w:val="el-GR"/>
              </w:rPr>
              <w:t>]</w:t>
            </w:r>
          </w:p>
          <w:p w:rsidR="00C656B0" w:rsidRPr="002E32BF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τόπου): [</w:t>
            </w:r>
            <w:r>
              <w:rPr>
                <w:lang w:val="en-US"/>
              </w:rPr>
              <w:t>www</w:t>
            </w:r>
            <w:r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pste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rPr>
                <w:lang w:val="el-GR"/>
              </w:rPr>
              <w:t>]</w:t>
            </w:r>
          </w:p>
        </w:tc>
      </w:tr>
      <w:tr w:rsidR="00C656B0" w:rsidRPr="002E32BF" w:rsidTr="00A15FFE">
        <w:trPr>
          <w:trHeight w:val="2150"/>
        </w:trPr>
        <w:tc>
          <w:tcPr>
            <w:tcW w:w="9002" w:type="dxa"/>
            <w:shd w:val="pct10" w:color="auto" w:fill="7F7F7F"/>
          </w:tcPr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C656B0" w:rsidRPr="00125ACB" w:rsidRDefault="00C656B0" w:rsidP="00A15FFE">
            <w:pPr>
              <w:shd w:val="clear" w:color="auto" w:fill="FFFFFF"/>
              <w:spacing w:after="0"/>
              <w:rPr>
                <w:b/>
                <w:i/>
                <w:lang w:val="el-GR"/>
              </w:rPr>
            </w:pPr>
            <w:r w:rsidRPr="00125ACB">
              <w:rPr>
                <w:b/>
                <w:i/>
                <w:lang w:val="el-GR"/>
              </w:rPr>
              <w:t xml:space="preserve">- Τίτλος </w:t>
            </w:r>
            <w:r w:rsidRPr="00125ACB">
              <w:rPr>
                <w:b/>
                <w:bCs/>
                <w:i/>
                <w:szCs w:val="22"/>
                <w:lang w:val="el-GR"/>
              </w:rPr>
              <w:t xml:space="preserve">ΣΥΝΤΗΡΗΣΗ </w:t>
            </w:r>
            <w:r w:rsidRPr="00125ACB">
              <w:rPr>
                <w:b/>
                <w:i/>
                <w:szCs w:val="22"/>
                <w:lang w:val="el-GR"/>
              </w:rPr>
              <w:t xml:space="preserve">ΚΤΙΡΙΑΚΩΝ ΕΓΚΑΤΑΣΤΑΣΕΩΝ </w:t>
            </w:r>
            <w:r w:rsidRPr="00125ACB">
              <w:rPr>
                <w:rFonts w:cs="Arial"/>
                <w:b/>
                <w:bCs/>
                <w:i/>
                <w:szCs w:val="22"/>
                <w:lang w:val="el-GR" w:eastAsia="el-GR"/>
              </w:rPr>
              <w:t>ΤΗΣ ΠΕΡΙΦΕΡΕΙΑΚΗΣ ΕΝΟΤΗΤΑΣ ΒΟΙΩΤΙΑΣ</w:t>
            </w:r>
            <w:r w:rsidRPr="00125ACB">
              <w:rPr>
                <w:b/>
                <w:i/>
                <w:lang w:val="el-GR"/>
              </w:rPr>
              <w:t xml:space="preserve"> </w:t>
            </w:r>
            <w:r w:rsidRPr="00125ACB">
              <w:rPr>
                <w:b/>
                <w:i/>
                <w:lang w:val="en-US"/>
              </w:rPr>
              <w:t>CPV</w:t>
            </w:r>
            <w:r w:rsidRPr="00125ACB">
              <w:rPr>
                <w:b/>
                <w:i/>
                <w:lang w:val="el-GR"/>
              </w:rPr>
              <w:t xml:space="preserve">: </w:t>
            </w:r>
            <w:r w:rsidRPr="00125ACB">
              <w:rPr>
                <w:b/>
                <w:i/>
                <w:szCs w:val="22"/>
                <w:lang w:val="el-GR"/>
              </w:rPr>
              <w:t>Υπηρεσίες επισκευής και συντήρησης εγκαταστάσεων κτιρίου</w:t>
            </w:r>
            <w:r w:rsidRPr="00125ACB">
              <w:rPr>
                <w:b/>
                <w:i/>
                <w:lang w:val="el-GR"/>
              </w:rPr>
              <w:t xml:space="preserve"> 50700000-2 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[79146]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έργα, προμήθειες, ή υπηρεσίες : [ΥΠΗΡΕΣΙΕΣ]</w:t>
            </w:r>
          </w:p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Εφόσον υφίστανται, ένδειξη ύπαρξης σχετικών τμημάτων : [……]</w:t>
            </w:r>
          </w:p>
          <w:p w:rsidR="00C656B0" w:rsidRPr="002E32BF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C656B0" w:rsidRDefault="00C656B0" w:rsidP="00C656B0">
      <w:pPr>
        <w:shd w:val="clear" w:color="auto" w:fill="FFFFFF"/>
        <w:rPr>
          <w:lang w:val="el-GR"/>
        </w:rPr>
      </w:pPr>
    </w:p>
    <w:p w:rsidR="00C656B0" w:rsidRDefault="00C656B0" w:rsidP="00C656B0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656B0" w:rsidRDefault="00C656B0" w:rsidP="00C656B0">
      <w:pPr>
        <w:shd w:val="clear" w:color="auto" w:fill="B2B2B2"/>
        <w:rPr>
          <w:b/>
          <w:bCs/>
          <w:u w:val="single"/>
          <w:lang w:val="el-GR"/>
        </w:rPr>
      </w:pPr>
      <w:r>
        <w:rPr>
          <w:lang w:val="el-GR"/>
        </w:rPr>
        <w:br w:type="page"/>
      </w:r>
    </w:p>
    <w:p w:rsidR="00C656B0" w:rsidRDefault="00C656B0" w:rsidP="00C656B0">
      <w:pPr>
        <w:shd w:val="clear" w:color="auto" w:fill="B2B2B2"/>
        <w:rPr>
          <w:b/>
          <w:bCs/>
          <w:i/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C656B0" w:rsidRPr="002E32BF" w:rsidRDefault="00C656B0" w:rsidP="00C656B0">
      <w:pPr>
        <w:jc w:val="center"/>
        <w:rPr>
          <w:b/>
          <w:i/>
          <w:lang w:val="el-GR"/>
        </w:rPr>
      </w:pPr>
      <w:r>
        <w:rPr>
          <w:b/>
          <w:bCs/>
          <w:i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673"/>
        <w:gridCol w:w="4676"/>
      </w:tblGrid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   ]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   ]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rPr>
          <w:trHeight w:val="15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</w:t>
            </w:r>
            <w:r>
              <w:rPr>
                <w:rStyle w:val="a3"/>
                <w:lang w:val="el-GR"/>
              </w:rPr>
              <w:t xml:space="preserve"> </w:t>
            </w:r>
            <w:r>
              <w:rPr>
                <w:lang w:val="el-GR"/>
              </w:rPr>
              <w:t>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  <w:p w:rsidR="00C656B0" w:rsidRDefault="00C656B0" w:rsidP="00A15FFE">
            <w:pPr>
              <w:spacing w:after="0"/>
            </w:pPr>
            <w:r>
              <w:t>[……]</w:t>
            </w:r>
          </w:p>
          <w:p w:rsidR="00C656B0" w:rsidRDefault="00C656B0" w:rsidP="00A15FFE">
            <w:pPr>
              <w:spacing w:after="0"/>
            </w:pPr>
            <w:r>
              <w:t>[……]</w:t>
            </w:r>
          </w:p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C656B0" w:rsidRPr="002E32BF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napToGrid w:val="0"/>
              <w:spacing w:after="0"/>
              <w:rPr>
                <w:lang w:val="el-GR"/>
              </w:rPr>
            </w:pPr>
          </w:p>
        </w:tc>
      </w:tr>
      <w:tr w:rsidR="00C656B0" w:rsidTr="00A15FFE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b/>
                <w:color w:val="000000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>
              <w:rPr>
                <w:b/>
                <w:u w:val="single"/>
                <w:lang w:val="el-GR"/>
              </w:rPr>
              <w:t>κατ᾽</w:t>
            </w:r>
            <w:proofErr w:type="spellEnd"/>
            <w:r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ναι, </w:t>
            </w:r>
            <w:r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lang w:val="el-GR"/>
              </w:rPr>
              <w:t>μειονεκτούντων</w:t>
            </w:r>
            <w:proofErr w:type="spellEnd"/>
            <w:r>
              <w:rPr>
                <w:lang w:val="el-GR"/>
              </w:rPr>
              <w:t xml:space="preserve"> εργαζομένων;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lang w:val="el-GR"/>
              </w:rPr>
              <w:t>μειονεκτούντων</w:t>
            </w:r>
            <w:proofErr w:type="spellEnd"/>
            <w:r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  <w:r>
              <w:t>[...............]</w:t>
            </w: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  <w:r>
              <w:t>[…...............]</w:t>
            </w:r>
          </w:p>
          <w:p w:rsidR="00C656B0" w:rsidRDefault="00C656B0" w:rsidP="00A15FFE">
            <w:pPr>
              <w:spacing w:after="0"/>
            </w:pPr>
            <w:r>
              <w:t>[….]</w:t>
            </w:r>
          </w:p>
        </w:tc>
      </w:tr>
      <w:tr w:rsidR="00C656B0" w:rsidTr="00A15FFE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Αναφέρετε τα δικαιολογητικά στα οποία </w:t>
            </w:r>
            <w:r>
              <w:rPr>
                <w:lang w:val="el-GR"/>
              </w:rPr>
              <w:lastRenderedPageBreak/>
              <w:t>βασίζεται η εγγραφή ή η πιστοποίηση και, κατά περίπτωση, την κατάταξη στον επίσημο κατάλογο:</w:t>
            </w:r>
          </w:p>
          <w:p w:rsidR="00C656B0" w:rsidRDefault="00C656B0" w:rsidP="00A15FFE">
            <w:pPr>
              <w:spacing w:after="0"/>
              <w:rPr>
                <w:b/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C656B0" w:rsidRDefault="00C656B0" w:rsidP="00A15FFE">
            <w:pPr>
              <w:spacing w:after="0"/>
              <w:rPr>
                <w:b/>
                <w:u w:val="single"/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>, ενότητες Α, Β, Γ, ή Δ κατά περίπτωση</w:t>
            </w:r>
            <w:r>
              <w:rPr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γ) [……]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Pr="002E32BF" w:rsidRDefault="00C656B0" w:rsidP="00A15FFE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656B0" w:rsidRDefault="00C656B0" w:rsidP="00A15FFE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C656B0" w:rsidTr="00A15FFE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C656B0" w:rsidRPr="002E32BF" w:rsidTr="00A15FFE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C656B0" w:rsidRDefault="00C656B0" w:rsidP="00A15FFE">
            <w:pPr>
              <w:spacing w:after="0"/>
              <w:rPr>
                <w:color w:val="000000"/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pacing w:after="0"/>
            </w:pPr>
            <w:r>
              <w:t>α) [……]</w:t>
            </w: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  <w:r>
              <w:t>β) [……]</w:t>
            </w: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  <w:r>
              <w:t>γ) [……]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C656B0" w:rsidTr="00A15FF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   ]</w:t>
            </w:r>
          </w:p>
        </w:tc>
      </w:tr>
    </w:tbl>
    <w:p w:rsidR="00C656B0" w:rsidRDefault="00C656B0" w:rsidP="00C656B0">
      <w:pPr>
        <w:jc w:val="center"/>
      </w:pPr>
    </w:p>
    <w:p w:rsidR="00C656B0" w:rsidRDefault="00C656B0" w:rsidP="00C656B0">
      <w:pPr>
        <w:jc w:val="center"/>
        <w:rPr>
          <w:b/>
          <w:i/>
          <w:lang w:val="el-GR"/>
        </w:rPr>
      </w:pPr>
      <w:r>
        <w:rPr>
          <w:b/>
          <w:bCs/>
          <w:lang w:val="el-GR"/>
        </w:rPr>
        <w:t>Β: Πληροφορίες σχετικά με τους νόμιμους εκπροσώπους του οικονομικού φορέα</w:t>
      </w:r>
    </w:p>
    <w:p w:rsidR="00C656B0" w:rsidRPr="002E32BF" w:rsidRDefault="00C656B0" w:rsidP="00C656B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>
        <w:rPr>
          <w:b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lastRenderedPageBreak/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color w:val="000000"/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</w:tbl>
    <w:p w:rsidR="00C656B0" w:rsidRDefault="00C656B0" w:rsidP="00C656B0">
      <w:pPr>
        <w:pStyle w:val="SectionTitle"/>
        <w:ind w:left="850" w:firstLine="0"/>
      </w:pPr>
    </w:p>
    <w:p w:rsidR="00C656B0" w:rsidRPr="002E32BF" w:rsidRDefault="00C656B0" w:rsidP="00C656B0">
      <w:pPr>
        <w:pageBreakBefore/>
        <w:ind w:left="850"/>
        <w:jc w:val="center"/>
        <w:rPr>
          <w:b/>
          <w:i/>
          <w:lang w:val="el-GR"/>
        </w:rPr>
      </w:pPr>
      <w:r>
        <w:rPr>
          <w:b/>
          <w:bCs/>
          <w:i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b/>
          <w:i/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C656B0" w:rsidRDefault="00C656B0" w:rsidP="00C65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656B0" w:rsidRDefault="00C656B0" w:rsidP="00C65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656B0" w:rsidRDefault="00C656B0" w:rsidP="00C65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bCs/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C656B0" w:rsidRDefault="00C656B0" w:rsidP="00C656B0">
      <w:pPr>
        <w:jc w:val="center"/>
        <w:rPr>
          <w:b/>
          <w:bCs/>
          <w:i/>
          <w:lang w:val="el-GR"/>
        </w:rPr>
      </w:pPr>
      <w:r>
        <w:rPr>
          <w:b/>
          <w:bCs/>
          <w:lang w:val="el-GR"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  <w:r>
        <w:rPr>
          <w:lang w:val="el-GR"/>
        </w:rPr>
        <w:t xml:space="preserve"> </w:t>
      </w:r>
    </w:p>
    <w:p w:rsidR="00C656B0" w:rsidRPr="002E32BF" w:rsidRDefault="00C656B0" w:rsidP="00C656B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  <w:lang w:val="el-GR"/>
        </w:rPr>
      </w:pPr>
      <w:r>
        <w:rPr>
          <w:b/>
          <w:bCs/>
          <w:i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656B0" w:rsidRDefault="00C656B0" w:rsidP="00A15FFE">
            <w:pPr>
              <w:spacing w:after="0"/>
            </w:pPr>
            <w:r>
              <w:t>[…]</w:t>
            </w:r>
          </w:p>
        </w:tc>
      </w:tr>
    </w:tbl>
    <w:p w:rsidR="00C656B0" w:rsidRDefault="00C656B0" w:rsidP="00C656B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656B0" w:rsidRDefault="00C656B0" w:rsidP="00C656B0">
      <w:pPr>
        <w:pageBreakBefore/>
        <w:jc w:val="center"/>
        <w:rPr>
          <w:b/>
          <w:bCs/>
          <w:color w:val="000000"/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C656B0" w:rsidRDefault="00C656B0" w:rsidP="00C656B0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C656B0" w:rsidRPr="002E32BF" w:rsidRDefault="00C656B0" w:rsidP="00C656B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color w:val="000000"/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C656B0" w:rsidRDefault="00C656B0" w:rsidP="00C656B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C656B0" w:rsidRDefault="00C656B0" w:rsidP="00C656B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δωροδοκία</w:t>
      </w:r>
      <w:proofErr w:type="spellEnd"/>
    </w:p>
    <w:p w:rsidR="00C656B0" w:rsidRDefault="00C656B0" w:rsidP="00C656B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proofErr w:type="spellStart"/>
      <w:r>
        <w:rPr>
          <w:b/>
          <w:color w:val="000000"/>
        </w:rPr>
        <w:t>απάτη</w:t>
      </w:r>
      <w:proofErr w:type="spellEnd"/>
    </w:p>
    <w:p w:rsidR="00C656B0" w:rsidRDefault="00C656B0" w:rsidP="00C656B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C656B0" w:rsidRDefault="00C656B0" w:rsidP="00C656B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rStyle w:val="a3"/>
          <w:b/>
          <w:color w:val="000000"/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C656B0" w:rsidRPr="00155A4B" w:rsidRDefault="00C656B0" w:rsidP="00C656B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Cs/>
          <w:i/>
          <w:iCs/>
          <w:sz w:val="32"/>
          <w:szCs w:val="32"/>
          <w:lang w:val="el-GR"/>
        </w:rPr>
      </w:pPr>
      <w:r w:rsidRPr="00155A4B">
        <w:rPr>
          <w:rStyle w:val="a3"/>
          <w:color w:val="000000"/>
          <w:sz w:val="32"/>
          <w:szCs w:val="32"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C656B0" w:rsidTr="00A15FF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τελεσίδικη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i/>
                <w:lang w:val="el-GR"/>
              </w:rPr>
            </w:pPr>
          </w:p>
          <w:p w:rsidR="00C656B0" w:rsidRPr="002E32BF" w:rsidRDefault="00C656B0" w:rsidP="00A15FFE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56B0" w:rsidRDefault="00C656B0" w:rsidP="00A15FFE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656B0" w:rsidRDefault="00C656B0" w:rsidP="00A15FFE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C656B0" w:rsidRDefault="00C656B0" w:rsidP="00A15FFE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C656B0" w:rsidRPr="002E32BF" w:rsidRDefault="00C656B0" w:rsidP="00A15FFE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56B0" w:rsidRDefault="00C656B0" w:rsidP="00A15FFE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Σε περίπτωση καταδικαστικής απόφασης, ο </w:t>
            </w:r>
            <w:r>
              <w:rPr>
                <w:lang w:val="el-GR"/>
              </w:rPr>
              <w:lastRenderedPageBreak/>
              <w:t>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>[……]</w:t>
            </w:r>
          </w:p>
        </w:tc>
      </w:tr>
    </w:tbl>
    <w:p w:rsidR="00C656B0" w:rsidRDefault="00C656B0" w:rsidP="00C656B0">
      <w:pPr>
        <w:jc w:val="center"/>
      </w:pPr>
    </w:p>
    <w:p w:rsidR="00C656B0" w:rsidRDefault="00C656B0" w:rsidP="00C656B0">
      <w:pPr>
        <w:jc w:val="center"/>
        <w:rPr>
          <w:b/>
          <w:i/>
          <w:lang w:val="el-GR"/>
        </w:rPr>
      </w:pPr>
      <w:r>
        <w:rPr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65"/>
        <w:gridCol w:w="9"/>
      </w:tblGrid>
      <w:tr w:rsidR="00C656B0" w:rsidTr="00A15FF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C656B0" w:rsidTr="00A15FF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C656B0" w:rsidTr="00A15FFE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C656B0" w:rsidRDefault="00C656B0" w:rsidP="00A15FFE">
            <w:pPr>
              <w:snapToGrid w:val="0"/>
              <w:spacing w:after="0"/>
              <w:rPr>
                <w:b/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C656B0" w:rsidRDefault="00C656B0" w:rsidP="00A15F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656B0" w:rsidRDefault="00C656B0" w:rsidP="00A15FFE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C656B0" w:rsidRPr="002E32BF" w:rsidRDefault="00C656B0" w:rsidP="00A15FFE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10"/>
            </w:tblGrid>
            <w:tr w:rsidR="00C656B0" w:rsidTr="00A15FF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56B0" w:rsidRDefault="00C656B0" w:rsidP="00A15FFE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C656B0" w:rsidRDefault="00C656B0" w:rsidP="00A15FFE">
                  <w:pPr>
                    <w:spacing w:after="0"/>
                  </w:pPr>
                </w:p>
              </w:tc>
              <w:tc>
                <w:tcPr>
                  <w:tcW w:w="22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56B0" w:rsidRDefault="00C656B0" w:rsidP="00A15FFE">
                  <w:pPr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656B0" w:rsidTr="00A15FF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56B0" w:rsidRDefault="00C656B0" w:rsidP="00A15FFE">
                  <w:pPr>
                    <w:snapToGrid w:val="0"/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β)[……]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γ.1) [] Ναι [] Όχι 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-[] Ναι [] Όχι 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γ.2)[……]·</w:t>
                  </w:r>
                </w:p>
                <w:p w:rsidR="00C656B0" w:rsidRDefault="00C656B0" w:rsidP="00A15FFE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>
                    <w:rPr>
                      <w:lang w:val="el-GR"/>
                    </w:rPr>
                    <w:t xml:space="preserve">δ) [] Ναι [] Όχι </w:t>
                  </w:r>
                </w:p>
                <w:p w:rsidR="00C656B0" w:rsidRPr="002E32BF" w:rsidRDefault="00C656B0" w:rsidP="00A15FFE">
                  <w:pPr>
                    <w:spacing w:after="0"/>
                    <w:jc w:val="left"/>
                    <w:rPr>
                      <w:lang w:val="el-GR"/>
                    </w:rPr>
                  </w:pPr>
                  <w:r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C656B0" w:rsidRDefault="00C656B0" w:rsidP="00A15FFE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2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56B0" w:rsidRDefault="00C656B0" w:rsidP="00A15FFE">
                  <w:pPr>
                    <w:snapToGrid w:val="0"/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β)[……]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γ.1) [] Ναι [] Όχι 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-[] Ναι [] Όχι 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γ.2)[……]·</w:t>
                  </w:r>
                </w:p>
                <w:p w:rsidR="00C656B0" w:rsidRDefault="00C656B0" w:rsidP="00A15FFE">
                  <w:pPr>
                    <w:spacing w:after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δ) [] Ναι [] Όχι </w:t>
                  </w:r>
                </w:p>
                <w:p w:rsidR="00C656B0" w:rsidRPr="002E32BF" w:rsidRDefault="00C656B0" w:rsidP="00A15FFE">
                  <w:pPr>
                    <w:spacing w:after="0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C656B0" w:rsidRDefault="00C656B0" w:rsidP="00A15FFE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C656B0" w:rsidRDefault="00C656B0" w:rsidP="00A15FFE">
            <w:pPr>
              <w:spacing w:after="0"/>
              <w:jc w:val="left"/>
            </w:pPr>
          </w:p>
        </w:tc>
      </w:tr>
      <w:tr w:rsidR="00C656B0" w:rsidTr="00A15FF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3"/>
                <w:i/>
                <w:lang w:val="el-GR"/>
              </w:rPr>
              <w:t xml:space="preserve"> </w:t>
            </w:r>
          </w:p>
          <w:p w:rsidR="00C656B0" w:rsidRDefault="00C656B0" w:rsidP="00A15FFE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C656B0" w:rsidRDefault="00C656B0" w:rsidP="00C656B0">
      <w:pPr>
        <w:pStyle w:val="SectionTitle"/>
        <w:ind w:firstLine="0"/>
      </w:pPr>
    </w:p>
    <w:p w:rsidR="00C656B0" w:rsidRDefault="00C656B0" w:rsidP="00C656B0">
      <w:pPr>
        <w:pageBreakBefore/>
        <w:jc w:val="center"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C656B0" w:rsidTr="00A15FFE">
        <w:trPr>
          <w:cantSplit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C656B0" w:rsidRPr="002E32BF" w:rsidTr="00A15FFE">
        <w:trPr>
          <w:cantSplit/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b/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656B0" w:rsidRDefault="00C656B0" w:rsidP="00A15FFE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C656B0" w:rsidRPr="002E32BF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C656B0" w:rsidRPr="002E32BF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C656B0" w:rsidRDefault="00C656B0" w:rsidP="00A15FFE">
            <w:pPr>
              <w:spacing w:after="0"/>
              <w:rPr>
                <w:color w:val="000000"/>
                <w:lang w:val="el-GR"/>
              </w:rPr>
            </w:pPr>
            <w:r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3"/>
                <w:lang w:val="el-GR"/>
              </w:rPr>
              <w:t xml:space="preserve"> 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i/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i/>
                <w:lang w:val="el-GR"/>
              </w:rPr>
            </w:pPr>
          </w:p>
          <w:p w:rsidR="00C656B0" w:rsidRPr="002E32BF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656B0" w:rsidTr="00A15FFE">
        <w:trPr>
          <w:cantSplit/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C656B0" w:rsidRDefault="00C656B0" w:rsidP="00A15FFE">
            <w:pPr>
              <w:spacing w:after="0"/>
            </w:pPr>
          </w:p>
          <w:p w:rsidR="00C656B0" w:rsidRDefault="00C656B0" w:rsidP="00A15FFE">
            <w:pPr>
              <w:spacing w:after="0"/>
            </w:pPr>
            <w:r>
              <w:t>[.......................]</w:t>
            </w:r>
          </w:p>
        </w:tc>
      </w:tr>
      <w:tr w:rsidR="00C656B0" w:rsidTr="00A15FFE">
        <w:trPr>
          <w:cantSplit/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  <w:rPr>
                <w:b/>
                <w:lang w:val="el-GR"/>
              </w:rPr>
            </w:pP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C656B0" w:rsidRDefault="00C656B0" w:rsidP="00A15FFE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C656B0" w:rsidRPr="002E32BF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C656B0" w:rsidRDefault="00C656B0" w:rsidP="00A15FFE">
            <w:pPr>
              <w:spacing w:after="0"/>
              <w:jc w:val="left"/>
            </w:pPr>
            <w:r>
              <w:t>[..........……]</w:t>
            </w:r>
          </w:p>
        </w:tc>
      </w:tr>
      <w:tr w:rsidR="00C656B0" w:rsidTr="00A15FFE">
        <w:trPr>
          <w:cantSplit/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  <w:r>
              <w:t>[…...........]</w:t>
            </w:r>
          </w:p>
        </w:tc>
      </w:tr>
      <w:tr w:rsidR="00C656B0" w:rsidTr="00A15FFE">
        <w:trPr>
          <w:cantSplit/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C656B0" w:rsidRDefault="00C656B0" w:rsidP="00A15FFE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C656B0" w:rsidRPr="002E32BF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C656B0" w:rsidRDefault="00C656B0" w:rsidP="00A15FFE">
            <w:pPr>
              <w:spacing w:after="0"/>
              <w:jc w:val="left"/>
            </w:pPr>
            <w:r>
              <w:t>[……]</w:t>
            </w:r>
          </w:p>
        </w:tc>
      </w:tr>
      <w:tr w:rsidR="00C656B0" w:rsidTr="00A15FFE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  <w:r>
              <w:t>[.........…]</w:t>
            </w:r>
          </w:p>
        </w:tc>
      </w:tr>
      <w:tr w:rsidR="00C656B0" w:rsidTr="00A15FFE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  <w:r>
              <w:t>[...................…]</w:t>
            </w:r>
          </w:p>
        </w:tc>
      </w:tr>
      <w:tr w:rsidR="00C656B0" w:rsidTr="00A15FFE">
        <w:trPr>
          <w:cantSplit/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b/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</w:p>
          <w:p w:rsidR="00C656B0" w:rsidRDefault="00C656B0" w:rsidP="00A15FFE">
            <w:pPr>
              <w:spacing w:after="0"/>
              <w:jc w:val="left"/>
            </w:pPr>
            <w:r>
              <w:t>[….................]</w:t>
            </w:r>
          </w:p>
        </w:tc>
      </w:tr>
      <w:tr w:rsidR="00C656B0" w:rsidTr="00A15FFE">
        <w:trPr>
          <w:cantSplit/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napToGrid w:val="0"/>
              <w:spacing w:after="0"/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C656B0" w:rsidRDefault="00C656B0" w:rsidP="00A15FFE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C656B0" w:rsidRPr="002E32BF" w:rsidRDefault="00C656B0" w:rsidP="00A15FFE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C656B0" w:rsidRDefault="00C656B0" w:rsidP="00A15FFE">
            <w:pPr>
              <w:spacing w:after="0"/>
              <w:jc w:val="left"/>
            </w:pPr>
            <w:r>
              <w:t>[……]</w:t>
            </w:r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</w:t>
            </w:r>
            <w:r>
              <w:rPr>
                <w:lang w:val="el-GR"/>
              </w:rPr>
              <w:lastRenderedPageBreak/>
              <w:t>επιβεβαιώσει ότι: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C656B0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C656B0" w:rsidRDefault="00C656B0" w:rsidP="00C656B0">
      <w:pPr>
        <w:pStyle w:val="ChapterTitle"/>
      </w:pPr>
    </w:p>
    <w:p w:rsidR="00C656B0" w:rsidRDefault="00C656B0" w:rsidP="00C656B0">
      <w:pPr>
        <w:pageBreakBefore/>
        <w:jc w:val="center"/>
        <w:rPr>
          <w:lang w:val="el-GR"/>
        </w:rPr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C656B0" w:rsidRDefault="00C656B0" w:rsidP="00C656B0">
      <w:pPr>
        <w:rPr>
          <w:b/>
          <w:bCs/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C656B0" w:rsidRDefault="00C656B0" w:rsidP="00C656B0">
      <w:pPr>
        <w:jc w:val="center"/>
        <w:rPr>
          <w:b/>
          <w:i/>
          <w:sz w:val="21"/>
          <w:szCs w:val="21"/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C656B0" w:rsidRDefault="00C656B0" w:rsidP="00C65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C656B0" w:rsidRDefault="00C656B0" w:rsidP="00C656B0">
      <w:pPr>
        <w:pStyle w:val="SectionTitle"/>
        <w:rPr>
          <w:sz w:val="22"/>
        </w:rPr>
      </w:pPr>
    </w:p>
    <w:p w:rsidR="00C656B0" w:rsidRDefault="00C656B0" w:rsidP="00C656B0">
      <w:pPr>
        <w:jc w:val="center"/>
        <w:rPr>
          <w:b/>
          <w:i/>
          <w:sz w:val="21"/>
          <w:szCs w:val="21"/>
          <w:lang w:val="el-GR"/>
        </w:rPr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C656B0" w:rsidRPr="002E32BF" w:rsidRDefault="00C656B0" w:rsidP="00C65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70"/>
      </w:tblGrid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C656B0" w:rsidTr="00A15F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rPr>
                <w:i/>
                <w:sz w:val="21"/>
                <w:szCs w:val="21"/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C656B0" w:rsidRPr="002E32BF" w:rsidRDefault="00C656B0" w:rsidP="00A15FFE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B0" w:rsidRDefault="00C656B0" w:rsidP="00A15FF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C656B0" w:rsidRDefault="00C656B0" w:rsidP="00A15FF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C656B0" w:rsidRDefault="00C656B0" w:rsidP="00A15FF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C656B0" w:rsidRPr="002E32BF" w:rsidRDefault="00C656B0" w:rsidP="00A15FF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656B0" w:rsidRDefault="00C656B0" w:rsidP="00A15FFE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C656B0" w:rsidRDefault="00C656B0" w:rsidP="00C656B0">
      <w:pPr>
        <w:pStyle w:val="ChapterTitle"/>
        <w:pageBreakBefore/>
        <w:jc w:val="both"/>
        <w:rPr>
          <w:i/>
        </w:rPr>
      </w:pPr>
      <w:r>
        <w:rPr>
          <w:bCs/>
        </w:rPr>
        <w:lastRenderedPageBreak/>
        <w:t>Μέρος VI: Τελικές δηλώσεις</w:t>
      </w:r>
    </w:p>
    <w:p w:rsidR="00C656B0" w:rsidRDefault="00C656B0" w:rsidP="00C656B0">
      <w:pPr>
        <w:rPr>
          <w:i/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C656B0" w:rsidRDefault="00C656B0" w:rsidP="00C656B0">
      <w:pPr>
        <w:rPr>
          <w:i/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656B0" w:rsidRDefault="00C656B0" w:rsidP="00C656B0">
      <w:pPr>
        <w:rPr>
          <w:rStyle w:val="a3"/>
          <w:i/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C656B0" w:rsidRDefault="00C656B0" w:rsidP="00C656B0">
      <w:pPr>
        <w:rPr>
          <w:i/>
          <w:lang w:val="el-GR"/>
        </w:rPr>
      </w:pPr>
      <w:r>
        <w:rPr>
          <w:rStyle w:val="a3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C656B0" w:rsidRDefault="00C656B0" w:rsidP="00C656B0">
      <w:pPr>
        <w:rPr>
          <w:i/>
          <w:lang w:val="el-GR"/>
        </w:rPr>
      </w:pPr>
      <w:r>
        <w:rPr>
          <w:i/>
          <w:lang w:val="el-GR"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του ΣΥΝΟΠΤΙΚΟΥ ΔΙΑΓΩΝΙΣΜΟΥ ΓΙΑ ΤΗΝ ΣΥΝΤΗΡΗΣΗ ΚΤΙΡΙΑΚΩΝ ΕΓΚΑΤΑΣΤΑΣΕΩΝ ΤΗΣ ΠΕ ΒΟΙΩΤΙΑΣ</w:t>
      </w:r>
    </w:p>
    <w:p w:rsidR="00C656B0" w:rsidRDefault="00C656B0" w:rsidP="00C656B0">
      <w:pPr>
        <w:rPr>
          <w:i/>
          <w:lang w:val="el-GR"/>
        </w:rPr>
      </w:pPr>
    </w:p>
    <w:p w:rsidR="00C656B0" w:rsidRDefault="00C656B0" w:rsidP="00C656B0">
      <w:pPr>
        <w:jc w:val="center"/>
        <w:rPr>
          <w:b/>
          <w:sz w:val="24"/>
          <w:lang w:val="el-GR"/>
        </w:rPr>
      </w:pPr>
      <w:r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C656B0" w:rsidRDefault="00C656B0" w:rsidP="00C656B0">
      <w:pPr>
        <w:pStyle w:val="20"/>
        <w:shd w:val="clear" w:color="auto" w:fill="auto"/>
        <w:spacing w:before="0" w:after="0" w:line="240" w:lineRule="auto"/>
        <w:ind w:firstLine="0"/>
        <w:rPr>
          <w:rFonts w:ascii="Calibri" w:hAnsi="Calibri"/>
        </w:rPr>
      </w:pPr>
    </w:p>
    <w:p w:rsidR="00C656B0" w:rsidRPr="00C656B0" w:rsidRDefault="00C656B0" w:rsidP="00C656B0">
      <w:pPr>
        <w:suppressAutoHyphens w:val="0"/>
        <w:spacing w:after="0"/>
        <w:rPr>
          <w:rFonts w:cs="Arial"/>
          <w:b/>
          <w:sz w:val="24"/>
          <w:u w:val="single"/>
          <w:lang w:val="el-GR" w:eastAsia="el-GR"/>
        </w:rPr>
      </w:pPr>
    </w:p>
    <w:p w:rsidR="00C656B0" w:rsidRPr="00C656B0" w:rsidRDefault="00C656B0" w:rsidP="00C656B0">
      <w:pPr>
        <w:suppressAutoHyphens w:val="0"/>
        <w:spacing w:after="0"/>
        <w:rPr>
          <w:rFonts w:cs="Arial"/>
          <w:b/>
          <w:sz w:val="24"/>
          <w:u w:val="single"/>
          <w:lang w:val="el-GR" w:eastAsia="el-GR"/>
        </w:rPr>
      </w:pPr>
    </w:p>
    <w:p w:rsidR="00C656B0" w:rsidRPr="00C656B0" w:rsidRDefault="00C656B0" w:rsidP="00C656B0">
      <w:pPr>
        <w:suppressAutoHyphens w:val="0"/>
        <w:spacing w:after="0"/>
        <w:rPr>
          <w:rFonts w:cs="Arial"/>
          <w:b/>
          <w:sz w:val="24"/>
          <w:u w:val="single"/>
          <w:lang w:val="el-GR" w:eastAsia="el-GR"/>
        </w:rPr>
      </w:pPr>
    </w:p>
    <w:p w:rsidR="00BE2188" w:rsidRPr="00C656B0" w:rsidRDefault="00BE2188">
      <w:pPr>
        <w:rPr>
          <w:lang w:val="el-GR"/>
        </w:rPr>
      </w:pPr>
    </w:p>
    <w:sectPr w:rsidR="00BE2188" w:rsidRPr="00C656B0" w:rsidSect="00BE2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56B0"/>
    <w:rsid w:val="00BE2188"/>
    <w:rsid w:val="00C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6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C656B0"/>
    <w:rPr>
      <w:vertAlign w:val="superscript"/>
    </w:rPr>
  </w:style>
  <w:style w:type="character" w:customStyle="1" w:styleId="3">
    <w:name w:val="Παραπομπή σημείωσης τέλους3"/>
    <w:basedOn w:val="a0"/>
    <w:rsid w:val="00C656B0"/>
    <w:rPr>
      <w:vertAlign w:val="superscript"/>
    </w:rPr>
  </w:style>
  <w:style w:type="character" w:customStyle="1" w:styleId="NormalBoldChar">
    <w:name w:val="NormalBold Char"/>
    <w:rsid w:val="00C656B0"/>
    <w:rPr>
      <w:rFonts w:ascii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656B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656B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a4">
    <w:name w:val="List Paragraph"/>
    <w:basedOn w:val="a"/>
    <w:uiPriority w:val="1"/>
    <w:qFormat/>
    <w:rsid w:val="00C656B0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szCs w:val="22"/>
      <w:lang w:val="el-GR" w:eastAsia="el-GR"/>
    </w:rPr>
  </w:style>
  <w:style w:type="character" w:customStyle="1" w:styleId="2">
    <w:name w:val="Σώμα κειμένου (2)_"/>
    <w:basedOn w:val="a0"/>
    <w:link w:val="20"/>
    <w:rsid w:val="00C656B0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C656B0"/>
    <w:pPr>
      <w:widowControl w:val="0"/>
      <w:shd w:val="clear" w:color="auto" w:fill="FFFFFF"/>
      <w:suppressAutoHyphens w:val="0"/>
      <w:spacing w:before="120" w:after="60" w:line="278" w:lineRule="exact"/>
      <w:ind w:hanging="360"/>
    </w:pPr>
    <w:rPr>
      <w:rFonts w:ascii="Arial" w:eastAsia="Arial" w:hAnsi="Arial" w:cs="Arial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C6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2884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2020-12-29T10:10:00Z</dcterms:created>
  <dcterms:modified xsi:type="dcterms:W3CDTF">2020-12-29T10:11:00Z</dcterms:modified>
</cp:coreProperties>
</file>